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794275">
              <w:t>1 039 075,</w:t>
            </w:r>
            <w:proofErr w:type="gramStart"/>
            <w:r w:rsidR="00794275">
              <w:t>00</w:t>
            </w:r>
            <w:r w:rsidR="00031690">
              <w:t xml:space="preserve"> </w:t>
            </w:r>
            <w:r w:rsidRPr="005E01C8">
              <w:t xml:space="preserve"> руб.</w:t>
            </w:r>
            <w:proofErr w:type="gramEnd"/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BE5E52">
              <w:t xml:space="preserve">                </w:t>
            </w:r>
            <w:r w:rsidR="00783CFE">
              <w:t xml:space="preserve">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0054AB" w:rsidP="00CB0972">
      <w:pPr>
        <w:jc w:val="center"/>
      </w:pPr>
      <w:r>
        <w:t>Капитальный ремонт общего имущества в многоквартирном жилом доме по адресу:</w:t>
      </w:r>
      <w:r w:rsidR="00CB0972">
        <w:t xml:space="preserve"> Еврейская автономная область, </w:t>
      </w:r>
      <w:r w:rsidR="000506E8">
        <w:t xml:space="preserve">г. </w:t>
      </w:r>
      <w:r w:rsidR="00783CFE">
        <w:t>Облучье</w:t>
      </w:r>
      <w:r w:rsidR="000506E8">
        <w:t xml:space="preserve">, ул. </w:t>
      </w:r>
      <w:r w:rsidR="00783CFE">
        <w:t>Денисова</w:t>
      </w:r>
      <w:r w:rsidR="00031690">
        <w:t xml:space="preserve">, </w:t>
      </w:r>
      <w:r w:rsidR="00783CFE">
        <w:t>1</w:t>
      </w:r>
      <w:r w:rsidR="001A3810">
        <w:t>7</w:t>
      </w:r>
      <w:bookmarkStart w:id="0" w:name="_GoBack"/>
      <w:bookmarkEnd w:id="0"/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0506E8" w:rsidTr="00BE5C95">
        <w:tc>
          <w:tcPr>
            <w:tcW w:w="704" w:type="dxa"/>
          </w:tcPr>
          <w:p w:rsidR="000506E8" w:rsidRDefault="00783CF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0506E8" w:rsidRDefault="00794275" w:rsidP="00794275">
            <w:r>
              <w:t>Капитальный ремонт к</w:t>
            </w:r>
            <w:r w:rsidR="00BE5E52">
              <w:t>рыш</w:t>
            </w:r>
            <w:r>
              <w:t>и</w:t>
            </w:r>
          </w:p>
        </w:tc>
        <w:tc>
          <w:tcPr>
            <w:tcW w:w="2336" w:type="dxa"/>
          </w:tcPr>
          <w:p w:rsidR="000506E8" w:rsidRDefault="00031690" w:rsidP="00BE5E52">
            <w:pPr>
              <w:jc w:val="center"/>
            </w:pPr>
            <w:r>
              <w:t>0</w:t>
            </w:r>
            <w:r w:rsidR="00783CFE">
              <w:t>9-0</w:t>
            </w:r>
            <w:r w:rsidR="00BE5E52">
              <w:t>2</w:t>
            </w:r>
            <w:r w:rsidR="00783CFE">
              <w:t>-01</w:t>
            </w:r>
          </w:p>
        </w:tc>
        <w:tc>
          <w:tcPr>
            <w:tcW w:w="2337" w:type="dxa"/>
          </w:tcPr>
          <w:p w:rsidR="000506E8" w:rsidRDefault="00794275" w:rsidP="00783CFE">
            <w:pPr>
              <w:jc w:val="center"/>
            </w:pPr>
            <w:r>
              <w:t>1 039 075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031690" w:rsidRDefault="00794275" w:rsidP="00783CFE">
            <w:pPr>
              <w:jc w:val="center"/>
            </w:pPr>
            <w:r>
              <w:t>1 039 075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054AB"/>
    <w:rsid w:val="00031690"/>
    <w:rsid w:val="000506E8"/>
    <w:rsid w:val="0014604A"/>
    <w:rsid w:val="001A2451"/>
    <w:rsid w:val="001A3810"/>
    <w:rsid w:val="005E01C8"/>
    <w:rsid w:val="00762427"/>
    <w:rsid w:val="00783CFE"/>
    <w:rsid w:val="00794275"/>
    <w:rsid w:val="007A0B02"/>
    <w:rsid w:val="009A6DF5"/>
    <w:rsid w:val="00B3109E"/>
    <w:rsid w:val="00B67186"/>
    <w:rsid w:val="00BD005E"/>
    <w:rsid w:val="00BE5C95"/>
    <w:rsid w:val="00BE5E52"/>
    <w:rsid w:val="00C95DCB"/>
    <w:rsid w:val="00CB0972"/>
    <w:rsid w:val="00D95CC5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21</cp:revision>
  <cp:lastPrinted>2017-05-22T02:16:00Z</cp:lastPrinted>
  <dcterms:created xsi:type="dcterms:W3CDTF">2016-08-17T00:36:00Z</dcterms:created>
  <dcterms:modified xsi:type="dcterms:W3CDTF">2017-05-22T02:16:00Z</dcterms:modified>
</cp:coreProperties>
</file>