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1871BA" w:rsidP="001871BA">
      <w:pPr>
        <w:spacing w:line="259" w:lineRule="auto"/>
        <w:jc w:val="right"/>
      </w:pPr>
      <w:r w:rsidRPr="00FD3A8D">
        <w:t xml:space="preserve">Приложение № </w:t>
      </w:r>
      <w:r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BE08BA">
        <w:t>3</w:t>
      </w:r>
      <w:r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№ </w:t>
      </w:r>
      <w:r w:rsidR="00B1115C">
        <w:rPr>
          <w:sz w:val="24"/>
          <w:szCs w:val="24"/>
        </w:rPr>
        <w:t>__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>ие работ по разработке проектно-сметной</w:t>
      </w:r>
      <w:r w:rsidRPr="00FD3A8D">
        <w:rPr>
          <w:b w:val="0"/>
          <w:sz w:val="24"/>
          <w:szCs w:val="24"/>
        </w:rPr>
        <w:t xml:space="preserve"> 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proofErr w:type="spellStart"/>
      <w:r w:rsidR="00F05249" w:rsidRPr="00FD3A8D">
        <w:rPr>
          <w:rFonts w:ascii="Times New Roman" w:hAnsi="Times New Roman"/>
          <w:sz w:val="24"/>
          <w:szCs w:val="24"/>
        </w:rPr>
        <w:t>СанПин</w:t>
      </w:r>
      <w:proofErr w:type="spellEnd"/>
      <w:r w:rsidR="00F05249" w:rsidRPr="00FD3A8D">
        <w:rPr>
          <w:rFonts w:ascii="Times New Roman" w:hAnsi="Times New Roman"/>
          <w:sz w:val="24"/>
          <w:szCs w:val="24"/>
        </w:rPr>
        <w:t xml:space="preserve">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15077E">
        <w:rPr>
          <w:b w:val="0"/>
          <w:sz w:val="24"/>
          <w:szCs w:val="24"/>
        </w:rPr>
        <w:t>20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15077E" w:rsidRPr="0015077E">
        <w:rPr>
          <w:b w:val="0"/>
          <w:sz w:val="24"/>
          <w:szCs w:val="24"/>
          <w:u w:val="single"/>
        </w:rPr>
        <w:t>80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  <w:r w:rsidR="0015077E" w:rsidRPr="0015077E">
        <w:rPr>
          <w:b w:val="0"/>
          <w:bCs/>
          <w:sz w:val="24"/>
          <w:szCs w:val="24"/>
        </w:rPr>
        <w:t>Включает</w:t>
      </w:r>
      <w:r w:rsidR="0015077E" w:rsidRPr="0015077E">
        <w:rPr>
          <w:b w:val="0"/>
          <w:sz w:val="24"/>
          <w:szCs w:val="24"/>
        </w:rPr>
        <w:t xml:space="preserve"> 30 календарных дней на</w:t>
      </w:r>
      <w:r w:rsidR="0015077E" w:rsidRPr="0015077E">
        <w:rPr>
          <w:b w:val="0"/>
          <w:bCs/>
          <w:sz w:val="24"/>
          <w:szCs w:val="24"/>
        </w:rPr>
        <w:t xml:space="preserve"> п</w:t>
      </w:r>
      <w:r w:rsidR="0015077E" w:rsidRPr="0015077E">
        <w:rPr>
          <w:b w:val="0"/>
          <w:sz w:val="24"/>
          <w:szCs w:val="24"/>
        </w:rPr>
        <w:t>роведение проверки достоверности сметной стоимости.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lastRenderedPageBreak/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870337" w:rsidRPr="001810DF" w:rsidRDefault="00FD62D5" w:rsidP="00C83EB5">
      <w:pPr>
        <w:ind w:firstLine="708"/>
        <w:jc w:val="both"/>
      </w:pPr>
      <w:r w:rsidRPr="001810DF">
        <w:t>4.3</w:t>
      </w:r>
      <w:r w:rsidR="000314F9" w:rsidRPr="001810DF">
        <w:t>.</w:t>
      </w:r>
      <w:r w:rsidRPr="001810DF">
        <w:t xml:space="preserve"> Источник финансирования за в</w:t>
      </w:r>
      <w:r w:rsidRPr="001810DF">
        <w:rPr>
          <w:bCs/>
        </w:rPr>
        <w:t xml:space="preserve">ыполнение работ </w:t>
      </w:r>
      <w:r w:rsidR="00BE08BA">
        <w:rPr>
          <w:bCs/>
        </w:rPr>
        <w:t>по</w:t>
      </w:r>
      <w:r w:rsidRPr="001810DF">
        <w:t xml:space="preserve"> </w:t>
      </w:r>
      <w:r w:rsidR="00BE08BA">
        <w:t xml:space="preserve">проведению </w:t>
      </w:r>
      <w:r w:rsidRPr="001810DF">
        <w:t>проверк</w:t>
      </w:r>
      <w:r w:rsidR="00BE08BA">
        <w:t>и достоверности определения</w:t>
      </w:r>
      <w:r w:rsidRPr="001810DF">
        <w:t xml:space="preserve"> сметной стоимости</w:t>
      </w:r>
      <w:r w:rsidRPr="001810DF">
        <w:rPr>
          <w:bCs/>
        </w:rPr>
        <w:t xml:space="preserve"> с</w:t>
      </w:r>
      <w:r w:rsidRPr="001810DF">
        <w:t xml:space="preserve">огласно </w:t>
      </w:r>
      <w:r w:rsidR="00CF77E5" w:rsidRPr="001810DF">
        <w:t xml:space="preserve">п. 8 </w:t>
      </w:r>
      <w:r w:rsidRPr="001810DF">
        <w:t>ч. 1 ст. 9 № 324</w:t>
      </w:r>
      <w:r w:rsidR="001810DF">
        <w:t>–</w:t>
      </w:r>
      <w:r w:rsidRPr="001810DF">
        <w:t xml:space="preserve">ОЗ </w:t>
      </w:r>
      <w:r w:rsidR="001810DF">
        <w:t xml:space="preserve">от 28.06.2013 года </w:t>
      </w:r>
      <w:r w:rsidRPr="001810DF">
        <w:t xml:space="preserve">за счет средств фонда капитального ремонта МКД, формируемые собственниками помещений в МКД на счете (счетах) НКО «РОКР» по адресам: </w:t>
      </w:r>
    </w:p>
    <w:p w:rsidR="00870337" w:rsidRPr="001810DF" w:rsidRDefault="00870337" w:rsidP="00C83EB5">
      <w:pPr>
        <w:ind w:firstLine="708"/>
        <w:jc w:val="both"/>
      </w:pPr>
      <w:r w:rsidRPr="001810DF">
        <w:t xml:space="preserve">- </w:t>
      </w:r>
      <w:r w:rsidR="00FD62D5" w:rsidRPr="001810DF">
        <w:t xml:space="preserve">ЕАО, г. Биробиджан, ул. </w:t>
      </w:r>
      <w:r w:rsidRPr="001810DF">
        <w:t>Пригородная, д. 2</w:t>
      </w:r>
    </w:p>
    <w:p w:rsidR="00870337" w:rsidRPr="001810DF" w:rsidRDefault="00870337" w:rsidP="00C83EB5">
      <w:pPr>
        <w:ind w:firstLine="708"/>
        <w:jc w:val="both"/>
      </w:pPr>
      <w:r w:rsidRPr="001810DF">
        <w:t xml:space="preserve">- ЕАО, г. Биробиджан, ул. Транспортная, д. </w:t>
      </w:r>
      <w:proofErr w:type="gramStart"/>
      <w:r w:rsidRPr="001810DF">
        <w:t>27</w:t>
      </w:r>
      <w:proofErr w:type="gramEnd"/>
      <w:r w:rsidRPr="001810DF">
        <w:t xml:space="preserve"> а </w:t>
      </w:r>
    </w:p>
    <w:p w:rsidR="00FD62D5" w:rsidRPr="001810DF" w:rsidRDefault="00870337" w:rsidP="00C83EB5">
      <w:pPr>
        <w:ind w:firstLine="708"/>
        <w:jc w:val="both"/>
      </w:pPr>
      <w:r w:rsidRPr="001810DF">
        <w:t xml:space="preserve">- ЕАО, пос. Теплоозерск, </w:t>
      </w:r>
      <w:proofErr w:type="spellStart"/>
      <w:r w:rsidRPr="001810DF">
        <w:t>ул</w:t>
      </w:r>
      <w:proofErr w:type="spellEnd"/>
      <w:r w:rsidRPr="001810DF">
        <w:t xml:space="preserve"> Вокзальная, д. 3</w:t>
      </w:r>
      <w:r w:rsidR="00FD62D5" w:rsidRPr="001810DF">
        <w:t xml:space="preserve"> </w:t>
      </w:r>
    </w:p>
    <w:p w:rsidR="00870337" w:rsidRPr="001810DF" w:rsidRDefault="00870337" w:rsidP="00C83EB5">
      <w:pPr>
        <w:ind w:firstLine="708"/>
        <w:jc w:val="both"/>
      </w:pPr>
      <w:r w:rsidRPr="001810DF">
        <w:t>- ЕАО, с. Бирофельд, ул. Центральная, д. 2</w:t>
      </w:r>
    </w:p>
    <w:p w:rsidR="00870337" w:rsidRPr="001810DF" w:rsidRDefault="00870337" w:rsidP="00C83EB5">
      <w:pPr>
        <w:ind w:firstLine="708"/>
        <w:jc w:val="both"/>
      </w:pPr>
      <w:r w:rsidRPr="001810DF">
        <w:t>4.4 Источник финансирования за в</w:t>
      </w:r>
      <w:r w:rsidRPr="001810DF">
        <w:rPr>
          <w:bCs/>
        </w:rPr>
        <w:t xml:space="preserve">ыполнение работ </w:t>
      </w:r>
      <w:r w:rsidRPr="001810DF">
        <w:t>за</w:t>
      </w:r>
      <w:r w:rsidR="00BE08BA">
        <w:t xml:space="preserve"> проведение проверки достоверности определения</w:t>
      </w:r>
      <w:r w:rsidRPr="001810DF">
        <w:t xml:space="preserve"> сметной стоимости</w:t>
      </w:r>
      <w:r w:rsidRPr="001810DF">
        <w:rPr>
          <w:bCs/>
        </w:rPr>
        <w:t xml:space="preserve"> с</w:t>
      </w:r>
      <w:r w:rsidRPr="001810DF">
        <w:t>огласно за счет</w:t>
      </w:r>
      <w:r w:rsidR="000314F9" w:rsidRPr="001810DF">
        <w:t xml:space="preserve"> </w:t>
      </w:r>
      <w:r w:rsidR="00BE08BA">
        <w:t>средств, от приносяще</w:t>
      </w:r>
      <w:r w:rsidR="001810DF" w:rsidRPr="001810DF">
        <w:t>й доход деятельности</w:t>
      </w:r>
      <w:r w:rsidRPr="001810DF">
        <w:t xml:space="preserve"> по адресам:</w:t>
      </w:r>
    </w:p>
    <w:p w:rsidR="000314F9" w:rsidRPr="001810DF" w:rsidRDefault="000314F9" w:rsidP="00C83EB5">
      <w:pPr>
        <w:ind w:firstLine="708"/>
        <w:jc w:val="both"/>
      </w:pPr>
      <w:r w:rsidRPr="001810DF">
        <w:t>- ЕАО, г. Биробиджан, ул. Горького, д.16</w:t>
      </w:r>
    </w:p>
    <w:p w:rsidR="000314F9" w:rsidRPr="001810DF" w:rsidRDefault="000314F9" w:rsidP="00C83EB5">
      <w:pPr>
        <w:ind w:firstLine="708"/>
        <w:jc w:val="both"/>
      </w:pPr>
      <w:r w:rsidRPr="001810DF">
        <w:t>- ЕАО, г. Биробиджан, ул. Горького, д. 18</w:t>
      </w:r>
    </w:p>
    <w:p w:rsidR="000314F9" w:rsidRPr="001810DF" w:rsidRDefault="000314F9" w:rsidP="00C83EB5">
      <w:pPr>
        <w:ind w:firstLine="708"/>
        <w:jc w:val="both"/>
      </w:pPr>
      <w:r w:rsidRPr="001810DF">
        <w:t>- ЕАО, г. Облучье, ул. 60 лет СССР, д. 12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0314F9">
        <w:t>5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0314F9">
        <w:t>6</w:t>
      </w:r>
      <w:r w:rsidRPr="00DD2AA2">
        <w:t>. Авансовый платеж Подрядчику в размере до 20 % от цены работ на объекте, указанной в п. 4.1. настоящего Договора, выплачивается</w:t>
      </w:r>
      <w:r w:rsidR="00321EAE">
        <w:t xml:space="preserve"> </w:t>
      </w:r>
      <w:r w:rsidR="00321EAE">
        <w:t>в течении 10 календарных дней</w:t>
      </w:r>
      <w:bookmarkStart w:id="0" w:name="_GoBack"/>
      <w:bookmarkEnd w:id="0"/>
      <w:r w:rsidRPr="00DD2AA2">
        <w:t xml:space="preserve">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0314F9">
        <w:t>7</w:t>
      </w:r>
      <w:r w:rsidR="000C32D1" w:rsidRPr="00FD3A8D">
        <w:t xml:space="preserve">. Расчет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0314F9">
        <w:rPr>
          <w:spacing w:val="-5"/>
        </w:rPr>
        <w:t>8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0314F9">
        <w:rPr>
          <w:rFonts w:eastAsiaTheme="minorHAnsi"/>
          <w:lang w:eastAsia="en-US"/>
        </w:rPr>
        <w:t>9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</w:t>
      </w:r>
      <w:r w:rsidR="002E7F39" w:rsidRPr="00F879B9">
        <w:rPr>
          <w:rFonts w:eastAsiaTheme="minorHAnsi"/>
          <w:lang w:eastAsia="en-US"/>
        </w:rPr>
        <w:lastRenderedPageBreak/>
        <w:t>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0314F9">
        <w:t>10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Техническим Заданием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свой счет устранять все выявленные, в процессе приемки и согласования Заказчиком и/или заинтересованными ведомствами и организациями,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>.5. В случае если в течение гарантийного периода были обнаружены недостатки, за которые отвечает подрядчик,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F05330" w:rsidRPr="00FD3A8D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>к договору №</w:t>
      </w:r>
      <w:r w:rsidR="007C6A0F">
        <w:t xml:space="preserve"> </w:t>
      </w:r>
      <w:r w:rsidR="00D16013">
        <w:t>_________</w:t>
      </w:r>
      <w:r w:rsidR="0079293B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D16013">
        <w:t xml:space="preserve">7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t>Приложение № 2</w:t>
      </w:r>
    </w:p>
    <w:p w:rsidR="00690AC6" w:rsidRPr="00FD3A8D" w:rsidRDefault="00D16013" w:rsidP="0079293B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proofErr w:type="spellStart"/>
            <w:r w:rsidRPr="00FD3A8D">
              <w:t>Ед.изм</w:t>
            </w:r>
            <w:proofErr w:type="spellEnd"/>
            <w:r w:rsidRPr="00FD3A8D">
              <w:t>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t>Приложение №3</w:t>
      </w:r>
    </w:p>
    <w:p w:rsidR="001C1028" w:rsidRDefault="00D16013" w:rsidP="001C1028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5903"/>
    <w:rsid w:val="000A6C4E"/>
    <w:rsid w:val="000B4177"/>
    <w:rsid w:val="000B6E6B"/>
    <w:rsid w:val="000C070A"/>
    <w:rsid w:val="000C32D1"/>
    <w:rsid w:val="000D0B92"/>
    <w:rsid w:val="000E49BA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21EAE"/>
    <w:rsid w:val="00335E55"/>
    <w:rsid w:val="00342124"/>
    <w:rsid w:val="00342EAC"/>
    <w:rsid w:val="00343C38"/>
    <w:rsid w:val="00345FA7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23E1"/>
    <w:rsid w:val="004A4982"/>
    <w:rsid w:val="004B0391"/>
    <w:rsid w:val="004C5525"/>
    <w:rsid w:val="004D0ABE"/>
    <w:rsid w:val="004E2C4A"/>
    <w:rsid w:val="004E62E4"/>
    <w:rsid w:val="004F3AF5"/>
    <w:rsid w:val="004F595A"/>
    <w:rsid w:val="00504466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A047B5"/>
    <w:rsid w:val="00A16BC6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F1162"/>
    <w:rsid w:val="00CF4129"/>
    <w:rsid w:val="00CF77E5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D1BC0"/>
    <w:rsid w:val="00DD2AA2"/>
    <w:rsid w:val="00DE4D7B"/>
    <w:rsid w:val="00DF5917"/>
    <w:rsid w:val="00E07002"/>
    <w:rsid w:val="00E13532"/>
    <w:rsid w:val="00E44EC1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1643-D9DE-4D17-8F0F-925801CC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5443</Words>
  <Characters>31029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28</cp:revision>
  <cp:lastPrinted>2016-01-21T23:22:00Z</cp:lastPrinted>
  <dcterms:created xsi:type="dcterms:W3CDTF">2016-12-27T02:51:00Z</dcterms:created>
  <dcterms:modified xsi:type="dcterms:W3CDTF">2018-02-22T06:23:00Z</dcterms:modified>
</cp:coreProperties>
</file>