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3FA3" w:rsidRDefault="004E655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Отчет </w:t>
      </w:r>
    </w:p>
    <w:p w:rsidR="00063FA3" w:rsidRDefault="004E655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работе некоммерческой организации – фонда «Региональный оператор по проведению капитального ремонта многоквартирных домов Еврейской автономной области» </w:t>
      </w:r>
      <w:r w:rsidRPr="001B74DB">
        <w:rPr>
          <w:rFonts w:ascii="Times New Roman" w:eastAsia="Times New Roman" w:hAnsi="Times New Roman" w:cs="Times New Roman"/>
          <w:sz w:val="28"/>
          <w:szCs w:val="28"/>
        </w:rPr>
        <w:t>за 202</w:t>
      </w:r>
      <w:r w:rsidR="00EB16CA">
        <w:rPr>
          <w:rFonts w:ascii="Times New Roman" w:eastAsia="Times New Roman" w:hAnsi="Times New Roman" w:cs="Times New Roman"/>
          <w:sz w:val="28"/>
          <w:szCs w:val="28"/>
        </w:rPr>
        <w:t>5</w:t>
      </w:r>
      <w:r w:rsidRPr="001B74DB">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 xml:space="preserve"> </w:t>
      </w:r>
    </w:p>
    <w:p w:rsidR="00D50598" w:rsidRDefault="00D50598" w:rsidP="009254D7">
      <w:pPr>
        <w:shd w:val="clear" w:color="auto" w:fill="FFFFFF" w:themeFill="background1"/>
        <w:spacing w:after="0" w:line="240" w:lineRule="auto"/>
        <w:jc w:val="center"/>
        <w:rPr>
          <w:rFonts w:ascii="Times New Roman" w:eastAsia="Times New Roman" w:hAnsi="Times New Roman" w:cs="Times New Roman"/>
          <w:sz w:val="28"/>
          <w:szCs w:val="28"/>
        </w:rPr>
      </w:pPr>
    </w:p>
    <w:p w:rsidR="00D50598" w:rsidRDefault="00D50598" w:rsidP="009254D7">
      <w:pPr>
        <w:shd w:val="clear" w:color="auto" w:fill="FFFFFF" w:themeFill="background1"/>
        <w:spacing w:after="0" w:line="240" w:lineRule="auto"/>
        <w:jc w:val="center"/>
        <w:rPr>
          <w:rFonts w:ascii="Times New Roman" w:eastAsia="Times New Roman" w:hAnsi="Times New Roman" w:cs="Times New Roman"/>
          <w:sz w:val="28"/>
          <w:szCs w:val="28"/>
        </w:rPr>
      </w:pPr>
    </w:p>
    <w:p w:rsidR="00D50598" w:rsidRDefault="00D50598" w:rsidP="009254D7">
      <w:pPr>
        <w:shd w:val="clear" w:color="auto" w:fill="FFFFFF" w:themeFill="background1"/>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Краткосрочными планами реализации региональной программы по проведению капитального ремонта общего имущества многоквартирных домов, расположенных на территории Еврейской автономной области (далее – краткосрочный план), в </w:t>
      </w:r>
      <w:r w:rsidRPr="001B74DB">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1B74DB">
        <w:rPr>
          <w:rFonts w:ascii="Times New Roman" w:eastAsia="Times New Roman" w:hAnsi="Times New Roman" w:cs="Times New Roman"/>
          <w:sz w:val="28"/>
          <w:szCs w:val="28"/>
        </w:rPr>
        <w:t xml:space="preserve"> году было предусмотрено завершение работ по капитальному ремонту общего имущества (всего</w:t>
      </w:r>
      <w:r>
        <w:rPr>
          <w:rFonts w:ascii="Times New Roman" w:eastAsia="Times New Roman" w:hAnsi="Times New Roman" w:cs="Times New Roman"/>
          <w:sz w:val="28"/>
          <w:szCs w:val="28"/>
        </w:rPr>
        <w:t xml:space="preserve"> услуг (работ) – </w:t>
      </w:r>
      <w:r w:rsidR="0083389C">
        <w:rPr>
          <w:rFonts w:ascii="Times New Roman" w:eastAsia="Times New Roman" w:hAnsi="Times New Roman" w:cs="Times New Roman"/>
          <w:sz w:val="28"/>
          <w:szCs w:val="28"/>
        </w:rPr>
        <w:t>140</w:t>
      </w:r>
      <w:r>
        <w:rPr>
          <w:rFonts w:ascii="Times New Roman" w:eastAsia="Times New Roman" w:hAnsi="Times New Roman" w:cs="Times New Roman"/>
          <w:sz w:val="28"/>
          <w:szCs w:val="28"/>
        </w:rPr>
        <w:t xml:space="preserve"> шт.</w:t>
      </w:r>
      <w:r w:rsidRPr="001B74DB">
        <w:rPr>
          <w:rFonts w:ascii="Times New Roman" w:eastAsia="Times New Roman" w:hAnsi="Times New Roman" w:cs="Times New Roman"/>
          <w:sz w:val="28"/>
          <w:szCs w:val="28"/>
        </w:rPr>
        <w:t xml:space="preserve">) в </w:t>
      </w:r>
      <w:r w:rsidR="004132C8">
        <w:rPr>
          <w:rFonts w:ascii="Times New Roman" w:eastAsia="Times New Roman" w:hAnsi="Times New Roman" w:cs="Times New Roman"/>
          <w:sz w:val="28"/>
          <w:szCs w:val="28"/>
        </w:rPr>
        <w:t>36</w:t>
      </w:r>
      <w:r w:rsidRPr="001B74DB">
        <w:rPr>
          <w:rFonts w:ascii="Times New Roman" w:eastAsia="Times New Roman" w:hAnsi="Times New Roman" w:cs="Times New Roman"/>
          <w:sz w:val="28"/>
          <w:szCs w:val="28"/>
        </w:rPr>
        <w:t>-и многоквартирных домах (далее – МКД)</w:t>
      </w:r>
      <w:r>
        <w:rPr>
          <w:rFonts w:ascii="Times New Roman" w:eastAsia="Times New Roman" w:hAnsi="Times New Roman" w:cs="Times New Roman"/>
          <w:sz w:val="28"/>
          <w:szCs w:val="28"/>
        </w:rPr>
        <w:t xml:space="preserve"> общей площадью </w:t>
      </w:r>
      <w:r w:rsidR="004132C8">
        <w:rPr>
          <w:rFonts w:ascii="Times New Roman" w:eastAsia="Times New Roman" w:hAnsi="Times New Roman" w:cs="Times New Roman"/>
          <w:sz w:val="28"/>
          <w:szCs w:val="28"/>
        </w:rPr>
        <w:t>92,1</w:t>
      </w:r>
      <w:r>
        <w:rPr>
          <w:rFonts w:ascii="Times New Roman" w:eastAsia="Times New Roman" w:hAnsi="Times New Roman" w:cs="Times New Roman"/>
          <w:sz w:val="28"/>
          <w:szCs w:val="28"/>
        </w:rPr>
        <w:t xml:space="preserve"> тыс. м²</w:t>
      </w:r>
      <w:r w:rsidRPr="001B74DB">
        <w:rPr>
          <w:rFonts w:ascii="Times New Roman" w:eastAsia="Times New Roman" w:hAnsi="Times New Roman" w:cs="Times New Roman"/>
          <w:sz w:val="28"/>
          <w:szCs w:val="28"/>
        </w:rPr>
        <w:t>, плановая стоимость капитального ремонта в которых составля</w:t>
      </w:r>
      <w:r w:rsidR="004132C8">
        <w:rPr>
          <w:rFonts w:ascii="Times New Roman" w:eastAsia="Times New Roman" w:hAnsi="Times New Roman" w:cs="Times New Roman"/>
          <w:sz w:val="28"/>
          <w:szCs w:val="28"/>
        </w:rPr>
        <w:t>ла</w:t>
      </w:r>
      <w:r>
        <w:rPr>
          <w:rFonts w:ascii="Times New Roman" w:eastAsia="Times New Roman" w:hAnsi="Times New Roman" w:cs="Times New Roman"/>
          <w:sz w:val="28"/>
          <w:szCs w:val="28"/>
        </w:rPr>
        <w:t xml:space="preserve"> </w:t>
      </w:r>
      <w:r w:rsidR="004132C8">
        <w:rPr>
          <w:rFonts w:ascii="Times New Roman" w:eastAsia="Times New Roman" w:hAnsi="Times New Roman" w:cs="Times New Roman"/>
          <w:sz w:val="28"/>
          <w:szCs w:val="28"/>
        </w:rPr>
        <w:t>561,5</w:t>
      </w:r>
      <w:r>
        <w:rPr>
          <w:rFonts w:ascii="Times New Roman" w:eastAsia="Times New Roman" w:hAnsi="Times New Roman" w:cs="Times New Roman"/>
          <w:sz w:val="28"/>
          <w:szCs w:val="28"/>
        </w:rPr>
        <w:t xml:space="preserve"> </w:t>
      </w:r>
      <w:r w:rsidRPr="001B74DB">
        <w:rPr>
          <w:rFonts w:ascii="Times New Roman" w:eastAsia="Times New Roman" w:hAnsi="Times New Roman" w:cs="Times New Roman"/>
          <w:sz w:val="28"/>
          <w:szCs w:val="28"/>
        </w:rPr>
        <w:t>млн. рублей.</w:t>
      </w:r>
      <w:r>
        <w:rPr>
          <w:rFonts w:ascii="Times New Roman" w:eastAsia="Times New Roman" w:hAnsi="Times New Roman" w:cs="Times New Roman"/>
          <w:sz w:val="28"/>
          <w:szCs w:val="28"/>
        </w:rPr>
        <w:t xml:space="preserve">  </w:t>
      </w:r>
    </w:p>
    <w:p w:rsidR="00D50598" w:rsidRDefault="00D50598" w:rsidP="009254D7">
      <w:pPr>
        <w:shd w:val="clear" w:color="auto" w:fill="FFFFFF" w:themeFill="background1"/>
        <w:spacing w:after="0" w:line="240" w:lineRule="auto"/>
        <w:jc w:val="center"/>
        <w:rPr>
          <w:rFonts w:ascii="Times New Roman" w:eastAsia="Times New Roman" w:hAnsi="Times New Roman" w:cs="Times New Roman"/>
          <w:sz w:val="28"/>
          <w:szCs w:val="28"/>
          <w:u w:val="single"/>
        </w:rPr>
      </w:pPr>
    </w:p>
    <w:p w:rsidR="00D50598" w:rsidRDefault="00D50598" w:rsidP="009254D7">
      <w:pPr>
        <w:shd w:val="clear" w:color="auto" w:fill="FFFFFF" w:themeFill="background1"/>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Информация о фактическом выполнении работ по капитальному ремонту общего имущества в МКД в рамках реализации краткосрочного плана  </w:t>
      </w:r>
    </w:p>
    <w:p w:rsidR="00D50598" w:rsidRPr="00AB0D9F" w:rsidRDefault="00D50598" w:rsidP="009254D7">
      <w:pPr>
        <w:shd w:val="clear" w:color="auto" w:fill="FFFFFF" w:themeFill="background1"/>
        <w:spacing w:after="0" w:line="240" w:lineRule="auto"/>
        <w:jc w:val="center"/>
        <w:rPr>
          <w:rFonts w:ascii="Times New Roman" w:eastAsia="Times New Roman" w:hAnsi="Times New Roman" w:cs="Times New Roman"/>
          <w:sz w:val="28"/>
          <w:szCs w:val="28"/>
          <w:u w:val="single"/>
        </w:rPr>
      </w:pPr>
    </w:p>
    <w:p w:rsidR="00D50598" w:rsidRDefault="00D50598" w:rsidP="001A3B1A">
      <w:pPr>
        <w:shd w:val="clear" w:color="auto" w:fill="FFFFFF" w:themeFill="background1"/>
        <w:spacing w:after="0" w:line="240" w:lineRule="auto"/>
        <w:ind w:firstLine="709"/>
        <w:jc w:val="both"/>
        <w:rPr>
          <w:rFonts w:ascii="Times New Roman" w:eastAsia="Times New Roman" w:hAnsi="Times New Roman" w:cs="Times New Roman"/>
          <w:sz w:val="28"/>
          <w:szCs w:val="28"/>
        </w:rPr>
      </w:pPr>
      <w:r w:rsidRPr="001B74DB">
        <w:rPr>
          <w:rFonts w:ascii="Times New Roman" w:eastAsia="Times New Roman" w:hAnsi="Times New Roman" w:cs="Times New Roman"/>
          <w:sz w:val="28"/>
          <w:szCs w:val="28"/>
        </w:rPr>
        <w:t>В рамках реализации краткосрочных планов в 202</w:t>
      </w:r>
      <w:r w:rsidR="009254D7">
        <w:rPr>
          <w:rFonts w:ascii="Times New Roman" w:eastAsia="Times New Roman" w:hAnsi="Times New Roman" w:cs="Times New Roman"/>
          <w:sz w:val="28"/>
          <w:szCs w:val="28"/>
        </w:rPr>
        <w:t>5</w:t>
      </w:r>
      <w:r w:rsidRPr="001B74DB">
        <w:rPr>
          <w:rFonts w:ascii="Times New Roman" w:eastAsia="Times New Roman" w:hAnsi="Times New Roman" w:cs="Times New Roman"/>
          <w:sz w:val="28"/>
          <w:szCs w:val="28"/>
        </w:rPr>
        <w:t xml:space="preserve"> году</w:t>
      </w:r>
      <w:r>
        <w:rPr>
          <w:rFonts w:ascii="Times New Roman" w:eastAsia="Times New Roman" w:hAnsi="Times New Roman" w:cs="Times New Roman"/>
          <w:sz w:val="28"/>
          <w:szCs w:val="28"/>
        </w:rPr>
        <w:t xml:space="preserve"> фактически </w:t>
      </w:r>
      <w:r w:rsidRPr="001B74DB">
        <w:rPr>
          <w:rFonts w:ascii="Times New Roman" w:eastAsia="Times New Roman" w:hAnsi="Times New Roman" w:cs="Times New Roman"/>
          <w:sz w:val="28"/>
          <w:szCs w:val="28"/>
        </w:rPr>
        <w:t>выполнен</w:t>
      </w:r>
      <w:r>
        <w:rPr>
          <w:rFonts w:ascii="Times New Roman" w:eastAsia="Times New Roman" w:hAnsi="Times New Roman" w:cs="Times New Roman"/>
          <w:sz w:val="28"/>
          <w:szCs w:val="28"/>
        </w:rPr>
        <w:t xml:space="preserve"> капитальный ремонт: </w:t>
      </w:r>
    </w:p>
    <w:p w:rsidR="00D50598" w:rsidRDefault="00D50598" w:rsidP="001A3B1A">
      <w:pPr>
        <w:shd w:val="clear" w:color="auto" w:fill="FFFFFF" w:themeFill="background1"/>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B74DB">
        <w:rPr>
          <w:rFonts w:ascii="Times New Roman" w:eastAsia="Times New Roman" w:hAnsi="Times New Roman" w:cs="Times New Roman"/>
          <w:sz w:val="28"/>
          <w:szCs w:val="28"/>
        </w:rPr>
        <w:t>всего</w:t>
      </w:r>
      <w:r>
        <w:rPr>
          <w:rFonts w:ascii="Times New Roman" w:eastAsia="Times New Roman" w:hAnsi="Times New Roman" w:cs="Times New Roman"/>
          <w:sz w:val="28"/>
          <w:szCs w:val="28"/>
        </w:rPr>
        <w:t xml:space="preserve"> услуг (работ) – </w:t>
      </w:r>
      <w:r w:rsidR="009254D7">
        <w:rPr>
          <w:rFonts w:ascii="Times New Roman" w:eastAsia="Times New Roman" w:hAnsi="Times New Roman" w:cs="Times New Roman"/>
          <w:sz w:val="28"/>
          <w:szCs w:val="28"/>
        </w:rPr>
        <w:t>84</w:t>
      </w:r>
      <w:r>
        <w:rPr>
          <w:rFonts w:ascii="Times New Roman" w:eastAsia="Times New Roman" w:hAnsi="Times New Roman" w:cs="Times New Roman"/>
          <w:sz w:val="28"/>
          <w:szCs w:val="28"/>
        </w:rPr>
        <w:t xml:space="preserve"> шт. </w:t>
      </w:r>
      <w:r w:rsidRPr="001B74DB">
        <w:rPr>
          <w:rFonts w:ascii="Times New Roman" w:eastAsia="Times New Roman" w:hAnsi="Times New Roman" w:cs="Times New Roman"/>
          <w:sz w:val="28"/>
          <w:szCs w:val="28"/>
        </w:rPr>
        <w:t xml:space="preserve">в </w:t>
      </w:r>
      <w:r w:rsidR="00050C45">
        <w:rPr>
          <w:rFonts w:ascii="Times New Roman" w:eastAsia="Times New Roman" w:hAnsi="Times New Roman" w:cs="Times New Roman"/>
          <w:sz w:val="28"/>
          <w:szCs w:val="28"/>
        </w:rPr>
        <w:t>23</w:t>
      </w:r>
      <w:r w:rsidRPr="001B74DB">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МКД</w:t>
      </w:r>
      <w:r w:rsidRPr="009B2DE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общей площадью </w:t>
      </w:r>
      <w:r w:rsidR="00050C45">
        <w:rPr>
          <w:rFonts w:ascii="Times New Roman" w:eastAsia="Times New Roman" w:hAnsi="Times New Roman" w:cs="Times New Roman"/>
          <w:sz w:val="28"/>
          <w:szCs w:val="28"/>
        </w:rPr>
        <w:t>63,45</w:t>
      </w:r>
      <w:r>
        <w:rPr>
          <w:rFonts w:ascii="Times New Roman" w:eastAsia="Times New Roman" w:hAnsi="Times New Roman" w:cs="Times New Roman"/>
          <w:sz w:val="28"/>
          <w:szCs w:val="28"/>
        </w:rPr>
        <w:t xml:space="preserve"> тыс. м²</w:t>
      </w:r>
      <w:r w:rsidRPr="001B74D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фактическая стоимость </w:t>
      </w:r>
      <w:r w:rsidRPr="001B74DB">
        <w:rPr>
          <w:rFonts w:ascii="Times New Roman" w:eastAsia="Times New Roman" w:hAnsi="Times New Roman" w:cs="Times New Roman"/>
          <w:sz w:val="28"/>
          <w:szCs w:val="28"/>
        </w:rPr>
        <w:t>капитального ремонта в которых составляет</w:t>
      </w:r>
      <w:r>
        <w:rPr>
          <w:rFonts w:ascii="Times New Roman" w:eastAsia="Times New Roman" w:hAnsi="Times New Roman" w:cs="Times New Roman"/>
          <w:sz w:val="28"/>
          <w:szCs w:val="28"/>
        </w:rPr>
        <w:t xml:space="preserve"> </w:t>
      </w:r>
      <w:r w:rsidR="004132C8">
        <w:rPr>
          <w:rFonts w:ascii="Times New Roman" w:eastAsia="Times New Roman" w:hAnsi="Times New Roman" w:cs="Times New Roman"/>
          <w:sz w:val="28"/>
          <w:szCs w:val="28"/>
        </w:rPr>
        <w:br/>
      </w:r>
      <w:r w:rsidR="00050C45">
        <w:rPr>
          <w:rFonts w:ascii="Times New Roman" w:eastAsia="Times New Roman" w:hAnsi="Times New Roman" w:cs="Times New Roman"/>
          <w:sz w:val="28"/>
          <w:szCs w:val="28"/>
        </w:rPr>
        <w:t>291,46</w:t>
      </w:r>
      <w:r>
        <w:rPr>
          <w:rFonts w:ascii="Times New Roman" w:eastAsia="Times New Roman" w:hAnsi="Times New Roman" w:cs="Times New Roman"/>
          <w:sz w:val="28"/>
          <w:szCs w:val="28"/>
        </w:rPr>
        <w:t xml:space="preserve"> </w:t>
      </w:r>
      <w:r w:rsidRPr="001B74DB">
        <w:rPr>
          <w:rFonts w:ascii="Times New Roman" w:eastAsia="Times New Roman" w:hAnsi="Times New Roman" w:cs="Times New Roman"/>
          <w:sz w:val="28"/>
          <w:szCs w:val="28"/>
        </w:rPr>
        <w:t>млн. рублей.</w:t>
      </w:r>
      <w:r>
        <w:rPr>
          <w:rFonts w:ascii="Times New Roman" w:eastAsia="Times New Roman" w:hAnsi="Times New Roman" w:cs="Times New Roman"/>
          <w:sz w:val="28"/>
          <w:szCs w:val="28"/>
        </w:rPr>
        <w:t xml:space="preserve">  </w:t>
      </w:r>
    </w:p>
    <w:p w:rsidR="00D50598" w:rsidRDefault="00D50598" w:rsidP="001A3B1A">
      <w:pPr>
        <w:shd w:val="clear" w:color="auto" w:fill="FFFFFF" w:themeFill="background1"/>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Капитальный ремонт общего имущества в 202</w:t>
      </w:r>
      <w:r w:rsidR="00050C45">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году завершен в МКД по следующим адресам: </w:t>
      </w:r>
    </w:p>
    <w:p w:rsidR="00050C45" w:rsidRDefault="00D50598"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ЕАО, </w:t>
      </w:r>
      <w:r w:rsidR="00050C45">
        <w:rPr>
          <w:rFonts w:ascii="Times New Roman" w:eastAsia="Times New Roman" w:hAnsi="Times New Roman" w:cs="Times New Roman"/>
          <w:sz w:val="28"/>
          <w:szCs w:val="28"/>
        </w:rPr>
        <w:t>г. Биробиджан, ул. Горького, д. 18 (внутридомовые инженерные системы);</w:t>
      </w:r>
    </w:p>
    <w:p w:rsidR="00181257" w:rsidRDefault="00D50598"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181257">
        <w:rPr>
          <w:rFonts w:ascii="Times New Roman" w:eastAsia="Times New Roman" w:hAnsi="Times New Roman" w:cs="Times New Roman"/>
          <w:sz w:val="28"/>
          <w:szCs w:val="28"/>
        </w:rPr>
        <w:t>ЕАО, г. Биробиджан, ул. Горького, д. 20 (внутридомовые инженерные системы);</w:t>
      </w:r>
    </w:p>
    <w:p w:rsidR="00181257" w:rsidRDefault="00181257"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ЕАО, г. Биробиджан, ул. Калинина, д. 49 (крыша, внутридомовые инженерные системы);</w:t>
      </w:r>
    </w:p>
    <w:p w:rsidR="00181257" w:rsidRDefault="00181257"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52099C">
        <w:rPr>
          <w:rFonts w:ascii="Times New Roman" w:eastAsia="Times New Roman" w:hAnsi="Times New Roman" w:cs="Times New Roman"/>
          <w:sz w:val="28"/>
          <w:szCs w:val="28"/>
        </w:rPr>
        <w:t xml:space="preserve">ЕАО, </w:t>
      </w:r>
      <w:r w:rsidRPr="00181257">
        <w:rPr>
          <w:rFonts w:ascii="Times New Roman" w:eastAsia="Times New Roman" w:hAnsi="Times New Roman" w:cs="Times New Roman"/>
          <w:sz w:val="28"/>
          <w:szCs w:val="28"/>
        </w:rPr>
        <w:t>г. Биробиджан, ул. Миллера, д. 3</w:t>
      </w:r>
      <w:r>
        <w:rPr>
          <w:rFonts w:ascii="Times New Roman" w:eastAsia="Times New Roman" w:hAnsi="Times New Roman" w:cs="Times New Roman"/>
          <w:sz w:val="28"/>
          <w:szCs w:val="28"/>
        </w:rPr>
        <w:t xml:space="preserve"> </w:t>
      </w:r>
      <w:r w:rsidR="0052099C">
        <w:rPr>
          <w:rFonts w:ascii="Times New Roman" w:eastAsia="Times New Roman" w:hAnsi="Times New Roman" w:cs="Times New Roman"/>
          <w:sz w:val="28"/>
          <w:szCs w:val="28"/>
        </w:rPr>
        <w:t xml:space="preserve">(крыша, </w:t>
      </w:r>
      <w:r w:rsidR="00903F87">
        <w:rPr>
          <w:rFonts w:ascii="Times New Roman" w:eastAsia="Times New Roman" w:hAnsi="Times New Roman" w:cs="Times New Roman"/>
          <w:sz w:val="28"/>
          <w:szCs w:val="28"/>
        </w:rPr>
        <w:t xml:space="preserve">перекрытие, </w:t>
      </w:r>
      <w:r w:rsidR="0052099C">
        <w:rPr>
          <w:rFonts w:ascii="Times New Roman" w:eastAsia="Times New Roman" w:hAnsi="Times New Roman" w:cs="Times New Roman"/>
          <w:sz w:val="28"/>
          <w:szCs w:val="28"/>
        </w:rPr>
        <w:t>внутридомовые инженерные системы);</w:t>
      </w:r>
    </w:p>
    <w:p w:rsidR="00181257" w:rsidRDefault="0052099C"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ЕАО, </w:t>
      </w:r>
      <w:r w:rsidRPr="0052099C">
        <w:rPr>
          <w:rFonts w:ascii="Times New Roman" w:eastAsia="Times New Roman" w:hAnsi="Times New Roman" w:cs="Times New Roman"/>
          <w:sz w:val="28"/>
          <w:szCs w:val="28"/>
        </w:rPr>
        <w:t>г. Биробиджан, ул. Советская, д. 9</w:t>
      </w:r>
      <w:r>
        <w:rPr>
          <w:rFonts w:ascii="Times New Roman" w:eastAsia="Times New Roman" w:hAnsi="Times New Roman" w:cs="Times New Roman"/>
          <w:sz w:val="28"/>
          <w:szCs w:val="28"/>
        </w:rPr>
        <w:t xml:space="preserve"> (крыша, внутридомовые инженерные системы);</w:t>
      </w:r>
    </w:p>
    <w:p w:rsidR="00181257" w:rsidRDefault="0052099C"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ЕАО, </w:t>
      </w:r>
      <w:r w:rsidRPr="0052099C">
        <w:rPr>
          <w:rFonts w:ascii="Times New Roman" w:eastAsia="Times New Roman" w:hAnsi="Times New Roman" w:cs="Times New Roman"/>
          <w:sz w:val="28"/>
          <w:szCs w:val="28"/>
        </w:rPr>
        <w:t>г. Биробиджан, ул. Шолом-Алейхема, д. 28</w:t>
      </w:r>
      <w:r>
        <w:rPr>
          <w:rFonts w:ascii="Times New Roman" w:eastAsia="Times New Roman" w:hAnsi="Times New Roman" w:cs="Times New Roman"/>
          <w:sz w:val="28"/>
          <w:szCs w:val="28"/>
        </w:rPr>
        <w:t xml:space="preserve"> (крыша, внутридомовые инженерные системы);</w:t>
      </w:r>
    </w:p>
    <w:p w:rsidR="00181257" w:rsidRDefault="0052099C"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714676">
        <w:rPr>
          <w:rFonts w:ascii="Times New Roman" w:eastAsia="Times New Roman" w:hAnsi="Times New Roman" w:cs="Times New Roman"/>
          <w:sz w:val="28"/>
          <w:szCs w:val="28"/>
        </w:rPr>
        <w:t xml:space="preserve"> ЕАО, </w:t>
      </w:r>
      <w:r w:rsidR="00714676" w:rsidRPr="00714676">
        <w:rPr>
          <w:rFonts w:ascii="Times New Roman" w:eastAsia="Times New Roman" w:hAnsi="Times New Roman" w:cs="Times New Roman"/>
          <w:sz w:val="28"/>
          <w:szCs w:val="28"/>
        </w:rPr>
        <w:t>с. Екатерино-Никольское, ул. Пограничная, д. 66</w:t>
      </w:r>
      <w:r w:rsidR="00714676">
        <w:rPr>
          <w:rFonts w:ascii="Times New Roman" w:eastAsia="Times New Roman" w:hAnsi="Times New Roman" w:cs="Times New Roman"/>
          <w:sz w:val="28"/>
          <w:szCs w:val="28"/>
        </w:rPr>
        <w:t xml:space="preserve"> (внутридомовые инженерные системы);</w:t>
      </w:r>
    </w:p>
    <w:p w:rsidR="00181257" w:rsidRDefault="00714676"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ЕАО, </w:t>
      </w:r>
      <w:r w:rsidRPr="00714676">
        <w:rPr>
          <w:rFonts w:ascii="Times New Roman" w:eastAsia="Times New Roman" w:hAnsi="Times New Roman" w:cs="Times New Roman"/>
          <w:sz w:val="28"/>
          <w:szCs w:val="28"/>
        </w:rPr>
        <w:t>п. Николаевка, ул. Дорошенко, д. 6</w:t>
      </w:r>
      <w:r>
        <w:rPr>
          <w:rFonts w:ascii="Times New Roman" w:eastAsia="Times New Roman" w:hAnsi="Times New Roman" w:cs="Times New Roman"/>
          <w:sz w:val="28"/>
          <w:szCs w:val="28"/>
        </w:rPr>
        <w:t xml:space="preserve"> (крыша, </w:t>
      </w:r>
      <w:r w:rsidR="00903F87">
        <w:rPr>
          <w:rFonts w:ascii="Times New Roman" w:eastAsia="Times New Roman" w:hAnsi="Times New Roman" w:cs="Times New Roman"/>
          <w:sz w:val="28"/>
          <w:szCs w:val="28"/>
        </w:rPr>
        <w:t xml:space="preserve">перекрытие, </w:t>
      </w:r>
      <w:r>
        <w:rPr>
          <w:rFonts w:ascii="Times New Roman" w:eastAsia="Times New Roman" w:hAnsi="Times New Roman" w:cs="Times New Roman"/>
          <w:sz w:val="28"/>
          <w:szCs w:val="28"/>
        </w:rPr>
        <w:t>внутридомовые инженерные системы);</w:t>
      </w:r>
    </w:p>
    <w:p w:rsidR="00DC672F" w:rsidRDefault="00DC672F"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DC672F">
        <w:rPr>
          <w:rFonts w:ascii="Times New Roman" w:eastAsia="Times New Roman" w:hAnsi="Times New Roman" w:cs="Times New Roman"/>
          <w:sz w:val="28"/>
          <w:szCs w:val="28"/>
        </w:rPr>
        <w:t xml:space="preserve"> </w:t>
      </w:r>
      <w:bookmarkStart w:id="0" w:name="_Hlk225767385"/>
      <w:r>
        <w:rPr>
          <w:rFonts w:ascii="Times New Roman" w:eastAsia="Times New Roman" w:hAnsi="Times New Roman" w:cs="Times New Roman"/>
          <w:sz w:val="28"/>
          <w:szCs w:val="28"/>
        </w:rPr>
        <w:t xml:space="preserve">ЕАО, </w:t>
      </w:r>
      <w:bookmarkEnd w:id="0"/>
      <w:r>
        <w:rPr>
          <w:rFonts w:ascii="Times New Roman" w:eastAsia="Times New Roman" w:hAnsi="Times New Roman" w:cs="Times New Roman"/>
          <w:sz w:val="28"/>
          <w:szCs w:val="28"/>
        </w:rPr>
        <w:t>Облученский район, г</w:t>
      </w:r>
      <w:r w:rsidRPr="00B91FA5">
        <w:rPr>
          <w:rFonts w:ascii="Times New Roman" w:eastAsia="Times New Roman" w:hAnsi="Times New Roman" w:cs="Times New Roman"/>
          <w:sz w:val="28"/>
          <w:szCs w:val="28"/>
        </w:rPr>
        <w:t>. Облучье,</w:t>
      </w:r>
      <w:r>
        <w:rPr>
          <w:rFonts w:ascii="Times New Roman" w:eastAsia="Times New Roman" w:hAnsi="Times New Roman" w:cs="Times New Roman"/>
          <w:sz w:val="28"/>
          <w:szCs w:val="28"/>
        </w:rPr>
        <w:t xml:space="preserve"> </w:t>
      </w:r>
      <w:r w:rsidRPr="00B91FA5">
        <w:rPr>
          <w:rFonts w:ascii="Times New Roman" w:eastAsia="Times New Roman" w:hAnsi="Times New Roman" w:cs="Times New Roman"/>
          <w:sz w:val="28"/>
          <w:szCs w:val="28"/>
        </w:rPr>
        <w:t>ул. Кабельный участок 5,</w:t>
      </w:r>
      <w:r>
        <w:rPr>
          <w:rFonts w:ascii="Times New Roman" w:eastAsia="Times New Roman" w:hAnsi="Times New Roman" w:cs="Times New Roman"/>
          <w:sz w:val="28"/>
          <w:szCs w:val="28"/>
        </w:rPr>
        <w:t xml:space="preserve"> </w:t>
      </w:r>
      <w:r w:rsidRPr="00B91FA5">
        <w:rPr>
          <w:rFonts w:ascii="Times New Roman" w:eastAsia="Times New Roman" w:hAnsi="Times New Roman" w:cs="Times New Roman"/>
          <w:sz w:val="28"/>
          <w:szCs w:val="28"/>
        </w:rPr>
        <w:t xml:space="preserve">д. </w:t>
      </w:r>
      <w:r>
        <w:rPr>
          <w:rFonts w:ascii="Times New Roman" w:eastAsia="Times New Roman" w:hAnsi="Times New Roman" w:cs="Times New Roman"/>
          <w:sz w:val="28"/>
          <w:szCs w:val="28"/>
        </w:rPr>
        <w:t>1 (крыша);</w:t>
      </w:r>
    </w:p>
    <w:p w:rsidR="00DC672F" w:rsidRDefault="00DC672F"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ЕАО, </w:t>
      </w:r>
      <w:r w:rsidRPr="00DC672F">
        <w:rPr>
          <w:rFonts w:ascii="Times New Roman" w:eastAsia="Times New Roman" w:hAnsi="Times New Roman" w:cs="Times New Roman"/>
          <w:sz w:val="28"/>
          <w:szCs w:val="28"/>
        </w:rPr>
        <w:t>г. Биробиджан, ул. Шолом-Алейхема, д. 95</w:t>
      </w:r>
      <w:r>
        <w:rPr>
          <w:rFonts w:ascii="Times New Roman" w:eastAsia="Times New Roman" w:hAnsi="Times New Roman" w:cs="Times New Roman"/>
          <w:sz w:val="28"/>
          <w:szCs w:val="28"/>
        </w:rPr>
        <w:t xml:space="preserve"> (внутридомовые инженерные системы, фасад);</w:t>
      </w:r>
    </w:p>
    <w:p w:rsidR="00DC672F" w:rsidRDefault="00DC672F"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p>
    <w:p w:rsidR="00EF55D3" w:rsidRDefault="00DC672F"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11) ЕАО, </w:t>
      </w:r>
      <w:r w:rsidRPr="00DC672F">
        <w:rPr>
          <w:rFonts w:ascii="Times New Roman" w:eastAsia="Times New Roman" w:hAnsi="Times New Roman" w:cs="Times New Roman"/>
          <w:sz w:val="28"/>
          <w:szCs w:val="28"/>
        </w:rPr>
        <w:t>г. Биробиджан, ул. Димитрова, д. 5</w:t>
      </w:r>
      <w:r>
        <w:rPr>
          <w:rFonts w:ascii="Times New Roman" w:eastAsia="Times New Roman" w:hAnsi="Times New Roman" w:cs="Times New Roman"/>
          <w:sz w:val="28"/>
          <w:szCs w:val="28"/>
        </w:rPr>
        <w:t xml:space="preserve"> </w:t>
      </w:r>
      <w:r w:rsidR="00EF55D3">
        <w:rPr>
          <w:rFonts w:ascii="Times New Roman" w:eastAsia="Times New Roman" w:hAnsi="Times New Roman" w:cs="Times New Roman"/>
          <w:sz w:val="28"/>
          <w:szCs w:val="28"/>
        </w:rPr>
        <w:t>(крыша, внутридомовые инженерные системы);</w:t>
      </w:r>
    </w:p>
    <w:p w:rsidR="00714676" w:rsidRDefault="00DC672F"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ЕАО, </w:t>
      </w:r>
      <w:r w:rsidRPr="00DC672F">
        <w:rPr>
          <w:rFonts w:ascii="Times New Roman" w:eastAsia="Times New Roman" w:hAnsi="Times New Roman" w:cs="Times New Roman"/>
          <w:sz w:val="28"/>
          <w:szCs w:val="28"/>
        </w:rPr>
        <w:t>г. Биробиджан, ул. Миллера, д. 22а</w:t>
      </w:r>
      <w:r w:rsidR="00EF55D3">
        <w:rPr>
          <w:rFonts w:ascii="Times New Roman" w:eastAsia="Times New Roman" w:hAnsi="Times New Roman" w:cs="Times New Roman"/>
          <w:sz w:val="28"/>
          <w:szCs w:val="28"/>
        </w:rPr>
        <w:t xml:space="preserve"> (фасад);</w:t>
      </w:r>
    </w:p>
    <w:p w:rsidR="00714676" w:rsidRDefault="00EF55D3"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Pr="00EF55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ЕАО, </w:t>
      </w:r>
      <w:r w:rsidR="00FA4214" w:rsidRPr="00FA4214">
        <w:rPr>
          <w:rFonts w:ascii="Times New Roman" w:eastAsia="Times New Roman" w:hAnsi="Times New Roman" w:cs="Times New Roman"/>
          <w:sz w:val="28"/>
          <w:szCs w:val="28"/>
        </w:rPr>
        <w:t>п. Теплоозерск, ул. Лазо, д. 10</w:t>
      </w:r>
      <w:r w:rsidR="00FA4214">
        <w:rPr>
          <w:rFonts w:ascii="Times New Roman" w:eastAsia="Times New Roman" w:hAnsi="Times New Roman" w:cs="Times New Roman"/>
          <w:sz w:val="28"/>
          <w:szCs w:val="28"/>
        </w:rPr>
        <w:t xml:space="preserve"> (внутридомовые инженерные системы);</w:t>
      </w:r>
    </w:p>
    <w:p w:rsidR="00EF55D3" w:rsidRDefault="00EF55D3"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EF55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ЕАО, </w:t>
      </w:r>
      <w:r w:rsidR="00FA4214" w:rsidRPr="00FA4214">
        <w:rPr>
          <w:rFonts w:ascii="Times New Roman" w:eastAsia="Times New Roman" w:hAnsi="Times New Roman" w:cs="Times New Roman"/>
          <w:sz w:val="28"/>
          <w:szCs w:val="28"/>
        </w:rPr>
        <w:t xml:space="preserve">с. Дубовое, ул. Молодежная, д. 5 </w:t>
      </w:r>
      <w:r w:rsidR="00FA4214">
        <w:rPr>
          <w:rFonts w:ascii="Times New Roman" w:eastAsia="Times New Roman" w:hAnsi="Times New Roman" w:cs="Times New Roman"/>
          <w:sz w:val="28"/>
          <w:szCs w:val="28"/>
        </w:rPr>
        <w:t>(крыша</w:t>
      </w:r>
      <w:r w:rsidR="00903F87">
        <w:rPr>
          <w:rFonts w:ascii="Times New Roman" w:eastAsia="Times New Roman" w:hAnsi="Times New Roman" w:cs="Times New Roman"/>
          <w:sz w:val="28"/>
          <w:szCs w:val="28"/>
        </w:rPr>
        <w:t>, перекрытие</w:t>
      </w:r>
      <w:r w:rsidR="00FA4214">
        <w:rPr>
          <w:rFonts w:ascii="Times New Roman" w:eastAsia="Times New Roman" w:hAnsi="Times New Roman" w:cs="Times New Roman"/>
          <w:sz w:val="28"/>
          <w:szCs w:val="28"/>
        </w:rPr>
        <w:t>);</w:t>
      </w:r>
    </w:p>
    <w:p w:rsidR="00EF55D3" w:rsidRDefault="00EF55D3"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ЕАО, </w:t>
      </w:r>
      <w:r w:rsidR="00FA4214" w:rsidRPr="00FA4214">
        <w:rPr>
          <w:rFonts w:ascii="Times New Roman" w:eastAsia="Times New Roman" w:hAnsi="Times New Roman" w:cs="Times New Roman"/>
          <w:sz w:val="28"/>
          <w:szCs w:val="28"/>
        </w:rPr>
        <w:t xml:space="preserve">г. Биробиджан, ул. Комсомольская, д. 19 </w:t>
      </w:r>
      <w:r w:rsidR="00FA4214">
        <w:rPr>
          <w:rFonts w:ascii="Times New Roman" w:eastAsia="Times New Roman" w:hAnsi="Times New Roman" w:cs="Times New Roman"/>
          <w:sz w:val="28"/>
          <w:szCs w:val="28"/>
        </w:rPr>
        <w:t>(крыша);</w:t>
      </w:r>
    </w:p>
    <w:p w:rsidR="00EF55D3" w:rsidRDefault="00EF55D3"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ЕАО, </w:t>
      </w:r>
      <w:r w:rsidR="00DF4563" w:rsidRPr="00DF4563">
        <w:rPr>
          <w:rFonts w:ascii="Times New Roman" w:eastAsia="Times New Roman" w:hAnsi="Times New Roman" w:cs="Times New Roman"/>
          <w:sz w:val="28"/>
          <w:szCs w:val="28"/>
        </w:rPr>
        <w:t xml:space="preserve">г. Биробиджан, ул.  Шолом-Алейхема, д. 29 </w:t>
      </w:r>
      <w:r w:rsidR="00FA4214">
        <w:rPr>
          <w:rFonts w:ascii="Times New Roman" w:eastAsia="Times New Roman" w:hAnsi="Times New Roman" w:cs="Times New Roman"/>
          <w:sz w:val="28"/>
          <w:szCs w:val="28"/>
        </w:rPr>
        <w:t xml:space="preserve">(крыша, </w:t>
      </w:r>
      <w:r w:rsidR="00903F87">
        <w:rPr>
          <w:rFonts w:ascii="Times New Roman" w:eastAsia="Times New Roman" w:hAnsi="Times New Roman" w:cs="Times New Roman"/>
          <w:sz w:val="28"/>
          <w:szCs w:val="28"/>
        </w:rPr>
        <w:t xml:space="preserve">перекрытие, </w:t>
      </w:r>
      <w:r w:rsidR="00FA4214">
        <w:rPr>
          <w:rFonts w:ascii="Times New Roman" w:eastAsia="Times New Roman" w:hAnsi="Times New Roman" w:cs="Times New Roman"/>
          <w:sz w:val="28"/>
          <w:szCs w:val="28"/>
        </w:rPr>
        <w:t>внутридомовые инженерные системы);</w:t>
      </w:r>
    </w:p>
    <w:p w:rsidR="00EF55D3" w:rsidRDefault="00EF55D3"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Pr="00EF55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ЕАО, </w:t>
      </w:r>
      <w:r w:rsidR="00903F87" w:rsidRPr="00903F87">
        <w:rPr>
          <w:rFonts w:ascii="Times New Roman" w:eastAsia="Times New Roman" w:hAnsi="Times New Roman" w:cs="Times New Roman"/>
          <w:sz w:val="28"/>
          <w:szCs w:val="28"/>
        </w:rPr>
        <w:t xml:space="preserve">г. Биробиджан, ул.  Парковая, д. 12 </w:t>
      </w:r>
      <w:r w:rsidR="00FA4214">
        <w:rPr>
          <w:rFonts w:ascii="Times New Roman" w:eastAsia="Times New Roman" w:hAnsi="Times New Roman" w:cs="Times New Roman"/>
          <w:sz w:val="28"/>
          <w:szCs w:val="28"/>
        </w:rPr>
        <w:t>(крыша);</w:t>
      </w:r>
    </w:p>
    <w:p w:rsidR="00EF55D3" w:rsidRDefault="00EF55D3"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Pr="00EF55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ЕАО, </w:t>
      </w:r>
      <w:r w:rsidR="00903F87" w:rsidRPr="00903F87">
        <w:rPr>
          <w:rFonts w:ascii="Times New Roman" w:eastAsia="Times New Roman" w:hAnsi="Times New Roman" w:cs="Times New Roman"/>
          <w:sz w:val="28"/>
          <w:szCs w:val="28"/>
        </w:rPr>
        <w:t xml:space="preserve">с. Бабстово, ул. Ленина, д. 19 </w:t>
      </w:r>
      <w:r w:rsidR="00FA4214">
        <w:rPr>
          <w:rFonts w:ascii="Times New Roman" w:eastAsia="Times New Roman" w:hAnsi="Times New Roman" w:cs="Times New Roman"/>
          <w:sz w:val="28"/>
          <w:szCs w:val="28"/>
        </w:rPr>
        <w:t>(крыша);</w:t>
      </w:r>
    </w:p>
    <w:p w:rsidR="00EF55D3" w:rsidRDefault="00EF55D3"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19) ЕАО, </w:t>
      </w:r>
      <w:r w:rsidR="001A3B1A" w:rsidRPr="001A3B1A">
        <w:rPr>
          <w:rFonts w:ascii="Times New Roman" w:eastAsia="Times New Roman" w:hAnsi="Times New Roman" w:cs="Times New Roman"/>
          <w:sz w:val="28"/>
          <w:szCs w:val="28"/>
        </w:rPr>
        <w:t xml:space="preserve">с. Бабстово, ул. Юбилейная, д. 1 </w:t>
      </w:r>
      <w:r w:rsidR="00FA4214">
        <w:rPr>
          <w:rFonts w:ascii="Times New Roman" w:eastAsia="Times New Roman" w:hAnsi="Times New Roman" w:cs="Times New Roman"/>
          <w:sz w:val="28"/>
          <w:szCs w:val="28"/>
        </w:rPr>
        <w:t>(внутридомов</w:t>
      </w:r>
      <w:r w:rsidR="001A3B1A">
        <w:rPr>
          <w:rFonts w:ascii="Times New Roman" w:eastAsia="Times New Roman" w:hAnsi="Times New Roman" w:cs="Times New Roman"/>
          <w:sz w:val="28"/>
          <w:szCs w:val="28"/>
        </w:rPr>
        <w:t>ая</w:t>
      </w:r>
      <w:r w:rsidR="00FA4214">
        <w:rPr>
          <w:rFonts w:ascii="Times New Roman" w:eastAsia="Times New Roman" w:hAnsi="Times New Roman" w:cs="Times New Roman"/>
          <w:sz w:val="28"/>
          <w:szCs w:val="28"/>
        </w:rPr>
        <w:t xml:space="preserve"> инженерн</w:t>
      </w:r>
      <w:r w:rsidR="001A3B1A">
        <w:rPr>
          <w:rFonts w:ascii="Times New Roman" w:eastAsia="Times New Roman" w:hAnsi="Times New Roman" w:cs="Times New Roman"/>
          <w:sz w:val="28"/>
          <w:szCs w:val="28"/>
        </w:rPr>
        <w:t>ая</w:t>
      </w:r>
      <w:r w:rsidR="00FA4214">
        <w:rPr>
          <w:rFonts w:ascii="Times New Roman" w:eastAsia="Times New Roman" w:hAnsi="Times New Roman" w:cs="Times New Roman"/>
          <w:sz w:val="28"/>
          <w:szCs w:val="28"/>
        </w:rPr>
        <w:t xml:space="preserve"> систем</w:t>
      </w:r>
      <w:r w:rsidR="001A3B1A">
        <w:rPr>
          <w:rFonts w:ascii="Times New Roman" w:eastAsia="Times New Roman" w:hAnsi="Times New Roman" w:cs="Times New Roman"/>
          <w:sz w:val="28"/>
          <w:szCs w:val="28"/>
        </w:rPr>
        <w:t>а электроснабжения</w:t>
      </w:r>
      <w:r w:rsidR="00FA4214">
        <w:rPr>
          <w:rFonts w:ascii="Times New Roman" w:eastAsia="Times New Roman" w:hAnsi="Times New Roman" w:cs="Times New Roman"/>
          <w:sz w:val="28"/>
          <w:szCs w:val="28"/>
        </w:rPr>
        <w:t>);</w:t>
      </w:r>
    </w:p>
    <w:p w:rsidR="001A3B1A" w:rsidRDefault="00EF55D3"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 ЕАО, </w:t>
      </w:r>
      <w:r w:rsidR="001A3B1A" w:rsidRPr="001A3B1A">
        <w:rPr>
          <w:rFonts w:ascii="Times New Roman" w:eastAsia="Times New Roman" w:hAnsi="Times New Roman" w:cs="Times New Roman"/>
          <w:sz w:val="28"/>
          <w:szCs w:val="28"/>
        </w:rPr>
        <w:t xml:space="preserve">с. Бабстово, ул. Юбилейная, д. </w:t>
      </w:r>
      <w:r w:rsidR="001A3B1A">
        <w:rPr>
          <w:rFonts w:ascii="Times New Roman" w:eastAsia="Times New Roman" w:hAnsi="Times New Roman" w:cs="Times New Roman"/>
          <w:sz w:val="28"/>
          <w:szCs w:val="28"/>
        </w:rPr>
        <w:t>2</w:t>
      </w:r>
      <w:r w:rsidR="001A3B1A" w:rsidRPr="001A3B1A">
        <w:rPr>
          <w:rFonts w:ascii="Times New Roman" w:eastAsia="Times New Roman" w:hAnsi="Times New Roman" w:cs="Times New Roman"/>
          <w:sz w:val="28"/>
          <w:szCs w:val="28"/>
        </w:rPr>
        <w:t xml:space="preserve"> </w:t>
      </w:r>
      <w:r w:rsidR="001A3B1A">
        <w:rPr>
          <w:rFonts w:ascii="Times New Roman" w:eastAsia="Times New Roman" w:hAnsi="Times New Roman" w:cs="Times New Roman"/>
          <w:sz w:val="28"/>
          <w:szCs w:val="28"/>
        </w:rPr>
        <w:t>(внутридомовая инженерная система электроснабжения);</w:t>
      </w:r>
    </w:p>
    <w:p w:rsidR="001A3B1A" w:rsidRDefault="00EF55D3"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ЕАО, </w:t>
      </w:r>
      <w:r w:rsidR="001A3B1A" w:rsidRPr="001A3B1A">
        <w:rPr>
          <w:rFonts w:ascii="Times New Roman" w:eastAsia="Times New Roman" w:hAnsi="Times New Roman" w:cs="Times New Roman"/>
          <w:sz w:val="28"/>
          <w:szCs w:val="28"/>
        </w:rPr>
        <w:t xml:space="preserve">с. Бабстово, ул. Юбилейная, д. </w:t>
      </w:r>
      <w:r w:rsidR="001A3B1A">
        <w:rPr>
          <w:rFonts w:ascii="Times New Roman" w:eastAsia="Times New Roman" w:hAnsi="Times New Roman" w:cs="Times New Roman"/>
          <w:sz w:val="28"/>
          <w:szCs w:val="28"/>
        </w:rPr>
        <w:t>3</w:t>
      </w:r>
      <w:r w:rsidR="001A3B1A" w:rsidRPr="001A3B1A">
        <w:rPr>
          <w:rFonts w:ascii="Times New Roman" w:eastAsia="Times New Roman" w:hAnsi="Times New Roman" w:cs="Times New Roman"/>
          <w:sz w:val="28"/>
          <w:szCs w:val="28"/>
        </w:rPr>
        <w:t xml:space="preserve"> </w:t>
      </w:r>
      <w:r w:rsidR="001A3B1A">
        <w:rPr>
          <w:rFonts w:ascii="Times New Roman" w:eastAsia="Times New Roman" w:hAnsi="Times New Roman" w:cs="Times New Roman"/>
          <w:sz w:val="28"/>
          <w:szCs w:val="28"/>
        </w:rPr>
        <w:t>(внутридомовая инженерная система электроснабжения);</w:t>
      </w:r>
    </w:p>
    <w:p w:rsidR="001A3B1A" w:rsidRDefault="00EF55D3"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ЕАО, </w:t>
      </w:r>
      <w:r w:rsidR="001A3B1A" w:rsidRPr="001A3B1A">
        <w:rPr>
          <w:rFonts w:ascii="Times New Roman" w:eastAsia="Times New Roman" w:hAnsi="Times New Roman" w:cs="Times New Roman"/>
          <w:sz w:val="28"/>
          <w:szCs w:val="28"/>
        </w:rPr>
        <w:t>с. Бабстово, ул. Юбилейная, д.</w:t>
      </w:r>
      <w:r w:rsidR="001A3B1A">
        <w:rPr>
          <w:rFonts w:ascii="Times New Roman" w:eastAsia="Times New Roman" w:hAnsi="Times New Roman" w:cs="Times New Roman"/>
          <w:sz w:val="28"/>
          <w:szCs w:val="28"/>
        </w:rPr>
        <w:t xml:space="preserve"> 4</w:t>
      </w:r>
      <w:r w:rsidR="001A3B1A" w:rsidRPr="001A3B1A">
        <w:rPr>
          <w:rFonts w:ascii="Times New Roman" w:eastAsia="Times New Roman" w:hAnsi="Times New Roman" w:cs="Times New Roman"/>
          <w:sz w:val="28"/>
          <w:szCs w:val="28"/>
        </w:rPr>
        <w:t xml:space="preserve"> </w:t>
      </w:r>
      <w:r w:rsidR="001A3B1A">
        <w:rPr>
          <w:rFonts w:ascii="Times New Roman" w:eastAsia="Times New Roman" w:hAnsi="Times New Roman" w:cs="Times New Roman"/>
          <w:sz w:val="28"/>
          <w:szCs w:val="28"/>
        </w:rPr>
        <w:t>(внутридомовая инженерная система электроснабжения);</w:t>
      </w:r>
    </w:p>
    <w:p w:rsidR="001A3B1A" w:rsidRDefault="00EF55D3" w:rsidP="001A3B1A">
      <w:pPr>
        <w:shd w:val="clear" w:color="auto" w:fill="FFFFFF" w:themeFill="background1"/>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ЕАО, </w:t>
      </w:r>
      <w:r w:rsidR="001A3B1A" w:rsidRPr="001A3B1A">
        <w:rPr>
          <w:rFonts w:ascii="Times New Roman" w:eastAsia="Times New Roman" w:hAnsi="Times New Roman" w:cs="Times New Roman"/>
          <w:sz w:val="28"/>
          <w:szCs w:val="28"/>
        </w:rPr>
        <w:t xml:space="preserve">с. Птичник, ул. Старый Аэропорт, д. 13 </w:t>
      </w:r>
      <w:r w:rsidR="001A3B1A">
        <w:rPr>
          <w:rFonts w:ascii="Times New Roman" w:eastAsia="Times New Roman" w:hAnsi="Times New Roman" w:cs="Times New Roman"/>
          <w:sz w:val="28"/>
          <w:szCs w:val="28"/>
        </w:rPr>
        <w:t>(внутридомовая инженерная система электроснабжения).</w:t>
      </w:r>
    </w:p>
    <w:p w:rsidR="00D50598" w:rsidRDefault="00D50598" w:rsidP="001A3B1A">
      <w:pPr>
        <w:shd w:val="clear" w:color="auto" w:fill="FFFFFF" w:themeFill="background1"/>
        <w:spacing w:after="0" w:line="240" w:lineRule="auto"/>
        <w:ind w:firstLine="709"/>
        <w:jc w:val="both"/>
        <w:rPr>
          <w:rFonts w:ascii="Times New Roman" w:eastAsia="Times New Roman" w:hAnsi="Times New Roman" w:cs="Times New Roman"/>
          <w:sz w:val="28"/>
          <w:szCs w:val="28"/>
        </w:rPr>
      </w:pPr>
      <w:r w:rsidRPr="001B74DB">
        <w:rPr>
          <w:rFonts w:ascii="Times New Roman" w:eastAsia="Times New Roman" w:hAnsi="Times New Roman" w:cs="Times New Roman"/>
          <w:sz w:val="28"/>
          <w:szCs w:val="28"/>
        </w:rPr>
        <w:t>Информация о фактическом выполнении работ по капитальному ремонту общего имущества в МКД, капитальный ремонт в которых предусмотрен краткосрочными планами, по состоянию на 31.12.202</w:t>
      </w:r>
      <w:r w:rsidR="001A3B1A">
        <w:rPr>
          <w:rFonts w:ascii="Times New Roman" w:eastAsia="Times New Roman" w:hAnsi="Times New Roman" w:cs="Times New Roman"/>
          <w:sz w:val="28"/>
          <w:szCs w:val="28"/>
        </w:rPr>
        <w:t>5</w:t>
      </w:r>
      <w:r w:rsidRPr="001B74DB">
        <w:rPr>
          <w:rFonts w:ascii="Times New Roman" w:eastAsia="Times New Roman" w:hAnsi="Times New Roman" w:cs="Times New Roman"/>
          <w:sz w:val="28"/>
          <w:szCs w:val="28"/>
        </w:rPr>
        <w:t xml:space="preserve"> представлена в таблице.</w:t>
      </w:r>
      <w:r>
        <w:rPr>
          <w:rFonts w:ascii="Times New Roman" w:eastAsia="Times New Roman" w:hAnsi="Times New Roman" w:cs="Times New Roman"/>
          <w:sz w:val="28"/>
          <w:szCs w:val="28"/>
        </w:rPr>
        <w:t xml:space="preserve">  </w:t>
      </w:r>
    </w:p>
    <w:p w:rsidR="00D50598" w:rsidRDefault="00D50598" w:rsidP="001A3B1A">
      <w:pPr>
        <w:shd w:val="clear" w:color="auto" w:fill="FFFFFF" w:themeFill="background1"/>
        <w:spacing w:after="0" w:line="240" w:lineRule="auto"/>
        <w:jc w:val="both"/>
        <w:rPr>
          <w:rFonts w:ascii="Times New Roman" w:eastAsia="Times New Roman" w:hAnsi="Times New Roman" w:cs="Times New Roman"/>
          <w:sz w:val="28"/>
          <w:szCs w:val="28"/>
        </w:rPr>
      </w:pPr>
    </w:p>
    <w:p w:rsidR="00D50598" w:rsidRDefault="00D50598" w:rsidP="001A3B1A">
      <w:pPr>
        <w:shd w:val="clear" w:color="auto" w:fill="FFFFFF" w:themeFill="background1"/>
        <w:spacing w:after="0" w:line="240" w:lineRule="auto"/>
        <w:jc w:val="both"/>
        <w:rPr>
          <w:rFonts w:ascii="Times New Roman" w:eastAsia="Times New Roman" w:hAnsi="Times New Roman" w:cs="Times New Roman"/>
          <w:sz w:val="28"/>
          <w:szCs w:val="28"/>
        </w:rPr>
      </w:pPr>
    </w:p>
    <w:p w:rsidR="00D50598" w:rsidRDefault="00D50598" w:rsidP="00D50598">
      <w:pPr>
        <w:shd w:val="clear" w:color="auto" w:fill="C5E0B3" w:themeFill="accent6" w:themeFillTint="66"/>
        <w:spacing w:after="0" w:line="240" w:lineRule="auto"/>
        <w:jc w:val="both"/>
        <w:rPr>
          <w:rFonts w:ascii="Times New Roman" w:eastAsia="Times New Roman" w:hAnsi="Times New Roman" w:cs="Times New Roman"/>
          <w:sz w:val="28"/>
          <w:szCs w:val="28"/>
        </w:rPr>
        <w:sectPr w:rsidR="00D50598">
          <w:pgSz w:w="11906" w:h="16838"/>
          <w:pgMar w:top="1134" w:right="567" w:bottom="1134" w:left="1701" w:header="709" w:footer="709" w:gutter="0"/>
          <w:pgNumType w:start="1"/>
          <w:cols w:space="720"/>
        </w:sectPr>
      </w:pPr>
    </w:p>
    <w:p w:rsidR="00195DE4" w:rsidRDefault="00195DE4" w:rsidP="00195DE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Информация </w:t>
      </w:r>
    </w:p>
    <w:p w:rsidR="00195DE4" w:rsidRDefault="00195DE4" w:rsidP="00195D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фактическом выполнении работ по капитальному ремонту общего имущества в МКД, расположенных на территории Еврейской автономной области, по </w:t>
      </w:r>
      <w:r w:rsidRPr="001B74DB">
        <w:rPr>
          <w:rFonts w:ascii="Times New Roman" w:hAnsi="Times New Roman" w:cs="Times New Roman"/>
          <w:sz w:val="28"/>
          <w:szCs w:val="28"/>
        </w:rPr>
        <w:t>состоянию на 31.12.202</w:t>
      </w:r>
      <w:r>
        <w:rPr>
          <w:rFonts w:ascii="Times New Roman" w:hAnsi="Times New Roman" w:cs="Times New Roman"/>
          <w:sz w:val="28"/>
          <w:szCs w:val="28"/>
        </w:rPr>
        <w:t xml:space="preserve">5 </w:t>
      </w:r>
    </w:p>
    <w:p w:rsidR="00416FA2" w:rsidRDefault="00416FA2" w:rsidP="00195DE4">
      <w:pPr>
        <w:spacing w:after="0" w:line="240" w:lineRule="auto"/>
        <w:jc w:val="center"/>
        <w:rPr>
          <w:rFonts w:ascii="Times New Roman" w:hAnsi="Times New Roman" w:cs="Times New Roman"/>
          <w:sz w:val="28"/>
          <w:szCs w:val="28"/>
        </w:rPr>
      </w:pPr>
    </w:p>
    <w:p w:rsidR="00195DE4" w:rsidRDefault="00195DE4" w:rsidP="00195DE4">
      <w:pPr>
        <w:spacing w:after="0" w:line="240" w:lineRule="auto"/>
        <w:jc w:val="center"/>
        <w:rPr>
          <w:rFonts w:ascii="Times New Roman" w:hAnsi="Times New Roman" w:cs="Times New Roman"/>
          <w:sz w:val="28"/>
          <w:szCs w:val="28"/>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2696"/>
        <w:gridCol w:w="2835"/>
        <w:gridCol w:w="3118"/>
        <w:gridCol w:w="2268"/>
        <w:gridCol w:w="3402"/>
      </w:tblGrid>
      <w:tr w:rsidR="00195DE4" w:rsidRPr="000D1F54" w:rsidTr="00416FA2">
        <w:trPr>
          <w:trHeight w:val="1247"/>
        </w:trPr>
        <w:tc>
          <w:tcPr>
            <w:tcW w:w="560" w:type="dxa"/>
            <w:tcBorders>
              <w:top w:val="single" w:sz="4" w:space="0" w:color="000000"/>
              <w:left w:val="single" w:sz="4" w:space="0" w:color="000000"/>
              <w:bottom w:val="single" w:sz="4" w:space="0" w:color="000000"/>
              <w:right w:val="single" w:sz="4" w:space="0" w:color="000000"/>
            </w:tcBorders>
          </w:tcPr>
          <w:p w:rsidR="00195DE4" w:rsidRPr="000D1F54" w:rsidRDefault="00195DE4" w:rsidP="00195DE4">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п/п</w:t>
            </w:r>
          </w:p>
        </w:tc>
        <w:tc>
          <w:tcPr>
            <w:tcW w:w="2696" w:type="dxa"/>
            <w:tcBorders>
              <w:top w:val="single" w:sz="4" w:space="0" w:color="000000"/>
              <w:left w:val="single" w:sz="4" w:space="0" w:color="000000"/>
              <w:bottom w:val="single" w:sz="4" w:space="0" w:color="000000"/>
              <w:right w:val="single" w:sz="4" w:space="0" w:color="000000"/>
            </w:tcBorders>
          </w:tcPr>
          <w:p w:rsidR="00195DE4" w:rsidRPr="000D1F54" w:rsidRDefault="00195DE4" w:rsidP="00195DE4">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Адрес МКД</w:t>
            </w:r>
          </w:p>
        </w:tc>
        <w:tc>
          <w:tcPr>
            <w:tcW w:w="2835" w:type="dxa"/>
            <w:tcBorders>
              <w:top w:val="single" w:sz="4" w:space="0" w:color="000000"/>
              <w:left w:val="single" w:sz="4" w:space="0" w:color="000000"/>
              <w:bottom w:val="single" w:sz="4" w:space="0" w:color="000000"/>
              <w:right w:val="single" w:sz="4" w:space="0" w:color="000000"/>
            </w:tcBorders>
          </w:tcPr>
          <w:p w:rsidR="00195DE4" w:rsidRPr="000D1F54" w:rsidRDefault="00195DE4" w:rsidP="00195DE4">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Виды работ </w:t>
            </w:r>
          </w:p>
        </w:tc>
        <w:tc>
          <w:tcPr>
            <w:tcW w:w="3118" w:type="dxa"/>
            <w:tcBorders>
              <w:top w:val="single" w:sz="4" w:space="0" w:color="000000"/>
              <w:left w:val="single" w:sz="4" w:space="0" w:color="000000"/>
              <w:bottom w:val="single" w:sz="4" w:space="0" w:color="000000"/>
              <w:right w:val="single" w:sz="4" w:space="0" w:color="000000"/>
            </w:tcBorders>
          </w:tcPr>
          <w:p w:rsidR="00195DE4" w:rsidRPr="000D1F54" w:rsidRDefault="00195DE4" w:rsidP="00195DE4">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Подрядчик, реквизиты договора, </w:t>
            </w:r>
          </w:p>
          <w:p w:rsidR="00195DE4" w:rsidRPr="000D1F54" w:rsidRDefault="00195DE4" w:rsidP="00195DE4">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дата окончания работ согласно договору</w:t>
            </w:r>
          </w:p>
        </w:tc>
        <w:tc>
          <w:tcPr>
            <w:tcW w:w="2268" w:type="dxa"/>
            <w:tcBorders>
              <w:top w:val="single" w:sz="4" w:space="0" w:color="000000"/>
              <w:left w:val="single" w:sz="4" w:space="0" w:color="000000"/>
              <w:bottom w:val="single" w:sz="4" w:space="0" w:color="000000"/>
              <w:right w:val="single" w:sz="4" w:space="0" w:color="000000"/>
            </w:tcBorders>
          </w:tcPr>
          <w:p w:rsidR="00195DE4" w:rsidRPr="000D1F54" w:rsidRDefault="00195DE4" w:rsidP="00195DE4">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Фактическое выполнение работ по состоянию на 31.12.202</w:t>
            </w:r>
            <w:r>
              <w:rPr>
                <w:rFonts w:ascii="Times New Roman" w:eastAsia="Times New Roman" w:hAnsi="Times New Roman" w:cs="Times New Roman"/>
                <w:sz w:val="20"/>
                <w:szCs w:val="20"/>
              </w:rPr>
              <w:t>5</w:t>
            </w:r>
            <w:r w:rsidRPr="000D1F54">
              <w:rPr>
                <w:rFonts w:ascii="Times New Roman" w:eastAsia="Times New Roman" w:hAnsi="Times New Roman" w:cs="Times New Roman"/>
                <w:sz w:val="20"/>
                <w:szCs w:val="20"/>
              </w:rPr>
              <w:t xml:space="preserve">, </w:t>
            </w:r>
          </w:p>
          <w:p w:rsidR="00195DE4" w:rsidRPr="000D1F54" w:rsidRDefault="00195DE4" w:rsidP="00195DE4">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195DE4" w:rsidRPr="000D1F54" w:rsidRDefault="00195DE4" w:rsidP="00195DE4">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Примечание</w:t>
            </w:r>
          </w:p>
        </w:tc>
      </w:tr>
      <w:tr w:rsidR="00195DE4" w:rsidRPr="000D1F54" w:rsidTr="00195DE4">
        <w:trPr>
          <w:trHeight w:val="257"/>
        </w:trPr>
        <w:tc>
          <w:tcPr>
            <w:tcW w:w="560" w:type="dxa"/>
            <w:tcBorders>
              <w:top w:val="single" w:sz="4" w:space="0" w:color="000000"/>
              <w:left w:val="single" w:sz="4" w:space="0" w:color="000000"/>
              <w:bottom w:val="single" w:sz="4" w:space="0" w:color="000000"/>
              <w:right w:val="single" w:sz="4" w:space="0" w:color="000000"/>
            </w:tcBorders>
          </w:tcPr>
          <w:p w:rsidR="00195DE4" w:rsidRPr="000D1F54" w:rsidRDefault="00195DE4" w:rsidP="00195DE4">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 1</w:t>
            </w:r>
          </w:p>
        </w:tc>
        <w:tc>
          <w:tcPr>
            <w:tcW w:w="2696" w:type="dxa"/>
            <w:tcBorders>
              <w:top w:val="single" w:sz="4" w:space="0" w:color="000000"/>
              <w:left w:val="single" w:sz="4" w:space="0" w:color="000000"/>
              <w:bottom w:val="single" w:sz="4" w:space="0" w:color="000000"/>
              <w:right w:val="single" w:sz="4" w:space="0" w:color="000000"/>
            </w:tcBorders>
          </w:tcPr>
          <w:p w:rsidR="00195DE4" w:rsidRPr="000D1F54" w:rsidRDefault="00195DE4" w:rsidP="00195DE4">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2</w:t>
            </w:r>
          </w:p>
        </w:tc>
        <w:tc>
          <w:tcPr>
            <w:tcW w:w="2835" w:type="dxa"/>
            <w:tcBorders>
              <w:top w:val="single" w:sz="4" w:space="0" w:color="000000"/>
              <w:left w:val="single" w:sz="4" w:space="0" w:color="000000"/>
              <w:bottom w:val="single" w:sz="4" w:space="0" w:color="000000"/>
              <w:right w:val="single" w:sz="4" w:space="0" w:color="000000"/>
            </w:tcBorders>
          </w:tcPr>
          <w:p w:rsidR="00195DE4" w:rsidRPr="000D1F54" w:rsidRDefault="00195DE4" w:rsidP="00195DE4">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3</w:t>
            </w:r>
          </w:p>
        </w:tc>
        <w:tc>
          <w:tcPr>
            <w:tcW w:w="3118" w:type="dxa"/>
            <w:tcBorders>
              <w:top w:val="single" w:sz="4" w:space="0" w:color="000000"/>
              <w:left w:val="single" w:sz="4" w:space="0" w:color="000000"/>
              <w:bottom w:val="single" w:sz="4" w:space="0" w:color="000000"/>
              <w:right w:val="single" w:sz="4" w:space="0" w:color="000000"/>
            </w:tcBorders>
          </w:tcPr>
          <w:p w:rsidR="00195DE4" w:rsidRPr="000D1F54" w:rsidRDefault="00195DE4" w:rsidP="00195DE4">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4</w:t>
            </w:r>
          </w:p>
        </w:tc>
        <w:tc>
          <w:tcPr>
            <w:tcW w:w="2268" w:type="dxa"/>
            <w:tcBorders>
              <w:top w:val="single" w:sz="4" w:space="0" w:color="000000"/>
              <w:left w:val="single" w:sz="4" w:space="0" w:color="000000"/>
              <w:bottom w:val="single" w:sz="4" w:space="0" w:color="000000"/>
              <w:right w:val="single" w:sz="4" w:space="0" w:color="000000"/>
            </w:tcBorders>
          </w:tcPr>
          <w:p w:rsidR="00195DE4" w:rsidRPr="000D1F54" w:rsidRDefault="00195DE4" w:rsidP="00195DE4">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5</w:t>
            </w:r>
          </w:p>
        </w:tc>
        <w:tc>
          <w:tcPr>
            <w:tcW w:w="3402" w:type="dxa"/>
            <w:tcBorders>
              <w:top w:val="single" w:sz="4" w:space="0" w:color="000000"/>
              <w:left w:val="single" w:sz="4" w:space="0" w:color="000000"/>
              <w:bottom w:val="single" w:sz="4" w:space="0" w:color="000000"/>
              <w:right w:val="single" w:sz="4" w:space="0" w:color="000000"/>
            </w:tcBorders>
          </w:tcPr>
          <w:p w:rsidR="00195DE4" w:rsidRPr="000D1F54" w:rsidRDefault="00195DE4" w:rsidP="00195DE4">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6</w:t>
            </w:r>
          </w:p>
        </w:tc>
      </w:tr>
      <w:tr w:rsidR="00195DE4" w:rsidRPr="000D1F54" w:rsidTr="005F38EF">
        <w:trPr>
          <w:trHeight w:val="529"/>
        </w:trPr>
        <w:tc>
          <w:tcPr>
            <w:tcW w:w="14879" w:type="dxa"/>
            <w:gridSpan w:val="6"/>
            <w:tcBorders>
              <w:top w:val="single" w:sz="4" w:space="0" w:color="000000"/>
              <w:left w:val="single" w:sz="4" w:space="0" w:color="000000"/>
              <w:bottom w:val="single" w:sz="4" w:space="0" w:color="000000"/>
              <w:right w:val="single" w:sz="4" w:space="0" w:color="000000"/>
            </w:tcBorders>
            <w:vAlign w:val="center"/>
          </w:tcPr>
          <w:p w:rsidR="00195DE4" w:rsidRPr="000D1F54" w:rsidRDefault="00195DE4" w:rsidP="00195DE4">
            <w:pPr>
              <w:spacing w:after="0" w:line="240" w:lineRule="auto"/>
              <w:jc w:val="center"/>
              <w:rPr>
                <w:rFonts w:ascii="Times New Roman" w:eastAsia="Times New Roman" w:hAnsi="Times New Roman" w:cs="Times New Roman"/>
                <w:b/>
                <w:sz w:val="20"/>
                <w:szCs w:val="20"/>
              </w:rPr>
            </w:pPr>
            <w:r w:rsidRPr="000D1F54">
              <w:rPr>
                <w:rFonts w:ascii="Times New Roman" w:eastAsia="Times New Roman" w:hAnsi="Times New Roman" w:cs="Times New Roman"/>
                <w:b/>
                <w:sz w:val="20"/>
                <w:szCs w:val="20"/>
              </w:rPr>
              <w:t>Краткосрочный план (далее – КП) на 201</w:t>
            </w:r>
            <w:r w:rsidR="005F38EF">
              <w:rPr>
                <w:rFonts w:ascii="Times New Roman" w:eastAsia="Times New Roman" w:hAnsi="Times New Roman" w:cs="Times New Roman"/>
                <w:b/>
                <w:sz w:val="20"/>
                <w:szCs w:val="20"/>
              </w:rPr>
              <w:t>9</w:t>
            </w:r>
            <w:r w:rsidRPr="000D1F54">
              <w:rPr>
                <w:rFonts w:ascii="Times New Roman" w:eastAsia="Times New Roman" w:hAnsi="Times New Roman" w:cs="Times New Roman"/>
                <w:b/>
                <w:sz w:val="20"/>
                <w:szCs w:val="20"/>
              </w:rPr>
              <w:t xml:space="preserve"> год</w:t>
            </w:r>
          </w:p>
        </w:tc>
      </w:tr>
      <w:tr w:rsidR="00195DE4" w:rsidRPr="000D1F54" w:rsidTr="005F38EF">
        <w:trPr>
          <w:trHeight w:val="1132"/>
        </w:trPr>
        <w:tc>
          <w:tcPr>
            <w:tcW w:w="560" w:type="dxa"/>
            <w:tcBorders>
              <w:top w:val="single" w:sz="4" w:space="0" w:color="000000"/>
              <w:left w:val="single" w:sz="4" w:space="0" w:color="000000"/>
              <w:bottom w:val="single" w:sz="4" w:space="0" w:color="000000"/>
              <w:right w:val="single" w:sz="4" w:space="0" w:color="000000"/>
            </w:tcBorders>
          </w:tcPr>
          <w:p w:rsidR="00195DE4" w:rsidRPr="000D1F54" w:rsidRDefault="00195DE4" w:rsidP="005F38EF">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1</w:t>
            </w:r>
          </w:p>
        </w:tc>
        <w:tc>
          <w:tcPr>
            <w:tcW w:w="2696" w:type="dxa"/>
            <w:tcBorders>
              <w:top w:val="single" w:sz="4" w:space="0" w:color="000000"/>
              <w:left w:val="single" w:sz="4" w:space="0" w:color="000000"/>
              <w:bottom w:val="single" w:sz="4" w:space="0" w:color="000000"/>
              <w:right w:val="single" w:sz="4" w:space="0" w:color="000000"/>
            </w:tcBorders>
          </w:tcPr>
          <w:p w:rsidR="00195DE4" w:rsidRPr="000D1F54" w:rsidRDefault="00195DE4" w:rsidP="00195DE4">
            <w:pPr>
              <w:tabs>
                <w:tab w:val="left" w:pos="-14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ЕАО, </w:t>
            </w:r>
            <w:r w:rsidRPr="000D1F54">
              <w:rPr>
                <w:rFonts w:ascii="Times New Roman" w:eastAsia="Times New Roman" w:hAnsi="Times New Roman" w:cs="Times New Roman"/>
                <w:sz w:val="20"/>
                <w:szCs w:val="20"/>
              </w:rPr>
              <w:t>с. Будукан,</w:t>
            </w:r>
          </w:p>
          <w:p w:rsidR="00195DE4" w:rsidRPr="000D1F54" w:rsidRDefault="00195DE4" w:rsidP="00195DE4">
            <w:pPr>
              <w:tabs>
                <w:tab w:val="left" w:pos="-142"/>
              </w:tabs>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ул. Заречная, д. 9 </w:t>
            </w:r>
          </w:p>
        </w:tc>
        <w:tc>
          <w:tcPr>
            <w:tcW w:w="2835" w:type="dxa"/>
            <w:tcBorders>
              <w:top w:val="single" w:sz="4" w:space="0" w:color="000000"/>
              <w:left w:val="single" w:sz="4" w:space="0" w:color="000000"/>
              <w:bottom w:val="single" w:sz="4" w:space="0" w:color="000000"/>
              <w:right w:val="single" w:sz="4" w:space="0" w:color="000000"/>
            </w:tcBorders>
          </w:tcPr>
          <w:p w:rsidR="00195DE4" w:rsidRPr="000D1F54" w:rsidRDefault="00195DE4" w:rsidP="00195DE4">
            <w:pPr>
              <w:tabs>
                <w:tab w:val="left" w:pos="-142"/>
              </w:tabs>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Внутридомовые инженерные системы </w:t>
            </w:r>
          </w:p>
        </w:tc>
        <w:tc>
          <w:tcPr>
            <w:tcW w:w="3118" w:type="dxa"/>
            <w:tcBorders>
              <w:top w:val="single" w:sz="4" w:space="0" w:color="000000"/>
              <w:left w:val="single" w:sz="4" w:space="0" w:color="000000"/>
              <w:bottom w:val="single" w:sz="4" w:space="0" w:color="000000"/>
              <w:right w:val="single" w:sz="4" w:space="0" w:color="000000"/>
            </w:tcBorders>
          </w:tcPr>
          <w:p w:rsidR="00195DE4" w:rsidRPr="000D1F54" w:rsidRDefault="00195DE4" w:rsidP="00195DE4">
            <w:pPr>
              <w:spacing w:after="0" w:line="240" w:lineRule="auto"/>
              <w:jc w:val="center"/>
              <w:rPr>
                <w:rFonts w:ascii="Times New Roman" w:eastAsia="Times New Roman" w:hAnsi="Times New Roman" w:cs="Times New Roman"/>
                <w:color w:val="000000"/>
                <w:sz w:val="20"/>
                <w:szCs w:val="20"/>
              </w:rPr>
            </w:pPr>
            <w:r w:rsidRPr="000D1F54">
              <w:rPr>
                <w:rFonts w:ascii="Times New Roman" w:eastAsia="Times New Roman" w:hAnsi="Times New Roman" w:cs="Times New Roman"/>
                <w:color w:val="000000"/>
                <w:sz w:val="20"/>
                <w:szCs w:val="20"/>
              </w:rPr>
              <w:t>ООО СК «ЭВИС»,</w:t>
            </w:r>
          </w:p>
          <w:p w:rsidR="00195DE4" w:rsidRPr="000D1F54" w:rsidRDefault="00195DE4" w:rsidP="00195DE4">
            <w:pPr>
              <w:spacing w:after="0" w:line="240" w:lineRule="auto"/>
              <w:jc w:val="center"/>
              <w:rPr>
                <w:rFonts w:ascii="Times New Roman" w:eastAsia="Times New Roman" w:hAnsi="Times New Roman" w:cs="Times New Roman"/>
                <w:color w:val="000000"/>
                <w:sz w:val="20"/>
                <w:szCs w:val="20"/>
              </w:rPr>
            </w:pPr>
            <w:r w:rsidRPr="000D1F54">
              <w:rPr>
                <w:rFonts w:ascii="Times New Roman" w:eastAsia="Times New Roman" w:hAnsi="Times New Roman" w:cs="Times New Roman"/>
                <w:color w:val="000000"/>
                <w:sz w:val="20"/>
                <w:szCs w:val="20"/>
              </w:rPr>
              <w:t>от 05.12.2024</w:t>
            </w:r>
            <w:r w:rsidR="00682A73">
              <w:rPr>
                <w:rFonts w:ascii="Times New Roman" w:eastAsia="Times New Roman" w:hAnsi="Times New Roman" w:cs="Times New Roman"/>
                <w:color w:val="000000"/>
                <w:sz w:val="20"/>
                <w:szCs w:val="20"/>
              </w:rPr>
              <w:t xml:space="preserve"> </w:t>
            </w:r>
            <w:r w:rsidRPr="000D1F54">
              <w:rPr>
                <w:rFonts w:ascii="Times New Roman" w:eastAsia="Times New Roman" w:hAnsi="Times New Roman" w:cs="Times New Roman"/>
                <w:color w:val="000000"/>
                <w:sz w:val="20"/>
                <w:szCs w:val="20"/>
              </w:rPr>
              <w:t xml:space="preserve">№ 4-КР/2024, </w:t>
            </w:r>
          </w:p>
          <w:p w:rsidR="00195DE4" w:rsidRPr="000D1F54" w:rsidRDefault="00195DE4" w:rsidP="00195DE4">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color w:val="000000"/>
                <w:sz w:val="20"/>
                <w:szCs w:val="20"/>
              </w:rPr>
              <w:t>01.09.2026</w:t>
            </w:r>
          </w:p>
        </w:tc>
        <w:tc>
          <w:tcPr>
            <w:tcW w:w="2268" w:type="dxa"/>
            <w:tcBorders>
              <w:top w:val="single" w:sz="4" w:space="0" w:color="000000"/>
              <w:left w:val="single" w:sz="4" w:space="0" w:color="000000"/>
              <w:bottom w:val="single" w:sz="4" w:space="0" w:color="000000"/>
              <w:right w:val="single" w:sz="4" w:space="0" w:color="000000"/>
            </w:tcBorders>
          </w:tcPr>
          <w:p w:rsidR="00022758" w:rsidRDefault="00022758" w:rsidP="00195DE4">
            <w:pPr>
              <w:spacing w:after="0" w:line="240" w:lineRule="auto"/>
              <w:rPr>
                <w:rFonts w:ascii="Times New Roman" w:eastAsia="Times New Roman" w:hAnsi="Times New Roman" w:cs="Times New Roman"/>
                <w:sz w:val="20"/>
                <w:szCs w:val="20"/>
              </w:rPr>
            </w:pPr>
            <w:proofErr w:type="spellStart"/>
            <w:r w:rsidRPr="000D1F54">
              <w:rPr>
                <w:rFonts w:ascii="Times New Roman" w:eastAsia="Times New Roman" w:hAnsi="Times New Roman" w:cs="Times New Roman"/>
                <w:sz w:val="20"/>
                <w:szCs w:val="20"/>
              </w:rPr>
              <w:t>Электроснаб</w:t>
            </w:r>
            <w:proofErr w:type="spellEnd"/>
            <w:r w:rsidRPr="000D1F5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0D1F5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85,0</w:t>
            </w:r>
          </w:p>
          <w:p w:rsidR="00022758" w:rsidRDefault="00022758" w:rsidP="00195DE4">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Отопление </w:t>
            </w:r>
            <w:r>
              <w:rPr>
                <w:rFonts w:ascii="Times New Roman" w:eastAsia="Times New Roman" w:hAnsi="Times New Roman" w:cs="Times New Roman"/>
                <w:sz w:val="20"/>
                <w:szCs w:val="20"/>
              </w:rPr>
              <w:t>–</w:t>
            </w:r>
            <w:r w:rsidRPr="000D1F5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70,0</w:t>
            </w:r>
            <w:r w:rsidRPr="000D1F54">
              <w:rPr>
                <w:rFonts w:ascii="Times New Roman" w:eastAsia="Times New Roman" w:hAnsi="Times New Roman" w:cs="Times New Roman"/>
                <w:sz w:val="20"/>
                <w:szCs w:val="20"/>
              </w:rPr>
              <w:t xml:space="preserve"> </w:t>
            </w:r>
          </w:p>
          <w:p w:rsidR="00195DE4" w:rsidRPr="000D1F54" w:rsidRDefault="00195DE4" w:rsidP="00195DE4">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Водоснабжение </w:t>
            </w:r>
            <w:r w:rsidR="00022758">
              <w:rPr>
                <w:rFonts w:ascii="Times New Roman" w:eastAsia="Times New Roman" w:hAnsi="Times New Roman" w:cs="Times New Roman"/>
                <w:sz w:val="20"/>
                <w:szCs w:val="20"/>
              </w:rPr>
              <w:t>–</w:t>
            </w:r>
            <w:r w:rsidRPr="000D1F54">
              <w:rPr>
                <w:rFonts w:ascii="Times New Roman" w:eastAsia="Times New Roman" w:hAnsi="Times New Roman" w:cs="Times New Roman"/>
                <w:sz w:val="20"/>
                <w:szCs w:val="20"/>
              </w:rPr>
              <w:t xml:space="preserve"> </w:t>
            </w:r>
            <w:r w:rsidR="00022758">
              <w:rPr>
                <w:rFonts w:ascii="Times New Roman" w:eastAsia="Times New Roman" w:hAnsi="Times New Roman" w:cs="Times New Roman"/>
                <w:sz w:val="20"/>
                <w:szCs w:val="20"/>
              </w:rPr>
              <w:t>85,0</w:t>
            </w:r>
          </w:p>
          <w:p w:rsidR="00195DE4" w:rsidRPr="000D1F54" w:rsidRDefault="00195DE4" w:rsidP="00022758">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Водоотведение </w:t>
            </w:r>
            <w:r w:rsidR="00022758">
              <w:rPr>
                <w:rFonts w:ascii="Times New Roman" w:eastAsia="Times New Roman" w:hAnsi="Times New Roman" w:cs="Times New Roman"/>
                <w:sz w:val="20"/>
                <w:szCs w:val="20"/>
              </w:rPr>
              <w:t>–</w:t>
            </w:r>
            <w:r w:rsidRPr="000D1F54">
              <w:rPr>
                <w:rFonts w:ascii="Times New Roman" w:eastAsia="Times New Roman" w:hAnsi="Times New Roman" w:cs="Times New Roman"/>
                <w:sz w:val="20"/>
                <w:szCs w:val="20"/>
              </w:rPr>
              <w:t xml:space="preserve"> </w:t>
            </w:r>
            <w:r w:rsidR="00022758">
              <w:rPr>
                <w:rFonts w:ascii="Times New Roman" w:eastAsia="Times New Roman" w:hAnsi="Times New Roman" w:cs="Times New Roman"/>
                <w:sz w:val="20"/>
                <w:szCs w:val="20"/>
              </w:rPr>
              <w:t>90,0</w:t>
            </w:r>
          </w:p>
        </w:tc>
        <w:tc>
          <w:tcPr>
            <w:tcW w:w="3402" w:type="dxa"/>
            <w:tcBorders>
              <w:top w:val="single" w:sz="4" w:space="0" w:color="000000"/>
              <w:left w:val="single" w:sz="4" w:space="0" w:color="000000"/>
              <w:bottom w:val="single" w:sz="4" w:space="0" w:color="000000"/>
              <w:right w:val="single" w:sz="4" w:space="0" w:color="000000"/>
            </w:tcBorders>
          </w:tcPr>
          <w:p w:rsidR="00195DE4" w:rsidRPr="000D1F54" w:rsidRDefault="00195DE4" w:rsidP="00195DE4">
            <w:pPr>
              <w:spacing w:after="0" w:line="240" w:lineRule="auto"/>
              <w:jc w:val="center"/>
              <w:rPr>
                <w:rFonts w:ascii="Times New Roman" w:eastAsia="Times New Roman" w:hAnsi="Times New Roman" w:cs="Times New Roman"/>
                <w:sz w:val="20"/>
                <w:szCs w:val="20"/>
              </w:rPr>
            </w:pPr>
          </w:p>
        </w:tc>
      </w:tr>
      <w:tr w:rsidR="00E92AA9" w:rsidRPr="000D1F54" w:rsidTr="003E3A11">
        <w:trPr>
          <w:trHeight w:val="1073"/>
        </w:trPr>
        <w:tc>
          <w:tcPr>
            <w:tcW w:w="560" w:type="dxa"/>
            <w:vMerge w:val="restart"/>
            <w:tcBorders>
              <w:top w:val="single" w:sz="4" w:space="0" w:color="000000"/>
              <w:left w:val="single" w:sz="4" w:space="0" w:color="000000"/>
              <w:right w:val="single" w:sz="4" w:space="0" w:color="000000"/>
            </w:tcBorders>
          </w:tcPr>
          <w:p w:rsidR="00E92AA9" w:rsidRPr="00D94F84" w:rsidRDefault="00E92AA9" w:rsidP="005F38E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2696" w:type="dxa"/>
            <w:tcBorders>
              <w:top w:val="single" w:sz="4" w:space="0" w:color="000000"/>
              <w:left w:val="single" w:sz="4" w:space="0" w:color="000000"/>
              <w:bottom w:val="single" w:sz="4" w:space="0" w:color="000000"/>
              <w:right w:val="single" w:sz="4" w:space="0" w:color="000000"/>
            </w:tcBorders>
          </w:tcPr>
          <w:p w:rsidR="00E92AA9" w:rsidRPr="00D94F84" w:rsidRDefault="00E92AA9" w:rsidP="00195DE4">
            <w:pPr>
              <w:tabs>
                <w:tab w:val="left" w:pos="-142"/>
              </w:tabs>
              <w:spacing w:after="0" w:line="240" w:lineRule="auto"/>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 xml:space="preserve">ЕАО, г. Биробиджан, </w:t>
            </w:r>
          </w:p>
          <w:p w:rsidR="00E92AA9" w:rsidRPr="00D94F84" w:rsidRDefault="00E92AA9" w:rsidP="00195DE4">
            <w:pPr>
              <w:tabs>
                <w:tab w:val="left" w:pos="-142"/>
              </w:tabs>
              <w:spacing w:after="0" w:line="240" w:lineRule="auto"/>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ул. Горького, д. 18</w:t>
            </w:r>
          </w:p>
        </w:tc>
        <w:tc>
          <w:tcPr>
            <w:tcW w:w="2835" w:type="dxa"/>
            <w:tcBorders>
              <w:top w:val="single" w:sz="4" w:space="0" w:color="000000"/>
              <w:left w:val="single" w:sz="4" w:space="0" w:color="000000"/>
              <w:bottom w:val="single" w:sz="4" w:space="0" w:color="000000"/>
              <w:right w:val="single" w:sz="4" w:space="0" w:color="000000"/>
            </w:tcBorders>
          </w:tcPr>
          <w:p w:rsidR="00E92AA9" w:rsidRPr="00D94F84" w:rsidRDefault="00E92AA9" w:rsidP="00195DE4">
            <w:pPr>
              <w:tabs>
                <w:tab w:val="left" w:pos="-142"/>
              </w:tabs>
              <w:spacing w:after="0" w:line="240" w:lineRule="auto"/>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Внутридомовые инженерные системы</w:t>
            </w:r>
          </w:p>
        </w:tc>
        <w:tc>
          <w:tcPr>
            <w:tcW w:w="3118" w:type="dxa"/>
            <w:tcBorders>
              <w:top w:val="single" w:sz="4" w:space="0" w:color="000000"/>
              <w:left w:val="single" w:sz="4" w:space="0" w:color="000000"/>
              <w:bottom w:val="single" w:sz="4" w:space="0" w:color="000000"/>
              <w:right w:val="single" w:sz="4" w:space="0" w:color="000000"/>
            </w:tcBorders>
          </w:tcPr>
          <w:p w:rsidR="00E92AA9" w:rsidRPr="00D94F84" w:rsidRDefault="00E92AA9" w:rsidP="00195DE4">
            <w:pPr>
              <w:spacing w:after="0" w:line="240" w:lineRule="auto"/>
              <w:jc w:val="center"/>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 xml:space="preserve">ООО СК «Антарес», </w:t>
            </w:r>
          </w:p>
          <w:p w:rsidR="00E92AA9" w:rsidRPr="00D94F84" w:rsidRDefault="00E92AA9" w:rsidP="00195DE4">
            <w:pPr>
              <w:spacing w:after="0" w:line="240" w:lineRule="auto"/>
              <w:jc w:val="center"/>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 xml:space="preserve">от 25.09.2019 № 8-КР/2019, </w:t>
            </w:r>
          </w:p>
          <w:p w:rsidR="00E92AA9" w:rsidRPr="00D94F84" w:rsidRDefault="00E92AA9" w:rsidP="00195DE4">
            <w:pPr>
              <w:spacing w:after="0" w:line="240" w:lineRule="auto"/>
              <w:jc w:val="center"/>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31.10.2020 (договор расторгнут в одностороннем порядке)</w:t>
            </w:r>
          </w:p>
        </w:tc>
        <w:tc>
          <w:tcPr>
            <w:tcW w:w="2268" w:type="dxa"/>
            <w:vMerge w:val="restart"/>
            <w:tcBorders>
              <w:top w:val="single" w:sz="4" w:space="0" w:color="000000"/>
              <w:left w:val="single" w:sz="4" w:space="0" w:color="000000"/>
              <w:right w:val="single" w:sz="4" w:space="0" w:color="000000"/>
            </w:tcBorders>
          </w:tcPr>
          <w:p w:rsidR="00E92AA9" w:rsidRPr="00D94F84" w:rsidRDefault="00E92AA9" w:rsidP="00022758">
            <w:pPr>
              <w:spacing w:after="0" w:line="240" w:lineRule="auto"/>
              <w:jc w:val="center"/>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100,0</w:t>
            </w:r>
          </w:p>
          <w:p w:rsidR="00E92AA9" w:rsidRPr="00D94F84" w:rsidRDefault="00E92AA9" w:rsidP="00D94F84">
            <w:pPr>
              <w:spacing w:after="0" w:line="240" w:lineRule="auto"/>
              <w:jc w:val="center"/>
              <w:rPr>
                <w:rFonts w:ascii="Times New Roman" w:eastAsia="Times New Roman" w:hAnsi="Times New Roman" w:cs="Times New Roman"/>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E92AA9" w:rsidRPr="00D94F84" w:rsidRDefault="00E92AA9" w:rsidP="00022758">
            <w:pPr>
              <w:spacing w:after="0" w:line="240" w:lineRule="auto"/>
              <w:jc w:val="center"/>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 xml:space="preserve">Акт приемочной комиссии </w:t>
            </w:r>
          </w:p>
          <w:p w:rsidR="00E92AA9" w:rsidRPr="00D94F84" w:rsidRDefault="00E92AA9" w:rsidP="00022758">
            <w:pPr>
              <w:spacing w:after="0" w:line="240" w:lineRule="auto"/>
              <w:jc w:val="center"/>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от 15.05.2025 № 157/1-2025/ПК</w:t>
            </w:r>
          </w:p>
        </w:tc>
      </w:tr>
      <w:tr w:rsidR="00E92AA9" w:rsidRPr="000D1F54" w:rsidTr="003E3A11">
        <w:trPr>
          <w:trHeight w:val="751"/>
        </w:trPr>
        <w:tc>
          <w:tcPr>
            <w:tcW w:w="560" w:type="dxa"/>
            <w:vMerge/>
            <w:tcBorders>
              <w:left w:val="single" w:sz="4" w:space="0" w:color="000000"/>
              <w:bottom w:val="single" w:sz="4" w:space="0" w:color="000000"/>
              <w:right w:val="single" w:sz="4" w:space="0" w:color="000000"/>
            </w:tcBorders>
          </w:tcPr>
          <w:p w:rsidR="00E92AA9" w:rsidRPr="00D94F84" w:rsidRDefault="00E92AA9" w:rsidP="005F38EF">
            <w:pPr>
              <w:spacing w:after="0" w:line="240" w:lineRule="auto"/>
              <w:jc w:val="center"/>
              <w:rPr>
                <w:rFonts w:ascii="Times New Roman" w:eastAsia="Times New Roman" w:hAnsi="Times New Roman" w:cs="Times New Roman"/>
                <w:b/>
                <w:bCs/>
                <w:sz w:val="20"/>
                <w:szCs w:val="20"/>
              </w:rPr>
            </w:pPr>
          </w:p>
        </w:tc>
        <w:tc>
          <w:tcPr>
            <w:tcW w:w="2696" w:type="dxa"/>
            <w:tcBorders>
              <w:top w:val="single" w:sz="4" w:space="0" w:color="000000"/>
              <w:left w:val="single" w:sz="4" w:space="0" w:color="000000"/>
              <w:bottom w:val="single" w:sz="4" w:space="0" w:color="000000"/>
              <w:right w:val="single" w:sz="4" w:space="0" w:color="000000"/>
            </w:tcBorders>
          </w:tcPr>
          <w:p w:rsidR="00E92AA9" w:rsidRPr="00D94F84" w:rsidRDefault="00E92AA9" w:rsidP="00195DE4">
            <w:pPr>
              <w:tabs>
                <w:tab w:val="left" w:pos="-142"/>
              </w:tabs>
              <w:spacing w:after="0" w:line="240" w:lineRule="auto"/>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 xml:space="preserve">ЕАО, г. Биробиджан, </w:t>
            </w:r>
          </w:p>
          <w:p w:rsidR="00E92AA9" w:rsidRPr="00D94F84" w:rsidRDefault="00E92AA9" w:rsidP="00195DE4">
            <w:pPr>
              <w:tabs>
                <w:tab w:val="left" w:pos="-142"/>
              </w:tabs>
              <w:spacing w:after="0" w:line="240" w:lineRule="auto"/>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ул. Горького, д. 18</w:t>
            </w:r>
          </w:p>
        </w:tc>
        <w:tc>
          <w:tcPr>
            <w:tcW w:w="2835" w:type="dxa"/>
            <w:tcBorders>
              <w:top w:val="single" w:sz="4" w:space="0" w:color="000000"/>
              <w:left w:val="single" w:sz="4" w:space="0" w:color="000000"/>
              <w:bottom w:val="single" w:sz="4" w:space="0" w:color="000000"/>
              <w:right w:val="single" w:sz="4" w:space="0" w:color="000000"/>
            </w:tcBorders>
          </w:tcPr>
          <w:p w:rsidR="00E92AA9" w:rsidRPr="00D94F84" w:rsidRDefault="00E92AA9" w:rsidP="00195DE4">
            <w:pPr>
              <w:tabs>
                <w:tab w:val="left" w:pos="-142"/>
              </w:tabs>
              <w:spacing w:after="0" w:line="240" w:lineRule="auto"/>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Внутридомовые инженерные системы электро-, тепло (после расторжения договора)</w:t>
            </w:r>
          </w:p>
        </w:tc>
        <w:tc>
          <w:tcPr>
            <w:tcW w:w="3118" w:type="dxa"/>
            <w:tcBorders>
              <w:top w:val="single" w:sz="4" w:space="0" w:color="000000"/>
              <w:left w:val="single" w:sz="4" w:space="0" w:color="000000"/>
              <w:bottom w:val="single" w:sz="4" w:space="0" w:color="000000"/>
              <w:right w:val="single" w:sz="4" w:space="0" w:color="000000"/>
            </w:tcBorders>
          </w:tcPr>
          <w:p w:rsidR="00E92AA9" w:rsidRPr="00D94F84" w:rsidRDefault="00E92AA9" w:rsidP="00195DE4">
            <w:pPr>
              <w:spacing w:after="0" w:line="240" w:lineRule="auto"/>
              <w:jc w:val="center"/>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 xml:space="preserve">ООО «АФИНА», </w:t>
            </w:r>
          </w:p>
          <w:p w:rsidR="00E92AA9" w:rsidRPr="00D94F84" w:rsidRDefault="00E92AA9" w:rsidP="00195DE4">
            <w:pPr>
              <w:spacing w:after="0" w:line="240" w:lineRule="auto"/>
              <w:jc w:val="center"/>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 xml:space="preserve">от 18.07.2022 № 1-КР/2022Е, </w:t>
            </w:r>
          </w:p>
          <w:p w:rsidR="00E92AA9" w:rsidRPr="00D94F84" w:rsidRDefault="00E92AA9" w:rsidP="00195DE4">
            <w:pPr>
              <w:spacing w:after="0" w:line="240" w:lineRule="auto"/>
              <w:jc w:val="center"/>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15.08.2024</w:t>
            </w:r>
          </w:p>
        </w:tc>
        <w:tc>
          <w:tcPr>
            <w:tcW w:w="2268" w:type="dxa"/>
            <w:vMerge/>
            <w:tcBorders>
              <w:left w:val="single" w:sz="4" w:space="0" w:color="000000"/>
              <w:bottom w:val="single" w:sz="4" w:space="0" w:color="000000"/>
              <w:right w:val="single" w:sz="4" w:space="0" w:color="000000"/>
            </w:tcBorders>
          </w:tcPr>
          <w:p w:rsidR="00E92AA9" w:rsidRPr="00D94F84" w:rsidRDefault="00E92AA9" w:rsidP="00D94F84">
            <w:pPr>
              <w:spacing w:after="0" w:line="240" w:lineRule="auto"/>
              <w:jc w:val="center"/>
              <w:rPr>
                <w:rFonts w:ascii="Times New Roman" w:eastAsia="Times New Roman" w:hAnsi="Times New Roman" w:cs="Times New Roman"/>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E92AA9" w:rsidRPr="00D94F84" w:rsidRDefault="00E92AA9" w:rsidP="00D94F84">
            <w:pPr>
              <w:spacing w:after="0" w:line="240" w:lineRule="auto"/>
              <w:jc w:val="center"/>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 xml:space="preserve">Акт приемочной комиссии </w:t>
            </w:r>
          </w:p>
          <w:p w:rsidR="00E92AA9" w:rsidRPr="00D94F84" w:rsidRDefault="00E92AA9" w:rsidP="00D94F84">
            <w:pPr>
              <w:spacing w:after="0" w:line="240" w:lineRule="auto"/>
              <w:jc w:val="center"/>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от 15.05.2025 № 157/2-2025/ПК</w:t>
            </w:r>
          </w:p>
        </w:tc>
      </w:tr>
      <w:tr w:rsidR="00E92AA9" w:rsidRPr="000D1F54" w:rsidTr="003E3A11">
        <w:trPr>
          <w:trHeight w:val="1186"/>
        </w:trPr>
        <w:tc>
          <w:tcPr>
            <w:tcW w:w="560" w:type="dxa"/>
            <w:vMerge w:val="restart"/>
            <w:tcBorders>
              <w:top w:val="single" w:sz="4" w:space="0" w:color="000000"/>
              <w:left w:val="single" w:sz="4" w:space="0" w:color="000000"/>
              <w:right w:val="single" w:sz="4" w:space="0" w:color="000000"/>
            </w:tcBorders>
          </w:tcPr>
          <w:p w:rsidR="00E92AA9" w:rsidRPr="00D94F84" w:rsidRDefault="00E92AA9" w:rsidP="005F38E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2696" w:type="dxa"/>
            <w:tcBorders>
              <w:top w:val="single" w:sz="4" w:space="0" w:color="000000"/>
              <w:left w:val="single" w:sz="4" w:space="0" w:color="000000"/>
              <w:bottom w:val="single" w:sz="4" w:space="0" w:color="000000"/>
              <w:right w:val="single" w:sz="4" w:space="0" w:color="000000"/>
            </w:tcBorders>
          </w:tcPr>
          <w:p w:rsidR="00E92AA9" w:rsidRPr="00D94F84" w:rsidRDefault="00E92AA9" w:rsidP="00195DE4">
            <w:pPr>
              <w:tabs>
                <w:tab w:val="left" w:pos="-142"/>
              </w:tabs>
              <w:spacing w:after="0" w:line="240" w:lineRule="auto"/>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 xml:space="preserve">ЕАО, г. Биробиджан, </w:t>
            </w:r>
          </w:p>
          <w:p w:rsidR="00E92AA9" w:rsidRPr="00D94F84" w:rsidRDefault="00E92AA9" w:rsidP="00195DE4">
            <w:pPr>
              <w:tabs>
                <w:tab w:val="left" w:pos="-142"/>
              </w:tabs>
              <w:spacing w:after="0" w:line="240" w:lineRule="auto"/>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ул. Горького, д. 20</w:t>
            </w:r>
          </w:p>
        </w:tc>
        <w:tc>
          <w:tcPr>
            <w:tcW w:w="2835" w:type="dxa"/>
            <w:tcBorders>
              <w:top w:val="single" w:sz="4" w:space="0" w:color="000000"/>
              <w:left w:val="single" w:sz="4" w:space="0" w:color="000000"/>
              <w:bottom w:val="single" w:sz="4" w:space="0" w:color="000000"/>
              <w:right w:val="single" w:sz="4" w:space="0" w:color="000000"/>
            </w:tcBorders>
          </w:tcPr>
          <w:p w:rsidR="00E92AA9" w:rsidRPr="00D94F84" w:rsidRDefault="00E92AA9" w:rsidP="00195DE4">
            <w:pPr>
              <w:tabs>
                <w:tab w:val="left" w:pos="-142"/>
              </w:tabs>
              <w:spacing w:after="0" w:line="240" w:lineRule="auto"/>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Крыша, внутридомовые инженерные системы</w:t>
            </w:r>
          </w:p>
        </w:tc>
        <w:tc>
          <w:tcPr>
            <w:tcW w:w="3118" w:type="dxa"/>
            <w:tcBorders>
              <w:top w:val="single" w:sz="4" w:space="0" w:color="000000"/>
              <w:left w:val="single" w:sz="4" w:space="0" w:color="000000"/>
              <w:bottom w:val="single" w:sz="4" w:space="0" w:color="000000"/>
              <w:right w:val="single" w:sz="4" w:space="0" w:color="000000"/>
            </w:tcBorders>
          </w:tcPr>
          <w:p w:rsidR="00E92AA9" w:rsidRPr="00D94F84" w:rsidRDefault="00E92AA9" w:rsidP="00195DE4">
            <w:pPr>
              <w:spacing w:after="0" w:line="240" w:lineRule="auto"/>
              <w:jc w:val="center"/>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ООО СК «Антарес»,</w:t>
            </w:r>
          </w:p>
          <w:p w:rsidR="00E92AA9" w:rsidRPr="00D94F84" w:rsidRDefault="00E92AA9" w:rsidP="00195DE4">
            <w:pPr>
              <w:spacing w:after="0" w:line="240" w:lineRule="auto"/>
              <w:jc w:val="center"/>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от 25.09.2019</w:t>
            </w:r>
            <w:r>
              <w:rPr>
                <w:rFonts w:ascii="Times New Roman" w:eastAsia="Times New Roman" w:hAnsi="Times New Roman" w:cs="Times New Roman"/>
                <w:b/>
                <w:bCs/>
                <w:sz w:val="20"/>
                <w:szCs w:val="20"/>
              </w:rPr>
              <w:t xml:space="preserve"> </w:t>
            </w:r>
            <w:r w:rsidRPr="00D94F84">
              <w:rPr>
                <w:rFonts w:ascii="Times New Roman" w:eastAsia="Times New Roman" w:hAnsi="Times New Roman" w:cs="Times New Roman"/>
                <w:b/>
                <w:bCs/>
                <w:sz w:val="20"/>
                <w:szCs w:val="20"/>
              </w:rPr>
              <w:t>№ 8-КР/2019,</w:t>
            </w:r>
          </w:p>
          <w:p w:rsidR="00E92AA9" w:rsidRPr="00D94F84" w:rsidRDefault="00E92AA9" w:rsidP="00195DE4">
            <w:pPr>
              <w:widowControl w:val="0"/>
              <w:pBdr>
                <w:top w:val="nil"/>
                <w:left w:val="nil"/>
                <w:bottom w:val="nil"/>
                <w:right w:val="nil"/>
                <w:between w:val="nil"/>
              </w:pBdr>
              <w:spacing w:after="0" w:line="276" w:lineRule="auto"/>
              <w:jc w:val="center"/>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31.10.2020</w:t>
            </w:r>
            <w:r>
              <w:rPr>
                <w:rFonts w:ascii="Times New Roman" w:eastAsia="Times New Roman" w:hAnsi="Times New Roman" w:cs="Times New Roman"/>
                <w:b/>
                <w:bCs/>
                <w:sz w:val="20"/>
                <w:szCs w:val="20"/>
              </w:rPr>
              <w:t xml:space="preserve"> </w:t>
            </w:r>
            <w:r w:rsidRPr="00D94F84">
              <w:rPr>
                <w:rFonts w:ascii="Times New Roman" w:eastAsia="Times New Roman" w:hAnsi="Times New Roman" w:cs="Times New Roman"/>
                <w:b/>
                <w:bCs/>
                <w:sz w:val="20"/>
                <w:szCs w:val="20"/>
              </w:rPr>
              <w:t>(договор расторгнут в одностороннем порядке)</w:t>
            </w:r>
          </w:p>
        </w:tc>
        <w:tc>
          <w:tcPr>
            <w:tcW w:w="2268" w:type="dxa"/>
            <w:vMerge w:val="restart"/>
            <w:tcBorders>
              <w:top w:val="single" w:sz="4" w:space="0" w:color="000000"/>
              <w:left w:val="single" w:sz="4" w:space="0" w:color="000000"/>
              <w:right w:val="single" w:sz="4" w:space="0" w:color="000000"/>
            </w:tcBorders>
          </w:tcPr>
          <w:p w:rsidR="00E92AA9" w:rsidRPr="00D94F84" w:rsidRDefault="00E92AA9" w:rsidP="00D94F84">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E92AA9" w:rsidRPr="00D94F84" w:rsidRDefault="00E92AA9" w:rsidP="00D94F84">
            <w:pPr>
              <w:spacing w:after="0" w:line="240" w:lineRule="auto"/>
              <w:jc w:val="center"/>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 xml:space="preserve">Акт приемочной комиссии </w:t>
            </w:r>
          </w:p>
          <w:p w:rsidR="00E92AA9" w:rsidRPr="00D94F84" w:rsidRDefault="00E92AA9" w:rsidP="00D94F84">
            <w:pPr>
              <w:spacing w:after="0" w:line="240" w:lineRule="auto"/>
              <w:jc w:val="center"/>
              <w:rPr>
                <w:rFonts w:ascii="Times New Roman" w:eastAsia="Times New Roman" w:hAnsi="Times New Roman" w:cs="Times New Roman"/>
                <w:b/>
                <w:bCs/>
                <w:sz w:val="20"/>
                <w:szCs w:val="20"/>
              </w:rPr>
            </w:pPr>
            <w:r w:rsidRPr="00D94F84">
              <w:rPr>
                <w:rFonts w:ascii="Times New Roman" w:eastAsia="Times New Roman" w:hAnsi="Times New Roman" w:cs="Times New Roman"/>
                <w:b/>
                <w:bCs/>
                <w:sz w:val="20"/>
                <w:szCs w:val="20"/>
              </w:rPr>
              <w:t xml:space="preserve">от </w:t>
            </w:r>
            <w:r w:rsidRPr="007B1EEC">
              <w:rPr>
                <w:rFonts w:ascii="Times New Roman" w:eastAsia="Times New Roman" w:hAnsi="Times New Roman" w:cs="Times New Roman"/>
                <w:b/>
                <w:bCs/>
                <w:sz w:val="20"/>
                <w:szCs w:val="20"/>
              </w:rPr>
              <w:t>18.12.2025</w:t>
            </w:r>
            <w:r w:rsidRPr="00D94F84">
              <w:rPr>
                <w:rFonts w:ascii="Times New Roman" w:eastAsia="Times New Roman" w:hAnsi="Times New Roman" w:cs="Times New Roman"/>
                <w:b/>
                <w:bCs/>
                <w:sz w:val="20"/>
                <w:szCs w:val="20"/>
              </w:rPr>
              <w:t xml:space="preserve">№ </w:t>
            </w:r>
            <w:r w:rsidRPr="007B1EEC">
              <w:rPr>
                <w:rFonts w:ascii="Times New Roman" w:eastAsia="Times New Roman" w:hAnsi="Times New Roman" w:cs="Times New Roman"/>
                <w:b/>
                <w:bCs/>
                <w:sz w:val="20"/>
                <w:szCs w:val="20"/>
              </w:rPr>
              <w:t>158/1-2025/ПК</w:t>
            </w:r>
          </w:p>
        </w:tc>
      </w:tr>
      <w:tr w:rsidR="00E92AA9" w:rsidRPr="000D1F54" w:rsidTr="003E3A11">
        <w:trPr>
          <w:trHeight w:val="809"/>
        </w:trPr>
        <w:tc>
          <w:tcPr>
            <w:tcW w:w="560" w:type="dxa"/>
            <w:vMerge/>
            <w:tcBorders>
              <w:left w:val="single" w:sz="4" w:space="0" w:color="000000"/>
              <w:right w:val="single" w:sz="4" w:space="0" w:color="000000"/>
            </w:tcBorders>
          </w:tcPr>
          <w:p w:rsidR="00E92AA9" w:rsidRPr="005F38EF" w:rsidRDefault="00E92AA9" w:rsidP="005F38EF">
            <w:pPr>
              <w:spacing w:after="0" w:line="240" w:lineRule="auto"/>
              <w:jc w:val="center"/>
              <w:rPr>
                <w:rFonts w:ascii="Times New Roman" w:eastAsia="Times New Roman" w:hAnsi="Times New Roman" w:cs="Times New Roman"/>
                <w:b/>
                <w:bCs/>
                <w:sz w:val="20"/>
                <w:szCs w:val="20"/>
              </w:rPr>
            </w:pPr>
          </w:p>
        </w:tc>
        <w:tc>
          <w:tcPr>
            <w:tcW w:w="2696" w:type="dxa"/>
            <w:tcBorders>
              <w:top w:val="single" w:sz="4" w:space="0" w:color="000000"/>
              <w:left w:val="single" w:sz="4" w:space="0" w:color="000000"/>
              <w:bottom w:val="single" w:sz="4" w:space="0" w:color="000000"/>
              <w:right w:val="single" w:sz="4" w:space="0" w:color="000000"/>
            </w:tcBorders>
          </w:tcPr>
          <w:p w:rsidR="00E92AA9" w:rsidRPr="005F38EF" w:rsidRDefault="00E92AA9" w:rsidP="00195DE4">
            <w:pPr>
              <w:tabs>
                <w:tab w:val="left" w:pos="-142"/>
              </w:tabs>
              <w:spacing w:after="0" w:line="240" w:lineRule="auto"/>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 xml:space="preserve">ЕАО, г. Биробиджан, </w:t>
            </w:r>
          </w:p>
          <w:p w:rsidR="00E92AA9" w:rsidRPr="005F38EF" w:rsidRDefault="00E92AA9" w:rsidP="00195DE4">
            <w:pPr>
              <w:tabs>
                <w:tab w:val="left" w:pos="-142"/>
              </w:tabs>
              <w:spacing w:after="0" w:line="240" w:lineRule="auto"/>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ул. Горького, д. 20</w:t>
            </w:r>
          </w:p>
        </w:tc>
        <w:tc>
          <w:tcPr>
            <w:tcW w:w="2835" w:type="dxa"/>
            <w:tcBorders>
              <w:top w:val="single" w:sz="4" w:space="0" w:color="000000"/>
              <w:left w:val="single" w:sz="4" w:space="0" w:color="000000"/>
              <w:bottom w:val="single" w:sz="4" w:space="0" w:color="000000"/>
              <w:right w:val="single" w:sz="4" w:space="0" w:color="000000"/>
            </w:tcBorders>
          </w:tcPr>
          <w:p w:rsidR="00E92AA9" w:rsidRPr="005F38EF" w:rsidRDefault="00E92AA9" w:rsidP="00195DE4">
            <w:pPr>
              <w:tabs>
                <w:tab w:val="left" w:pos="-142"/>
              </w:tabs>
              <w:spacing w:after="0" w:line="240" w:lineRule="auto"/>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Внутридомовые инженерные системы (после расторжения договора)</w:t>
            </w:r>
          </w:p>
        </w:tc>
        <w:tc>
          <w:tcPr>
            <w:tcW w:w="3118" w:type="dxa"/>
            <w:tcBorders>
              <w:top w:val="single" w:sz="4" w:space="0" w:color="000000"/>
              <w:left w:val="single" w:sz="4" w:space="0" w:color="000000"/>
              <w:bottom w:val="single" w:sz="4" w:space="0" w:color="000000"/>
              <w:right w:val="single" w:sz="4" w:space="0" w:color="000000"/>
            </w:tcBorders>
          </w:tcPr>
          <w:p w:rsidR="00E92AA9" w:rsidRPr="005F38EF" w:rsidRDefault="00E92AA9" w:rsidP="00195DE4">
            <w:pPr>
              <w:spacing w:after="0" w:line="240" w:lineRule="auto"/>
              <w:jc w:val="center"/>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 xml:space="preserve">ООО «АФИНА», </w:t>
            </w:r>
          </w:p>
          <w:p w:rsidR="00E92AA9" w:rsidRPr="005F38EF" w:rsidRDefault="00E92AA9" w:rsidP="00195DE4">
            <w:pPr>
              <w:spacing w:after="0" w:line="240" w:lineRule="auto"/>
              <w:jc w:val="center"/>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 xml:space="preserve">от 18.07.2022 № 1-КР/2022Е,  </w:t>
            </w:r>
          </w:p>
          <w:p w:rsidR="00E92AA9" w:rsidRPr="005F38EF" w:rsidRDefault="00E92AA9" w:rsidP="00195DE4">
            <w:pPr>
              <w:spacing w:after="0" w:line="240" w:lineRule="auto"/>
              <w:jc w:val="center"/>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15.08.2024</w:t>
            </w:r>
          </w:p>
        </w:tc>
        <w:tc>
          <w:tcPr>
            <w:tcW w:w="2268" w:type="dxa"/>
            <w:vMerge/>
            <w:tcBorders>
              <w:left w:val="single" w:sz="4" w:space="0" w:color="000000"/>
              <w:right w:val="single" w:sz="4" w:space="0" w:color="000000"/>
            </w:tcBorders>
          </w:tcPr>
          <w:p w:rsidR="00E92AA9" w:rsidRPr="005F38EF" w:rsidRDefault="00E92AA9" w:rsidP="007B1EEC">
            <w:pPr>
              <w:spacing w:after="0" w:line="240" w:lineRule="auto"/>
              <w:jc w:val="center"/>
              <w:rPr>
                <w:rFonts w:ascii="Times New Roman" w:eastAsia="Times New Roman" w:hAnsi="Times New Roman" w:cs="Times New Roman"/>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E92AA9" w:rsidRPr="005F38EF" w:rsidRDefault="00E92AA9" w:rsidP="007B1EEC">
            <w:pPr>
              <w:spacing w:after="0" w:line="240" w:lineRule="auto"/>
              <w:jc w:val="center"/>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 xml:space="preserve">Акт приемочной комиссии </w:t>
            </w:r>
          </w:p>
          <w:p w:rsidR="00E92AA9" w:rsidRPr="005F38EF" w:rsidRDefault="00E92AA9" w:rsidP="007B1EEC">
            <w:pPr>
              <w:spacing w:after="0" w:line="240" w:lineRule="auto"/>
              <w:jc w:val="center"/>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от 18.12.2025№ 158/2-2025/ПК</w:t>
            </w:r>
          </w:p>
        </w:tc>
      </w:tr>
      <w:tr w:rsidR="00E92AA9" w:rsidRPr="000D1F54" w:rsidTr="003E3A11">
        <w:trPr>
          <w:trHeight w:val="769"/>
        </w:trPr>
        <w:tc>
          <w:tcPr>
            <w:tcW w:w="560" w:type="dxa"/>
            <w:vMerge/>
            <w:tcBorders>
              <w:left w:val="single" w:sz="4" w:space="0" w:color="000000"/>
              <w:bottom w:val="single" w:sz="4" w:space="0" w:color="000000"/>
              <w:right w:val="single" w:sz="4" w:space="0" w:color="000000"/>
            </w:tcBorders>
          </w:tcPr>
          <w:p w:rsidR="00E92AA9" w:rsidRPr="005F38EF" w:rsidRDefault="00E92AA9" w:rsidP="005F38EF">
            <w:pPr>
              <w:spacing w:after="0" w:line="240" w:lineRule="auto"/>
              <w:jc w:val="center"/>
              <w:rPr>
                <w:rFonts w:ascii="Times New Roman" w:eastAsia="Times New Roman" w:hAnsi="Times New Roman" w:cs="Times New Roman"/>
                <w:b/>
                <w:bCs/>
                <w:sz w:val="20"/>
                <w:szCs w:val="20"/>
              </w:rPr>
            </w:pPr>
          </w:p>
        </w:tc>
        <w:tc>
          <w:tcPr>
            <w:tcW w:w="2696" w:type="dxa"/>
            <w:tcBorders>
              <w:top w:val="single" w:sz="4" w:space="0" w:color="000000"/>
              <w:left w:val="single" w:sz="4" w:space="0" w:color="000000"/>
              <w:bottom w:val="single" w:sz="4" w:space="0" w:color="000000"/>
              <w:right w:val="single" w:sz="4" w:space="0" w:color="000000"/>
            </w:tcBorders>
          </w:tcPr>
          <w:p w:rsidR="00E92AA9" w:rsidRPr="005F38EF" w:rsidRDefault="00E92AA9" w:rsidP="00195DE4">
            <w:pPr>
              <w:tabs>
                <w:tab w:val="left" w:pos="-142"/>
              </w:tabs>
              <w:spacing w:after="0" w:line="240" w:lineRule="auto"/>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 xml:space="preserve">ЕАО, г. Биробиджан, </w:t>
            </w:r>
          </w:p>
          <w:p w:rsidR="00E92AA9" w:rsidRPr="005F38EF" w:rsidRDefault="00E92AA9" w:rsidP="00195DE4">
            <w:pPr>
              <w:tabs>
                <w:tab w:val="left" w:pos="-142"/>
              </w:tabs>
              <w:spacing w:after="0" w:line="240" w:lineRule="auto"/>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ул. Горького, д. 20</w:t>
            </w:r>
          </w:p>
        </w:tc>
        <w:tc>
          <w:tcPr>
            <w:tcW w:w="2835" w:type="dxa"/>
            <w:tcBorders>
              <w:top w:val="single" w:sz="4" w:space="0" w:color="000000"/>
              <w:left w:val="single" w:sz="4" w:space="0" w:color="000000"/>
              <w:bottom w:val="single" w:sz="4" w:space="0" w:color="000000"/>
              <w:right w:val="single" w:sz="4" w:space="0" w:color="000000"/>
            </w:tcBorders>
          </w:tcPr>
          <w:p w:rsidR="00E92AA9" w:rsidRPr="005F38EF" w:rsidRDefault="00E92AA9" w:rsidP="00195DE4">
            <w:pPr>
              <w:tabs>
                <w:tab w:val="left" w:pos="-142"/>
              </w:tabs>
              <w:spacing w:after="0" w:line="240" w:lineRule="auto"/>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Крыша (после расторжения договора)</w:t>
            </w:r>
          </w:p>
        </w:tc>
        <w:tc>
          <w:tcPr>
            <w:tcW w:w="3118" w:type="dxa"/>
            <w:tcBorders>
              <w:top w:val="single" w:sz="4" w:space="0" w:color="000000"/>
              <w:left w:val="single" w:sz="4" w:space="0" w:color="000000"/>
              <w:bottom w:val="single" w:sz="4" w:space="0" w:color="000000"/>
              <w:right w:val="single" w:sz="4" w:space="0" w:color="000000"/>
            </w:tcBorders>
          </w:tcPr>
          <w:p w:rsidR="00E92AA9" w:rsidRPr="005F38EF" w:rsidRDefault="00E92AA9" w:rsidP="00053DC0">
            <w:pPr>
              <w:spacing w:after="0" w:line="240" w:lineRule="auto"/>
              <w:jc w:val="center"/>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 xml:space="preserve">ООО СК «ЭВИС», </w:t>
            </w:r>
          </w:p>
          <w:p w:rsidR="00E92AA9" w:rsidRPr="005F38EF" w:rsidRDefault="00E92AA9" w:rsidP="00053DC0">
            <w:pPr>
              <w:spacing w:after="0" w:line="240" w:lineRule="auto"/>
              <w:jc w:val="center"/>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от 18.12.2023 № 39-КР/2023, 01.07.2024</w:t>
            </w:r>
          </w:p>
        </w:tc>
        <w:tc>
          <w:tcPr>
            <w:tcW w:w="2268" w:type="dxa"/>
            <w:vMerge/>
            <w:tcBorders>
              <w:left w:val="single" w:sz="4" w:space="0" w:color="000000"/>
              <w:bottom w:val="single" w:sz="4" w:space="0" w:color="000000"/>
              <w:right w:val="single" w:sz="4" w:space="0" w:color="000000"/>
            </w:tcBorders>
          </w:tcPr>
          <w:p w:rsidR="00E92AA9" w:rsidRPr="005F38EF" w:rsidRDefault="00E92AA9" w:rsidP="007B1EEC">
            <w:pPr>
              <w:spacing w:after="0" w:line="240" w:lineRule="auto"/>
              <w:jc w:val="center"/>
              <w:rPr>
                <w:rFonts w:ascii="Times New Roman" w:eastAsia="Times New Roman" w:hAnsi="Times New Roman" w:cs="Times New Roman"/>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E92AA9" w:rsidRPr="005F38EF" w:rsidRDefault="00E92AA9" w:rsidP="00053DC0">
            <w:pPr>
              <w:spacing w:after="0" w:line="240" w:lineRule="auto"/>
              <w:jc w:val="center"/>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 xml:space="preserve">Акт приемочной комиссии </w:t>
            </w:r>
          </w:p>
          <w:p w:rsidR="00E92AA9" w:rsidRPr="005F38EF" w:rsidRDefault="00E92AA9" w:rsidP="00053DC0">
            <w:pPr>
              <w:spacing w:after="0" w:line="240" w:lineRule="auto"/>
              <w:jc w:val="center"/>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от 09.09.2025№ 145/1-2025/ПК</w:t>
            </w:r>
          </w:p>
        </w:tc>
      </w:tr>
      <w:tr w:rsidR="00416FA2" w:rsidRPr="000D1F54" w:rsidTr="00416FA2">
        <w:trPr>
          <w:trHeight w:val="278"/>
        </w:trPr>
        <w:tc>
          <w:tcPr>
            <w:tcW w:w="560" w:type="dxa"/>
            <w:tcBorders>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lastRenderedPageBreak/>
              <w:t xml:space="preserve"> 1</w:t>
            </w:r>
          </w:p>
        </w:tc>
        <w:tc>
          <w:tcPr>
            <w:tcW w:w="2696"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2</w:t>
            </w:r>
          </w:p>
        </w:tc>
        <w:tc>
          <w:tcPr>
            <w:tcW w:w="2835"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3</w:t>
            </w:r>
          </w:p>
        </w:tc>
        <w:tc>
          <w:tcPr>
            <w:tcW w:w="3118"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4</w:t>
            </w:r>
          </w:p>
        </w:tc>
        <w:tc>
          <w:tcPr>
            <w:tcW w:w="2268" w:type="dxa"/>
            <w:tcBorders>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5</w:t>
            </w:r>
          </w:p>
        </w:tc>
        <w:tc>
          <w:tcPr>
            <w:tcW w:w="3402"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6</w:t>
            </w:r>
          </w:p>
        </w:tc>
      </w:tr>
      <w:tr w:rsidR="00416FA2" w:rsidRPr="000D1F54" w:rsidTr="00E92AA9">
        <w:trPr>
          <w:trHeight w:val="987"/>
        </w:trPr>
        <w:tc>
          <w:tcPr>
            <w:tcW w:w="560" w:type="dxa"/>
            <w:vMerge w:val="restart"/>
            <w:tcBorders>
              <w:top w:val="single" w:sz="4" w:space="0" w:color="000000"/>
              <w:left w:val="single" w:sz="4" w:space="0" w:color="000000"/>
              <w:right w:val="single" w:sz="4" w:space="0" w:color="000000"/>
            </w:tcBorders>
          </w:tcPr>
          <w:p w:rsidR="00416FA2" w:rsidRPr="00E92AA9" w:rsidRDefault="00416FA2" w:rsidP="00416FA2">
            <w:pPr>
              <w:spacing w:after="0" w:line="240" w:lineRule="auto"/>
              <w:jc w:val="center"/>
              <w:rPr>
                <w:rFonts w:ascii="Times New Roman" w:eastAsia="Times New Roman" w:hAnsi="Times New Roman" w:cs="Times New Roman"/>
                <w:b/>
                <w:bCs/>
                <w:sz w:val="20"/>
                <w:szCs w:val="20"/>
              </w:rPr>
            </w:pPr>
            <w:r w:rsidRPr="00E92AA9">
              <w:rPr>
                <w:rFonts w:ascii="Times New Roman" w:eastAsia="Times New Roman" w:hAnsi="Times New Roman" w:cs="Times New Roman"/>
                <w:b/>
                <w:bCs/>
                <w:sz w:val="20"/>
                <w:szCs w:val="20"/>
              </w:rPr>
              <w:t>4</w:t>
            </w:r>
          </w:p>
        </w:tc>
        <w:tc>
          <w:tcPr>
            <w:tcW w:w="2696" w:type="dxa"/>
            <w:tcBorders>
              <w:top w:val="single" w:sz="4" w:space="0" w:color="000000"/>
              <w:left w:val="single" w:sz="4" w:space="0" w:color="000000"/>
              <w:bottom w:val="single" w:sz="4" w:space="0" w:color="000000"/>
              <w:right w:val="single" w:sz="4" w:space="0" w:color="000000"/>
            </w:tcBorders>
          </w:tcPr>
          <w:p w:rsidR="00416FA2" w:rsidRPr="00E92AA9" w:rsidRDefault="00416FA2" w:rsidP="00416FA2">
            <w:pPr>
              <w:tabs>
                <w:tab w:val="left" w:pos="-142"/>
              </w:tabs>
              <w:spacing w:after="0" w:line="240" w:lineRule="auto"/>
              <w:rPr>
                <w:rFonts w:ascii="Times New Roman" w:eastAsia="Times New Roman" w:hAnsi="Times New Roman" w:cs="Times New Roman"/>
                <w:b/>
                <w:bCs/>
                <w:sz w:val="20"/>
                <w:szCs w:val="20"/>
              </w:rPr>
            </w:pPr>
            <w:r w:rsidRPr="00E92AA9">
              <w:rPr>
                <w:rFonts w:ascii="Times New Roman" w:eastAsia="Times New Roman" w:hAnsi="Times New Roman" w:cs="Times New Roman"/>
                <w:b/>
                <w:bCs/>
                <w:sz w:val="20"/>
                <w:szCs w:val="20"/>
              </w:rPr>
              <w:t xml:space="preserve">ЕАО, г. Биробиджан, </w:t>
            </w:r>
          </w:p>
          <w:p w:rsidR="00416FA2" w:rsidRPr="00E92AA9" w:rsidRDefault="00416FA2" w:rsidP="00416FA2">
            <w:pPr>
              <w:tabs>
                <w:tab w:val="left" w:pos="-142"/>
              </w:tabs>
              <w:spacing w:after="0" w:line="240" w:lineRule="auto"/>
              <w:rPr>
                <w:rFonts w:ascii="Times New Roman" w:eastAsia="Times New Roman" w:hAnsi="Times New Roman" w:cs="Times New Roman"/>
                <w:b/>
                <w:bCs/>
                <w:sz w:val="20"/>
                <w:szCs w:val="20"/>
              </w:rPr>
            </w:pPr>
            <w:r w:rsidRPr="00E92AA9">
              <w:rPr>
                <w:rFonts w:ascii="Times New Roman" w:eastAsia="Times New Roman" w:hAnsi="Times New Roman" w:cs="Times New Roman"/>
                <w:b/>
                <w:bCs/>
                <w:sz w:val="20"/>
                <w:szCs w:val="20"/>
              </w:rPr>
              <w:t>ул. Калинина, д. 49</w:t>
            </w:r>
          </w:p>
        </w:tc>
        <w:tc>
          <w:tcPr>
            <w:tcW w:w="2835" w:type="dxa"/>
            <w:tcBorders>
              <w:top w:val="single" w:sz="4" w:space="0" w:color="000000"/>
              <w:left w:val="single" w:sz="4" w:space="0" w:color="000000"/>
              <w:bottom w:val="single" w:sz="4" w:space="0" w:color="000000"/>
              <w:right w:val="single" w:sz="4" w:space="0" w:color="000000"/>
            </w:tcBorders>
          </w:tcPr>
          <w:p w:rsidR="00416FA2" w:rsidRPr="00E92AA9" w:rsidRDefault="00416FA2" w:rsidP="00416FA2">
            <w:pPr>
              <w:tabs>
                <w:tab w:val="left" w:pos="-142"/>
              </w:tabs>
              <w:spacing w:after="0" w:line="240" w:lineRule="auto"/>
              <w:rPr>
                <w:rFonts w:ascii="Times New Roman" w:eastAsia="Times New Roman" w:hAnsi="Times New Roman" w:cs="Times New Roman"/>
                <w:b/>
                <w:bCs/>
                <w:sz w:val="20"/>
                <w:szCs w:val="20"/>
              </w:rPr>
            </w:pPr>
            <w:r w:rsidRPr="00E92AA9">
              <w:rPr>
                <w:rFonts w:ascii="Times New Roman" w:eastAsia="Times New Roman" w:hAnsi="Times New Roman" w:cs="Times New Roman"/>
                <w:b/>
                <w:bCs/>
                <w:sz w:val="20"/>
                <w:szCs w:val="20"/>
              </w:rPr>
              <w:t>Крыша, внутридомовые инженерные системы</w:t>
            </w:r>
          </w:p>
        </w:tc>
        <w:tc>
          <w:tcPr>
            <w:tcW w:w="3118" w:type="dxa"/>
            <w:tcBorders>
              <w:top w:val="single" w:sz="4" w:space="0" w:color="000000"/>
              <w:left w:val="single" w:sz="4" w:space="0" w:color="000000"/>
              <w:bottom w:val="single" w:sz="4" w:space="0" w:color="000000"/>
              <w:right w:val="single" w:sz="4" w:space="0" w:color="000000"/>
            </w:tcBorders>
          </w:tcPr>
          <w:p w:rsidR="00416FA2" w:rsidRPr="00E92AA9" w:rsidRDefault="00416FA2" w:rsidP="00416FA2">
            <w:pPr>
              <w:spacing w:after="0" w:line="240" w:lineRule="auto"/>
              <w:jc w:val="center"/>
              <w:rPr>
                <w:rFonts w:ascii="Times New Roman" w:eastAsia="Times New Roman" w:hAnsi="Times New Roman" w:cs="Times New Roman"/>
                <w:b/>
                <w:bCs/>
                <w:sz w:val="20"/>
                <w:szCs w:val="20"/>
              </w:rPr>
            </w:pPr>
            <w:r w:rsidRPr="00E92AA9">
              <w:rPr>
                <w:rFonts w:ascii="Times New Roman" w:eastAsia="Times New Roman" w:hAnsi="Times New Roman" w:cs="Times New Roman"/>
                <w:b/>
                <w:bCs/>
                <w:sz w:val="20"/>
                <w:szCs w:val="20"/>
              </w:rPr>
              <w:t xml:space="preserve">ООО СК «Антарес», </w:t>
            </w:r>
          </w:p>
          <w:p w:rsidR="00416FA2" w:rsidRPr="00E92AA9" w:rsidRDefault="00416FA2" w:rsidP="00416FA2">
            <w:pPr>
              <w:spacing w:after="0" w:line="240" w:lineRule="auto"/>
              <w:jc w:val="center"/>
              <w:rPr>
                <w:rFonts w:ascii="Times New Roman" w:eastAsia="Times New Roman" w:hAnsi="Times New Roman" w:cs="Times New Roman"/>
                <w:b/>
                <w:bCs/>
                <w:sz w:val="20"/>
                <w:szCs w:val="20"/>
              </w:rPr>
            </w:pPr>
            <w:r w:rsidRPr="00E92AA9">
              <w:rPr>
                <w:rFonts w:ascii="Times New Roman" w:eastAsia="Times New Roman" w:hAnsi="Times New Roman" w:cs="Times New Roman"/>
                <w:b/>
                <w:bCs/>
                <w:sz w:val="20"/>
                <w:szCs w:val="20"/>
              </w:rPr>
              <w:t xml:space="preserve">от 20.09.2019 № 9-КР/2019, </w:t>
            </w:r>
          </w:p>
          <w:p w:rsidR="00416FA2" w:rsidRPr="00E92AA9" w:rsidRDefault="00416FA2" w:rsidP="00416FA2">
            <w:pPr>
              <w:spacing w:after="0" w:line="240" w:lineRule="auto"/>
              <w:jc w:val="center"/>
              <w:rPr>
                <w:rFonts w:ascii="Times New Roman" w:eastAsia="Times New Roman" w:hAnsi="Times New Roman" w:cs="Times New Roman"/>
                <w:b/>
                <w:bCs/>
                <w:sz w:val="20"/>
                <w:szCs w:val="20"/>
              </w:rPr>
            </w:pPr>
            <w:r w:rsidRPr="00E92AA9">
              <w:rPr>
                <w:rFonts w:ascii="Times New Roman" w:eastAsia="Times New Roman" w:hAnsi="Times New Roman" w:cs="Times New Roman"/>
                <w:b/>
                <w:bCs/>
                <w:sz w:val="20"/>
                <w:szCs w:val="20"/>
              </w:rPr>
              <w:t>30.10.2020 (договор расторгнут в одностороннем порядке)</w:t>
            </w:r>
          </w:p>
        </w:tc>
        <w:tc>
          <w:tcPr>
            <w:tcW w:w="2268" w:type="dxa"/>
            <w:vMerge w:val="restart"/>
            <w:tcBorders>
              <w:top w:val="single" w:sz="4" w:space="0" w:color="000000"/>
              <w:left w:val="single" w:sz="4" w:space="0" w:color="000000"/>
              <w:right w:val="single" w:sz="4" w:space="0" w:color="000000"/>
            </w:tcBorders>
          </w:tcPr>
          <w:p w:rsidR="00416FA2" w:rsidRPr="00E92AA9" w:rsidRDefault="00416FA2" w:rsidP="00416FA2">
            <w:pPr>
              <w:spacing w:after="0" w:line="240" w:lineRule="auto"/>
              <w:jc w:val="center"/>
              <w:rPr>
                <w:rFonts w:ascii="Times New Roman" w:eastAsia="Times New Roman" w:hAnsi="Times New Roman" w:cs="Times New Roman"/>
                <w:b/>
                <w:bCs/>
                <w:sz w:val="20"/>
                <w:szCs w:val="20"/>
              </w:rPr>
            </w:pPr>
            <w:r w:rsidRPr="00E92AA9">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16FA2" w:rsidRPr="005F38EF" w:rsidRDefault="00416FA2" w:rsidP="00416FA2">
            <w:pPr>
              <w:spacing w:after="0" w:line="240" w:lineRule="auto"/>
              <w:jc w:val="center"/>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 xml:space="preserve">Акт приемочной комиссии </w:t>
            </w:r>
          </w:p>
          <w:p w:rsidR="00416FA2" w:rsidRDefault="00416FA2" w:rsidP="00416FA2">
            <w:pPr>
              <w:spacing w:after="0" w:line="240" w:lineRule="auto"/>
              <w:jc w:val="center"/>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от 09.09.2025№ 14</w:t>
            </w:r>
            <w:r>
              <w:rPr>
                <w:rFonts w:ascii="Times New Roman" w:eastAsia="Times New Roman" w:hAnsi="Times New Roman" w:cs="Times New Roman"/>
                <w:b/>
                <w:bCs/>
                <w:sz w:val="20"/>
                <w:szCs w:val="20"/>
              </w:rPr>
              <w:t>6</w:t>
            </w:r>
            <w:r w:rsidRPr="005F38EF">
              <w:rPr>
                <w:rFonts w:ascii="Times New Roman" w:eastAsia="Times New Roman" w:hAnsi="Times New Roman" w:cs="Times New Roman"/>
                <w:b/>
                <w:bCs/>
                <w:sz w:val="20"/>
                <w:szCs w:val="20"/>
              </w:rPr>
              <w:t>-2025/ПК</w:t>
            </w:r>
          </w:p>
          <w:p w:rsidR="00416FA2" w:rsidRDefault="00416FA2" w:rsidP="00416FA2">
            <w:pPr>
              <w:spacing w:after="0" w:line="240" w:lineRule="auto"/>
              <w:jc w:val="center"/>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от 09.09.2025№ 14</w:t>
            </w:r>
            <w:r>
              <w:rPr>
                <w:rFonts w:ascii="Times New Roman" w:eastAsia="Times New Roman" w:hAnsi="Times New Roman" w:cs="Times New Roman"/>
                <w:b/>
                <w:bCs/>
                <w:sz w:val="20"/>
                <w:szCs w:val="20"/>
              </w:rPr>
              <w:t>6/3</w:t>
            </w:r>
            <w:r w:rsidRPr="005F38EF">
              <w:rPr>
                <w:rFonts w:ascii="Times New Roman" w:eastAsia="Times New Roman" w:hAnsi="Times New Roman" w:cs="Times New Roman"/>
                <w:b/>
                <w:bCs/>
                <w:sz w:val="20"/>
                <w:szCs w:val="20"/>
              </w:rPr>
              <w:t>-2025/ПК</w:t>
            </w:r>
          </w:p>
          <w:p w:rsidR="00416FA2" w:rsidRPr="005F38EF" w:rsidRDefault="00416FA2" w:rsidP="00416FA2">
            <w:pPr>
              <w:spacing w:after="0" w:line="240" w:lineRule="auto"/>
              <w:jc w:val="center"/>
              <w:rPr>
                <w:rFonts w:ascii="Times New Roman" w:eastAsia="Times New Roman" w:hAnsi="Times New Roman" w:cs="Times New Roman"/>
                <w:b/>
                <w:bCs/>
                <w:sz w:val="20"/>
                <w:szCs w:val="20"/>
              </w:rPr>
            </w:pPr>
          </w:p>
        </w:tc>
      </w:tr>
      <w:tr w:rsidR="00416FA2" w:rsidRPr="000D1F54" w:rsidTr="003E3A11">
        <w:trPr>
          <w:trHeight w:val="758"/>
        </w:trPr>
        <w:tc>
          <w:tcPr>
            <w:tcW w:w="560" w:type="dxa"/>
            <w:vMerge/>
            <w:tcBorders>
              <w:left w:val="single" w:sz="4" w:space="0" w:color="000000"/>
              <w:right w:val="single" w:sz="4" w:space="0" w:color="000000"/>
            </w:tcBorders>
          </w:tcPr>
          <w:p w:rsidR="00416FA2" w:rsidRPr="00E92AA9" w:rsidRDefault="00416FA2" w:rsidP="00416FA2">
            <w:pPr>
              <w:spacing w:after="0" w:line="240" w:lineRule="auto"/>
              <w:jc w:val="both"/>
              <w:rPr>
                <w:rFonts w:ascii="Times New Roman" w:eastAsia="Times New Roman" w:hAnsi="Times New Roman" w:cs="Times New Roman"/>
                <w:b/>
                <w:bCs/>
                <w:sz w:val="20"/>
                <w:szCs w:val="20"/>
              </w:rPr>
            </w:pPr>
          </w:p>
        </w:tc>
        <w:tc>
          <w:tcPr>
            <w:tcW w:w="2696" w:type="dxa"/>
            <w:tcBorders>
              <w:top w:val="single" w:sz="4" w:space="0" w:color="000000"/>
              <w:left w:val="single" w:sz="4" w:space="0" w:color="000000"/>
              <w:bottom w:val="single" w:sz="4" w:space="0" w:color="000000"/>
              <w:right w:val="single" w:sz="4" w:space="0" w:color="000000"/>
            </w:tcBorders>
          </w:tcPr>
          <w:p w:rsidR="00416FA2" w:rsidRPr="00E92AA9" w:rsidRDefault="00416FA2" w:rsidP="00416FA2">
            <w:pPr>
              <w:tabs>
                <w:tab w:val="left" w:pos="-142"/>
              </w:tabs>
              <w:spacing w:after="0" w:line="240" w:lineRule="auto"/>
              <w:rPr>
                <w:rFonts w:ascii="Times New Roman" w:eastAsia="Times New Roman" w:hAnsi="Times New Roman" w:cs="Times New Roman"/>
                <w:b/>
                <w:bCs/>
                <w:sz w:val="20"/>
                <w:szCs w:val="20"/>
              </w:rPr>
            </w:pPr>
            <w:r w:rsidRPr="00E92AA9">
              <w:rPr>
                <w:rFonts w:ascii="Times New Roman" w:eastAsia="Times New Roman" w:hAnsi="Times New Roman" w:cs="Times New Roman"/>
                <w:b/>
                <w:bCs/>
                <w:sz w:val="20"/>
                <w:szCs w:val="20"/>
              </w:rPr>
              <w:t xml:space="preserve">ЕАО, г. Биробиджан, </w:t>
            </w:r>
          </w:p>
          <w:p w:rsidR="00416FA2" w:rsidRPr="00E92AA9" w:rsidRDefault="00416FA2" w:rsidP="00416FA2">
            <w:pPr>
              <w:tabs>
                <w:tab w:val="left" w:pos="-142"/>
              </w:tabs>
              <w:spacing w:after="0" w:line="240" w:lineRule="auto"/>
              <w:rPr>
                <w:rFonts w:ascii="Times New Roman" w:eastAsia="Times New Roman" w:hAnsi="Times New Roman" w:cs="Times New Roman"/>
                <w:b/>
                <w:bCs/>
                <w:sz w:val="20"/>
                <w:szCs w:val="20"/>
              </w:rPr>
            </w:pPr>
            <w:r w:rsidRPr="00E92AA9">
              <w:rPr>
                <w:rFonts w:ascii="Times New Roman" w:eastAsia="Times New Roman" w:hAnsi="Times New Roman" w:cs="Times New Roman"/>
                <w:b/>
                <w:bCs/>
                <w:sz w:val="20"/>
                <w:szCs w:val="20"/>
              </w:rPr>
              <w:t>ул. Калинина, д. 49</w:t>
            </w:r>
          </w:p>
        </w:tc>
        <w:tc>
          <w:tcPr>
            <w:tcW w:w="2835" w:type="dxa"/>
            <w:tcBorders>
              <w:top w:val="single" w:sz="4" w:space="0" w:color="000000"/>
              <w:left w:val="single" w:sz="4" w:space="0" w:color="000000"/>
              <w:bottom w:val="single" w:sz="4" w:space="0" w:color="000000"/>
              <w:right w:val="single" w:sz="4" w:space="0" w:color="000000"/>
            </w:tcBorders>
          </w:tcPr>
          <w:p w:rsidR="00416FA2" w:rsidRPr="00E92AA9" w:rsidRDefault="00416FA2" w:rsidP="00416FA2">
            <w:pPr>
              <w:tabs>
                <w:tab w:val="left" w:pos="-142"/>
              </w:tabs>
              <w:spacing w:after="0" w:line="240" w:lineRule="auto"/>
              <w:rPr>
                <w:rFonts w:ascii="Times New Roman" w:eastAsia="Times New Roman" w:hAnsi="Times New Roman" w:cs="Times New Roman"/>
                <w:b/>
                <w:bCs/>
                <w:sz w:val="20"/>
                <w:szCs w:val="20"/>
              </w:rPr>
            </w:pPr>
            <w:r w:rsidRPr="00E92AA9">
              <w:rPr>
                <w:rFonts w:ascii="Times New Roman" w:eastAsia="Times New Roman" w:hAnsi="Times New Roman" w:cs="Times New Roman"/>
                <w:b/>
                <w:bCs/>
                <w:sz w:val="20"/>
                <w:szCs w:val="20"/>
              </w:rPr>
              <w:t>Внутридомовые инженерные системы (после расторжения договора)</w:t>
            </w:r>
          </w:p>
        </w:tc>
        <w:tc>
          <w:tcPr>
            <w:tcW w:w="3118" w:type="dxa"/>
            <w:tcBorders>
              <w:top w:val="single" w:sz="4" w:space="0" w:color="000000"/>
              <w:left w:val="single" w:sz="4" w:space="0" w:color="000000"/>
              <w:bottom w:val="single" w:sz="4" w:space="0" w:color="000000"/>
              <w:right w:val="single" w:sz="4" w:space="0" w:color="000000"/>
            </w:tcBorders>
          </w:tcPr>
          <w:p w:rsidR="00416FA2" w:rsidRPr="00E92AA9" w:rsidRDefault="00416FA2" w:rsidP="00416FA2">
            <w:pPr>
              <w:spacing w:after="0" w:line="240" w:lineRule="auto"/>
              <w:jc w:val="center"/>
              <w:rPr>
                <w:rFonts w:ascii="Times New Roman" w:eastAsia="Times New Roman" w:hAnsi="Times New Roman" w:cs="Times New Roman"/>
                <w:b/>
                <w:bCs/>
                <w:sz w:val="20"/>
                <w:szCs w:val="20"/>
              </w:rPr>
            </w:pPr>
            <w:r w:rsidRPr="00E92AA9">
              <w:rPr>
                <w:rFonts w:ascii="Times New Roman" w:eastAsia="Times New Roman" w:hAnsi="Times New Roman" w:cs="Times New Roman"/>
                <w:b/>
                <w:bCs/>
                <w:sz w:val="20"/>
                <w:szCs w:val="20"/>
              </w:rPr>
              <w:t xml:space="preserve">ООО «АФИНА», </w:t>
            </w:r>
          </w:p>
          <w:p w:rsidR="00416FA2" w:rsidRPr="00E92AA9" w:rsidRDefault="00416FA2" w:rsidP="00416FA2">
            <w:pPr>
              <w:spacing w:after="0" w:line="240" w:lineRule="auto"/>
              <w:jc w:val="center"/>
              <w:rPr>
                <w:rFonts w:ascii="Times New Roman" w:eastAsia="Times New Roman" w:hAnsi="Times New Roman" w:cs="Times New Roman"/>
                <w:b/>
                <w:bCs/>
                <w:sz w:val="20"/>
                <w:szCs w:val="20"/>
              </w:rPr>
            </w:pPr>
            <w:r w:rsidRPr="00E92AA9">
              <w:rPr>
                <w:rFonts w:ascii="Times New Roman" w:eastAsia="Times New Roman" w:hAnsi="Times New Roman" w:cs="Times New Roman"/>
                <w:b/>
                <w:bCs/>
                <w:sz w:val="20"/>
                <w:szCs w:val="20"/>
              </w:rPr>
              <w:t xml:space="preserve">от 18.07.2022 № 1-КР/2022Е,  </w:t>
            </w:r>
          </w:p>
          <w:p w:rsidR="00416FA2" w:rsidRPr="00E92AA9" w:rsidRDefault="00416FA2" w:rsidP="00416FA2">
            <w:pPr>
              <w:spacing w:after="0" w:line="240" w:lineRule="auto"/>
              <w:jc w:val="center"/>
              <w:rPr>
                <w:rFonts w:ascii="Times New Roman" w:eastAsia="Times New Roman" w:hAnsi="Times New Roman" w:cs="Times New Roman"/>
                <w:b/>
                <w:bCs/>
                <w:sz w:val="20"/>
                <w:szCs w:val="20"/>
              </w:rPr>
            </w:pPr>
            <w:r w:rsidRPr="00E92AA9">
              <w:rPr>
                <w:rFonts w:ascii="Times New Roman" w:eastAsia="Times New Roman" w:hAnsi="Times New Roman" w:cs="Times New Roman"/>
                <w:b/>
                <w:bCs/>
                <w:sz w:val="20"/>
                <w:szCs w:val="20"/>
              </w:rPr>
              <w:t>15.08.2024</w:t>
            </w:r>
          </w:p>
        </w:tc>
        <w:tc>
          <w:tcPr>
            <w:tcW w:w="2268" w:type="dxa"/>
            <w:vMerge/>
            <w:tcBorders>
              <w:left w:val="single" w:sz="4" w:space="0" w:color="000000"/>
              <w:right w:val="single" w:sz="4" w:space="0" w:color="000000"/>
            </w:tcBorders>
          </w:tcPr>
          <w:p w:rsidR="00416FA2" w:rsidRPr="00E92AA9" w:rsidRDefault="00416FA2" w:rsidP="00416FA2">
            <w:pPr>
              <w:spacing w:after="0" w:line="240" w:lineRule="auto"/>
              <w:rPr>
                <w:rFonts w:ascii="Times New Roman" w:eastAsia="Times New Roman" w:hAnsi="Times New Roman" w:cs="Times New Roman"/>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416FA2" w:rsidRPr="005F38EF" w:rsidRDefault="00416FA2" w:rsidP="00416FA2">
            <w:pPr>
              <w:spacing w:after="0" w:line="240" w:lineRule="auto"/>
              <w:jc w:val="center"/>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 xml:space="preserve">Акт приемочной комиссии </w:t>
            </w:r>
          </w:p>
          <w:p w:rsidR="00416FA2" w:rsidRDefault="00416FA2" w:rsidP="00416FA2">
            <w:pPr>
              <w:spacing w:after="0" w:line="240" w:lineRule="auto"/>
              <w:jc w:val="center"/>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от 09.09.2025№ 14</w:t>
            </w:r>
            <w:r>
              <w:rPr>
                <w:rFonts w:ascii="Times New Roman" w:eastAsia="Times New Roman" w:hAnsi="Times New Roman" w:cs="Times New Roman"/>
                <w:b/>
                <w:bCs/>
                <w:sz w:val="20"/>
                <w:szCs w:val="20"/>
              </w:rPr>
              <w:t>6/2</w:t>
            </w:r>
            <w:r w:rsidRPr="005F38EF">
              <w:rPr>
                <w:rFonts w:ascii="Times New Roman" w:eastAsia="Times New Roman" w:hAnsi="Times New Roman" w:cs="Times New Roman"/>
                <w:b/>
                <w:bCs/>
                <w:sz w:val="20"/>
                <w:szCs w:val="20"/>
              </w:rPr>
              <w:t>-2025/ПК</w:t>
            </w:r>
          </w:p>
          <w:p w:rsidR="00416FA2" w:rsidRPr="00E92AA9" w:rsidRDefault="00416FA2" w:rsidP="00416FA2">
            <w:pPr>
              <w:spacing w:after="0" w:line="240" w:lineRule="auto"/>
              <w:jc w:val="center"/>
              <w:rPr>
                <w:rFonts w:ascii="Times New Roman" w:eastAsia="Times New Roman" w:hAnsi="Times New Roman" w:cs="Times New Roman"/>
                <w:b/>
                <w:bCs/>
                <w:sz w:val="20"/>
                <w:szCs w:val="20"/>
              </w:rPr>
            </w:pPr>
          </w:p>
        </w:tc>
      </w:tr>
      <w:tr w:rsidR="00416FA2" w:rsidRPr="000D1F54" w:rsidTr="003E3A11">
        <w:trPr>
          <w:trHeight w:val="758"/>
        </w:trPr>
        <w:tc>
          <w:tcPr>
            <w:tcW w:w="560" w:type="dxa"/>
            <w:vMerge/>
            <w:tcBorders>
              <w:left w:val="single" w:sz="4" w:space="0" w:color="000000"/>
              <w:bottom w:val="single" w:sz="4" w:space="0" w:color="000000"/>
              <w:right w:val="single" w:sz="4" w:space="0" w:color="000000"/>
            </w:tcBorders>
          </w:tcPr>
          <w:p w:rsidR="00416FA2" w:rsidRPr="00E92AA9" w:rsidRDefault="00416FA2" w:rsidP="00416FA2">
            <w:pPr>
              <w:spacing w:after="0" w:line="240" w:lineRule="auto"/>
              <w:jc w:val="both"/>
              <w:rPr>
                <w:rFonts w:ascii="Times New Roman" w:eastAsia="Times New Roman" w:hAnsi="Times New Roman" w:cs="Times New Roman"/>
                <w:b/>
                <w:bCs/>
                <w:sz w:val="20"/>
                <w:szCs w:val="20"/>
              </w:rPr>
            </w:pPr>
          </w:p>
        </w:tc>
        <w:tc>
          <w:tcPr>
            <w:tcW w:w="2696" w:type="dxa"/>
            <w:tcBorders>
              <w:top w:val="single" w:sz="4" w:space="0" w:color="000000"/>
              <w:left w:val="single" w:sz="4" w:space="0" w:color="000000"/>
              <w:bottom w:val="single" w:sz="4" w:space="0" w:color="000000"/>
              <w:right w:val="single" w:sz="4" w:space="0" w:color="000000"/>
            </w:tcBorders>
          </w:tcPr>
          <w:p w:rsidR="00416FA2" w:rsidRPr="00E92AA9" w:rsidRDefault="00416FA2" w:rsidP="00416FA2">
            <w:pPr>
              <w:tabs>
                <w:tab w:val="left" w:pos="-142"/>
              </w:tabs>
              <w:spacing w:after="0" w:line="240" w:lineRule="auto"/>
              <w:rPr>
                <w:rFonts w:ascii="Times New Roman" w:eastAsia="Times New Roman" w:hAnsi="Times New Roman" w:cs="Times New Roman"/>
                <w:b/>
                <w:bCs/>
                <w:sz w:val="20"/>
                <w:szCs w:val="20"/>
              </w:rPr>
            </w:pPr>
            <w:r w:rsidRPr="00E92AA9">
              <w:rPr>
                <w:rFonts w:ascii="Times New Roman" w:eastAsia="Times New Roman" w:hAnsi="Times New Roman" w:cs="Times New Roman"/>
                <w:b/>
                <w:bCs/>
                <w:sz w:val="20"/>
                <w:szCs w:val="20"/>
              </w:rPr>
              <w:t xml:space="preserve">ЕАО, г. Биробиджан, </w:t>
            </w:r>
          </w:p>
          <w:p w:rsidR="00416FA2" w:rsidRPr="00E92AA9" w:rsidRDefault="00416FA2" w:rsidP="00416FA2">
            <w:pPr>
              <w:tabs>
                <w:tab w:val="left" w:pos="-142"/>
              </w:tabs>
              <w:spacing w:after="0" w:line="240" w:lineRule="auto"/>
              <w:rPr>
                <w:rFonts w:ascii="Times New Roman" w:eastAsia="Times New Roman" w:hAnsi="Times New Roman" w:cs="Times New Roman"/>
                <w:b/>
                <w:bCs/>
                <w:sz w:val="20"/>
                <w:szCs w:val="20"/>
              </w:rPr>
            </w:pPr>
            <w:r w:rsidRPr="00E92AA9">
              <w:rPr>
                <w:rFonts w:ascii="Times New Roman" w:eastAsia="Times New Roman" w:hAnsi="Times New Roman" w:cs="Times New Roman"/>
                <w:b/>
                <w:bCs/>
                <w:sz w:val="20"/>
                <w:szCs w:val="20"/>
              </w:rPr>
              <w:t>ул. Калинина, д. 49</w:t>
            </w:r>
          </w:p>
        </w:tc>
        <w:tc>
          <w:tcPr>
            <w:tcW w:w="2835" w:type="dxa"/>
            <w:tcBorders>
              <w:top w:val="single" w:sz="4" w:space="0" w:color="000000"/>
              <w:left w:val="single" w:sz="4" w:space="0" w:color="000000"/>
              <w:bottom w:val="single" w:sz="4" w:space="0" w:color="000000"/>
              <w:right w:val="single" w:sz="4" w:space="0" w:color="000000"/>
            </w:tcBorders>
          </w:tcPr>
          <w:p w:rsidR="00416FA2" w:rsidRPr="00E92AA9" w:rsidRDefault="00416FA2" w:rsidP="00416FA2">
            <w:pPr>
              <w:tabs>
                <w:tab w:val="left" w:pos="-142"/>
              </w:tabs>
              <w:spacing w:after="0" w:line="240" w:lineRule="auto"/>
              <w:rPr>
                <w:rFonts w:ascii="Times New Roman" w:eastAsia="Times New Roman" w:hAnsi="Times New Roman" w:cs="Times New Roman"/>
                <w:b/>
                <w:bCs/>
                <w:sz w:val="20"/>
                <w:szCs w:val="20"/>
              </w:rPr>
            </w:pPr>
            <w:r w:rsidRPr="00E92AA9">
              <w:rPr>
                <w:rFonts w:ascii="Times New Roman" w:eastAsia="Times New Roman" w:hAnsi="Times New Roman" w:cs="Times New Roman"/>
                <w:b/>
                <w:bCs/>
                <w:sz w:val="20"/>
                <w:szCs w:val="20"/>
              </w:rPr>
              <w:t>Крыша (после расторжения договора)</w:t>
            </w:r>
          </w:p>
        </w:tc>
        <w:tc>
          <w:tcPr>
            <w:tcW w:w="3118" w:type="dxa"/>
            <w:tcBorders>
              <w:top w:val="single" w:sz="4" w:space="0" w:color="000000"/>
              <w:left w:val="single" w:sz="4" w:space="0" w:color="000000"/>
              <w:bottom w:val="single" w:sz="4" w:space="0" w:color="000000"/>
              <w:right w:val="single" w:sz="4" w:space="0" w:color="000000"/>
            </w:tcBorders>
          </w:tcPr>
          <w:p w:rsidR="00416FA2" w:rsidRPr="00E92AA9" w:rsidRDefault="00416FA2" w:rsidP="00416FA2">
            <w:pPr>
              <w:spacing w:after="0" w:line="240" w:lineRule="auto"/>
              <w:jc w:val="center"/>
              <w:rPr>
                <w:rFonts w:ascii="Times New Roman" w:eastAsia="Times New Roman" w:hAnsi="Times New Roman" w:cs="Times New Roman"/>
                <w:b/>
                <w:bCs/>
                <w:sz w:val="20"/>
                <w:szCs w:val="20"/>
              </w:rPr>
            </w:pPr>
            <w:r w:rsidRPr="00E92AA9">
              <w:rPr>
                <w:rFonts w:ascii="Times New Roman" w:eastAsia="Times New Roman" w:hAnsi="Times New Roman" w:cs="Times New Roman"/>
                <w:b/>
                <w:bCs/>
                <w:sz w:val="20"/>
                <w:szCs w:val="20"/>
              </w:rPr>
              <w:t xml:space="preserve">ООО СК «ЭВИС», </w:t>
            </w:r>
          </w:p>
          <w:p w:rsidR="00416FA2" w:rsidRPr="00E92AA9" w:rsidRDefault="00416FA2" w:rsidP="00416FA2">
            <w:pPr>
              <w:spacing w:after="0" w:line="240" w:lineRule="auto"/>
              <w:jc w:val="center"/>
              <w:rPr>
                <w:rFonts w:ascii="Times New Roman" w:eastAsia="Times New Roman" w:hAnsi="Times New Roman" w:cs="Times New Roman"/>
                <w:b/>
                <w:bCs/>
                <w:sz w:val="20"/>
                <w:szCs w:val="20"/>
              </w:rPr>
            </w:pPr>
            <w:r w:rsidRPr="00E92AA9">
              <w:rPr>
                <w:rFonts w:ascii="Times New Roman" w:eastAsia="Times New Roman" w:hAnsi="Times New Roman" w:cs="Times New Roman"/>
                <w:b/>
                <w:bCs/>
                <w:sz w:val="20"/>
                <w:szCs w:val="20"/>
              </w:rPr>
              <w:t>от 18.12.2023 № 39-КР/2023, 01.07.2024</w:t>
            </w:r>
          </w:p>
        </w:tc>
        <w:tc>
          <w:tcPr>
            <w:tcW w:w="2268" w:type="dxa"/>
            <w:vMerge/>
            <w:tcBorders>
              <w:left w:val="single" w:sz="4" w:space="0" w:color="000000"/>
              <w:bottom w:val="single" w:sz="4" w:space="0" w:color="000000"/>
              <w:right w:val="single" w:sz="4" w:space="0" w:color="000000"/>
            </w:tcBorders>
          </w:tcPr>
          <w:p w:rsidR="00416FA2" w:rsidRPr="00E92AA9" w:rsidRDefault="00416FA2" w:rsidP="00416FA2">
            <w:pPr>
              <w:spacing w:after="0" w:line="240" w:lineRule="auto"/>
              <w:rPr>
                <w:rFonts w:ascii="Times New Roman" w:eastAsia="Times New Roman" w:hAnsi="Times New Roman" w:cs="Times New Roman"/>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416FA2" w:rsidRPr="005F38EF" w:rsidRDefault="00416FA2" w:rsidP="00416FA2">
            <w:pPr>
              <w:spacing w:after="0" w:line="240" w:lineRule="auto"/>
              <w:jc w:val="center"/>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 xml:space="preserve">Акт приемочной комиссии </w:t>
            </w:r>
          </w:p>
          <w:p w:rsidR="00416FA2" w:rsidRDefault="00416FA2" w:rsidP="00416FA2">
            <w:pPr>
              <w:spacing w:after="0" w:line="240" w:lineRule="auto"/>
              <w:jc w:val="center"/>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от 09.09.2025№ 14</w:t>
            </w:r>
            <w:r>
              <w:rPr>
                <w:rFonts w:ascii="Times New Roman" w:eastAsia="Times New Roman" w:hAnsi="Times New Roman" w:cs="Times New Roman"/>
                <w:b/>
                <w:bCs/>
                <w:sz w:val="20"/>
                <w:szCs w:val="20"/>
              </w:rPr>
              <w:t>6/1</w:t>
            </w:r>
            <w:r w:rsidRPr="005F38EF">
              <w:rPr>
                <w:rFonts w:ascii="Times New Roman" w:eastAsia="Times New Roman" w:hAnsi="Times New Roman" w:cs="Times New Roman"/>
                <w:b/>
                <w:bCs/>
                <w:sz w:val="20"/>
                <w:szCs w:val="20"/>
              </w:rPr>
              <w:t>-2025/ПК</w:t>
            </w:r>
          </w:p>
          <w:p w:rsidR="00416FA2" w:rsidRPr="00E92AA9" w:rsidRDefault="00416FA2" w:rsidP="00416FA2">
            <w:pPr>
              <w:spacing w:after="0" w:line="240" w:lineRule="auto"/>
              <w:jc w:val="center"/>
              <w:rPr>
                <w:rFonts w:ascii="Times New Roman" w:eastAsia="Times New Roman" w:hAnsi="Times New Roman" w:cs="Times New Roman"/>
                <w:b/>
                <w:bCs/>
                <w:sz w:val="20"/>
                <w:szCs w:val="20"/>
              </w:rPr>
            </w:pPr>
          </w:p>
        </w:tc>
      </w:tr>
      <w:tr w:rsidR="00416FA2" w:rsidRPr="000D1F54" w:rsidTr="00073D2F">
        <w:trPr>
          <w:trHeight w:val="312"/>
        </w:trPr>
        <w:tc>
          <w:tcPr>
            <w:tcW w:w="14879" w:type="dxa"/>
            <w:gridSpan w:val="6"/>
            <w:tcBorders>
              <w:top w:val="single" w:sz="4" w:space="0" w:color="000000"/>
              <w:left w:val="single" w:sz="4" w:space="0" w:color="000000"/>
              <w:bottom w:val="single" w:sz="4" w:space="0" w:color="000000"/>
              <w:right w:val="single" w:sz="4" w:space="0" w:color="000000"/>
            </w:tcBorders>
            <w:vAlign w:val="center"/>
          </w:tcPr>
          <w:p w:rsidR="00416FA2" w:rsidRPr="000D1F54" w:rsidRDefault="00416FA2" w:rsidP="00416FA2">
            <w:pPr>
              <w:spacing w:after="0" w:line="240" w:lineRule="auto"/>
              <w:jc w:val="center"/>
              <w:rPr>
                <w:rFonts w:ascii="Times New Roman" w:eastAsia="Times New Roman" w:hAnsi="Times New Roman" w:cs="Times New Roman"/>
                <w:b/>
                <w:sz w:val="20"/>
                <w:szCs w:val="20"/>
              </w:rPr>
            </w:pPr>
            <w:r w:rsidRPr="000D1F54">
              <w:rPr>
                <w:rFonts w:ascii="Times New Roman" w:eastAsia="Times New Roman" w:hAnsi="Times New Roman" w:cs="Times New Roman"/>
                <w:b/>
                <w:sz w:val="20"/>
                <w:szCs w:val="20"/>
              </w:rPr>
              <w:t>КП на 2020 год</w:t>
            </w:r>
          </w:p>
        </w:tc>
      </w:tr>
      <w:tr w:rsidR="00416FA2" w:rsidRPr="000D1F54" w:rsidTr="00195DE4">
        <w:trPr>
          <w:trHeight w:val="758"/>
        </w:trPr>
        <w:tc>
          <w:tcPr>
            <w:tcW w:w="560" w:type="dxa"/>
            <w:tcBorders>
              <w:top w:val="single" w:sz="4" w:space="0" w:color="000000"/>
              <w:left w:val="single" w:sz="4" w:space="0" w:color="000000"/>
              <w:bottom w:val="single" w:sz="4" w:space="0" w:color="000000"/>
              <w:right w:val="single" w:sz="4" w:space="0" w:color="000000"/>
            </w:tcBorders>
          </w:tcPr>
          <w:p w:rsidR="00416FA2" w:rsidRPr="00073D2F" w:rsidRDefault="00416FA2" w:rsidP="00416FA2">
            <w:pPr>
              <w:spacing w:after="0" w:line="240" w:lineRule="auto"/>
              <w:jc w:val="center"/>
              <w:rPr>
                <w:rFonts w:ascii="Times New Roman" w:eastAsia="Times New Roman" w:hAnsi="Times New Roman" w:cs="Times New Roman"/>
                <w:b/>
                <w:bCs/>
                <w:sz w:val="20"/>
                <w:szCs w:val="20"/>
              </w:rPr>
            </w:pPr>
            <w:r w:rsidRPr="00073D2F">
              <w:rPr>
                <w:rFonts w:ascii="Times New Roman" w:eastAsia="Times New Roman" w:hAnsi="Times New Roman" w:cs="Times New Roman"/>
                <w:b/>
                <w:bCs/>
                <w:sz w:val="20"/>
                <w:szCs w:val="20"/>
              </w:rPr>
              <w:t>1</w:t>
            </w:r>
          </w:p>
        </w:tc>
        <w:tc>
          <w:tcPr>
            <w:tcW w:w="2696" w:type="dxa"/>
            <w:tcBorders>
              <w:top w:val="single" w:sz="4" w:space="0" w:color="000000"/>
              <w:left w:val="single" w:sz="4" w:space="0" w:color="000000"/>
              <w:bottom w:val="single" w:sz="4" w:space="0" w:color="000000"/>
              <w:right w:val="single" w:sz="4" w:space="0" w:color="000000"/>
            </w:tcBorders>
          </w:tcPr>
          <w:p w:rsidR="00416FA2" w:rsidRPr="00073D2F" w:rsidRDefault="00416FA2" w:rsidP="00416FA2">
            <w:pPr>
              <w:tabs>
                <w:tab w:val="left" w:pos="-142"/>
              </w:tabs>
              <w:spacing w:after="0" w:line="240" w:lineRule="auto"/>
              <w:rPr>
                <w:rFonts w:ascii="Times New Roman" w:eastAsia="Times New Roman" w:hAnsi="Times New Roman" w:cs="Times New Roman"/>
                <w:b/>
                <w:bCs/>
                <w:sz w:val="20"/>
                <w:szCs w:val="20"/>
              </w:rPr>
            </w:pPr>
            <w:r w:rsidRPr="00073D2F">
              <w:rPr>
                <w:rFonts w:ascii="Times New Roman" w:eastAsia="Times New Roman" w:hAnsi="Times New Roman" w:cs="Times New Roman"/>
                <w:b/>
                <w:bCs/>
                <w:sz w:val="20"/>
                <w:szCs w:val="20"/>
              </w:rPr>
              <w:t>ЕАО, г. Биробиджан,</w:t>
            </w:r>
          </w:p>
          <w:p w:rsidR="00416FA2" w:rsidRPr="00073D2F" w:rsidRDefault="00416FA2" w:rsidP="00416FA2">
            <w:pPr>
              <w:tabs>
                <w:tab w:val="left" w:pos="-142"/>
              </w:tabs>
              <w:spacing w:after="0" w:line="240" w:lineRule="auto"/>
              <w:rPr>
                <w:rFonts w:ascii="Times New Roman" w:eastAsia="Times New Roman" w:hAnsi="Times New Roman" w:cs="Times New Roman"/>
                <w:b/>
                <w:bCs/>
                <w:sz w:val="20"/>
                <w:szCs w:val="20"/>
              </w:rPr>
            </w:pPr>
            <w:r w:rsidRPr="00073D2F">
              <w:rPr>
                <w:rFonts w:ascii="Times New Roman" w:eastAsia="Times New Roman" w:hAnsi="Times New Roman" w:cs="Times New Roman"/>
                <w:b/>
                <w:bCs/>
                <w:sz w:val="20"/>
                <w:szCs w:val="20"/>
              </w:rPr>
              <w:t>ул. Миллера, д. 3</w:t>
            </w:r>
          </w:p>
          <w:p w:rsidR="00416FA2" w:rsidRPr="00073D2F" w:rsidRDefault="00416FA2" w:rsidP="00416FA2">
            <w:pPr>
              <w:tabs>
                <w:tab w:val="left" w:pos="-142"/>
              </w:tabs>
              <w:spacing w:after="0" w:line="240" w:lineRule="auto"/>
              <w:rPr>
                <w:rFonts w:ascii="Times New Roman" w:eastAsia="Times New Roman" w:hAnsi="Times New Roman" w:cs="Times New Roman"/>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416FA2" w:rsidRPr="00073D2F" w:rsidRDefault="00416FA2" w:rsidP="00416FA2">
            <w:pPr>
              <w:tabs>
                <w:tab w:val="left" w:pos="-142"/>
              </w:tabs>
              <w:spacing w:after="0" w:line="240" w:lineRule="auto"/>
              <w:rPr>
                <w:rFonts w:ascii="Times New Roman" w:eastAsia="Times New Roman" w:hAnsi="Times New Roman" w:cs="Times New Roman"/>
                <w:b/>
                <w:bCs/>
                <w:sz w:val="20"/>
                <w:szCs w:val="20"/>
              </w:rPr>
            </w:pPr>
            <w:r w:rsidRPr="00073D2F">
              <w:rPr>
                <w:rFonts w:ascii="Times New Roman" w:eastAsia="Times New Roman" w:hAnsi="Times New Roman" w:cs="Times New Roman"/>
                <w:b/>
                <w:bCs/>
                <w:sz w:val="20"/>
                <w:szCs w:val="20"/>
              </w:rPr>
              <w:t>Крыша,</w:t>
            </w:r>
          </w:p>
          <w:p w:rsidR="00416FA2" w:rsidRPr="00073D2F" w:rsidRDefault="00416FA2" w:rsidP="00416FA2">
            <w:pPr>
              <w:tabs>
                <w:tab w:val="left" w:pos="-142"/>
              </w:tabs>
              <w:spacing w:after="0" w:line="240" w:lineRule="auto"/>
              <w:rPr>
                <w:rFonts w:ascii="Times New Roman" w:eastAsia="Times New Roman" w:hAnsi="Times New Roman" w:cs="Times New Roman"/>
                <w:b/>
                <w:bCs/>
                <w:sz w:val="20"/>
                <w:szCs w:val="20"/>
              </w:rPr>
            </w:pPr>
            <w:r w:rsidRPr="00073D2F">
              <w:rPr>
                <w:rFonts w:ascii="Times New Roman" w:eastAsia="Times New Roman" w:hAnsi="Times New Roman" w:cs="Times New Roman"/>
                <w:b/>
                <w:bCs/>
                <w:sz w:val="20"/>
                <w:szCs w:val="20"/>
              </w:rPr>
              <w:t>внутридомовые инженерные системы</w:t>
            </w:r>
          </w:p>
        </w:tc>
        <w:tc>
          <w:tcPr>
            <w:tcW w:w="3118" w:type="dxa"/>
            <w:tcBorders>
              <w:top w:val="single" w:sz="4" w:space="0" w:color="000000"/>
              <w:left w:val="single" w:sz="4" w:space="0" w:color="000000"/>
              <w:bottom w:val="single" w:sz="4" w:space="0" w:color="000000"/>
              <w:right w:val="single" w:sz="4" w:space="0" w:color="000000"/>
            </w:tcBorders>
          </w:tcPr>
          <w:p w:rsidR="00416FA2" w:rsidRPr="00073D2F" w:rsidRDefault="00416FA2" w:rsidP="00416FA2">
            <w:pPr>
              <w:spacing w:after="0" w:line="240" w:lineRule="auto"/>
              <w:jc w:val="center"/>
              <w:rPr>
                <w:rFonts w:ascii="Times New Roman" w:eastAsia="Times New Roman" w:hAnsi="Times New Roman" w:cs="Times New Roman"/>
                <w:b/>
                <w:bCs/>
                <w:sz w:val="20"/>
                <w:szCs w:val="20"/>
              </w:rPr>
            </w:pPr>
            <w:r w:rsidRPr="00073D2F">
              <w:rPr>
                <w:rFonts w:ascii="Times New Roman" w:eastAsia="Times New Roman" w:hAnsi="Times New Roman" w:cs="Times New Roman"/>
                <w:b/>
                <w:bCs/>
                <w:sz w:val="20"/>
                <w:szCs w:val="20"/>
              </w:rPr>
              <w:t xml:space="preserve">ООО УК «АЛЬФА-СТРОЙ», </w:t>
            </w:r>
          </w:p>
          <w:p w:rsidR="00416FA2" w:rsidRPr="00073D2F" w:rsidRDefault="00416FA2" w:rsidP="00416FA2">
            <w:pPr>
              <w:spacing w:after="0" w:line="240" w:lineRule="auto"/>
              <w:jc w:val="center"/>
              <w:rPr>
                <w:rFonts w:ascii="Times New Roman" w:eastAsia="Times New Roman" w:hAnsi="Times New Roman" w:cs="Times New Roman"/>
                <w:b/>
                <w:bCs/>
                <w:sz w:val="20"/>
                <w:szCs w:val="20"/>
              </w:rPr>
            </w:pPr>
            <w:r w:rsidRPr="00073D2F">
              <w:rPr>
                <w:rFonts w:ascii="Times New Roman" w:eastAsia="Times New Roman" w:hAnsi="Times New Roman" w:cs="Times New Roman"/>
                <w:b/>
                <w:bCs/>
                <w:sz w:val="20"/>
                <w:szCs w:val="20"/>
              </w:rPr>
              <w:t>от 16.05.2023 № 4-КР/2023,</w:t>
            </w:r>
          </w:p>
          <w:p w:rsidR="00416FA2" w:rsidRPr="00073D2F" w:rsidRDefault="00AD0A67" w:rsidP="00416FA2">
            <w:pPr>
              <w:spacing w:after="0" w:line="240" w:lineRule="auto"/>
              <w:jc w:val="center"/>
              <w:rPr>
                <w:rFonts w:ascii="Times New Roman" w:eastAsia="Times New Roman" w:hAnsi="Times New Roman" w:cs="Times New Roman"/>
                <w:b/>
                <w:bCs/>
                <w:color w:val="000000"/>
                <w:sz w:val="20"/>
                <w:szCs w:val="20"/>
                <w:highlight w:val="yellow"/>
              </w:rPr>
            </w:pPr>
            <w:r>
              <w:rPr>
                <w:rFonts w:ascii="Times New Roman" w:eastAsia="Times New Roman" w:hAnsi="Times New Roman" w:cs="Times New Roman"/>
                <w:b/>
                <w:bCs/>
                <w:sz w:val="20"/>
                <w:szCs w:val="20"/>
              </w:rPr>
              <w:t>01.08.2025</w:t>
            </w:r>
          </w:p>
        </w:tc>
        <w:tc>
          <w:tcPr>
            <w:tcW w:w="2268" w:type="dxa"/>
            <w:tcBorders>
              <w:top w:val="single" w:sz="4" w:space="0" w:color="000000"/>
              <w:left w:val="single" w:sz="4" w:space="0" w:color="000000"/>
              <w:bottom w:val="single" w:sz="4" w:space="0" w:color="000000"/>
              <w:right w:val="single" w:sz="4" w:space="0" w:color="000000"/>
            </w:tcBorders>
          </w:tcPr>
          <w:p w:rsidR="00416FA2" w:rsidRPr="00073D2F" w:rsidRDefault="00416FA2" w:rsidP="00416FA2">
            <w:pPr>
              <w:spacing w:after="0" w:line="240" w:lineRule="auto"/>
              <w:jc w:val="center"/>
              <w:rPr>
                <w:rFonts w:ascii="Times New Roman" w:eastAsia="Times New Roman" w:hAnsi="Times New Roman" w:cs="Times New Roman"/>
                <w:b/>
                <w:bCs/>
                <w:sz w:val="20"/>
                <w:szCs w:val="20"/>
              </w:rPr>
            </w:pPr>
            <w:r w:rsidRPr="00073D2F">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16FA2" w:rsidRPr="005F38EF" w:rsidRDefault="00416FA2" w:rsidP="00416FA2">
            <w:pPr>
              <w:spacing w:after="0" w:line="240" w:lineRule="auto"/>
              <w:jc w:val="center"/>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 xml:space="preserve">Акт приемочной комиссии </w:t>
            </w:r>
          </w:p>
          <w:p w:rsidR="00416FA2" w:rsidRPr="00073D2F" w:rsidRDefault="00416FA2" w:rsidP="00416FA2">
            <w:pPr>
              <w:spacing w:after="0" w:line="240" w:lineRule="auto"/>
              <w:jc w:val="center"/>
              <w:rPr>
                <w:rFonts w:ascii="Times New Roman" w:eastAsia="Times New Roman" w:hAnsi="Times New Roman" w:cs="Times New Roman"/>
                <w:b/>
                <w:bCs/>
                <w:sz w:val="20"/>
                <w:szCs w:val="20"/>
              </w:rPr>
            </w:pPr>
            <w:r w:rsidRPr="005F38EF">
              <w:rPr>
                <w:rFonts w:ascii="Times New Roman" w:eastAsia="Times New Roman" w:hAnsi="Times New Roman" w:cs="Times New Roman"/>
                <w:b/>
                <w:bCs/>
                <w:sz w:val="20"/>
                <w:szCs w:val="20"/>
              </w:rPr>
              <w:t xml:space="preserve">от 09.09.2025№ </w:t>
            </w:r>
            <w:r w:rsidRPr="007B3D07">
              <w:rPr>
                <w:rFonts w:ascii="Times New Roman" w:eastAsia="Times New Roman" w:hAnsi="Times New Roman" w:cs="Times New Roman"/>
                <w:b/>
                <w:bCs/>
                <w:sz w:val="20"/>
                <w:szCs w:val="20"/>
              </w:rPr>
              <w:t>170-2025/ПК</w:t>
            </w:r>
          </w:p>
        </w:tc>
      </w:tr>
      <w:tr w:rsidR="00416FA2" w:rsidRPr="000D1F54" w:rsidTr="00321511">
        <w:trPr>
          <w:trHeight w:val="400"/>
        </w:trPr>
        <w:tc>
          <w:tcPr>
            <w:tcW w:w="14879" w:type="dxa"/>
            <w:gridSpan w:val="6"/>
            <w:tcBorders>
              <w:top w:val="single" w:sz="4" w:space="0" w:color="000000"/>
              <w:left w:val="single" w:sz="4" w:space="0" w:color="000000"/>
              <w:bottom w:val="single" w:sz="4" w:space="0" w:color="000000"/>
              <w:right w:val="single" w:sz="4" w:space="0" w:color="000000"/>
            </w:tcBorders>
            <w:vAlign w:val="center"/>
          </w:tcPr>
          <w:p w:rsidR="00416FA2" w:rsidRPr="000D1F54" w:rsidRDefault="00416FA2" w:rsidP="00416FA2">
            <w:pPr>
              <w:spacing w:after="0" w:line="240" w:lineRule="auto"/>
              <w:jc w:val="center"/>
              <w:rPr>
                <w:rFonts w:ascii="Times New Roman" w:eastAsia="Times New Roman" w:hAnsi="Times New Roman" w:cs="Times New Roman"/>
                <w:b/>
                <w:sz w:val="20"/>
                <w:szCs w:val="20"/>
              </w:rPr>
            </w:pPr>
            <w:r w:rsidRPr="000D1F54">
              <w:rPr>
                <w:rFonts w:ascii="Times New Roman" w:eastAsia="Times New Roman" w:hAnsi="Times New Roman" w:cs="Times New Roman"/>
                <w:b/>
                <w:sz w:val="20"/>
                <w:szCs w:val="20"/>
              </w:rPr>
              <w:t>КП на 2021 год</w:t>
            </w:r>
          </w:p>
        </w:tc>
      </w:tr>
      <w:tr w:rsidR="00416FA2" w:rsidRPr="000D1F54" w:rsidTr="00195DE4">
        <w:trPr>
          <w:trHeight w:val="758"/>
        </w:trPr>
        <w:tc>
          <w:tcPr>
            <w:tcW w:w="560" w:type="dxa"/>
            <w:tcBorders>
              <w:top w:val="single" w:sz="4" w:space="0" w:color="000000"/>
              <w:left w:val="single" w:sz="4" w:space="0" w:color="000000"/>
              <w:bottom w:val="single" w:sz="4" w:space="0" w:color="000000"/>
              <w:right w:val="single" w:sz="4" w:space="0" w:color="000000"/>
            </w:tcBorders>
          </w:tcPr>
          <w:p w:rsidR="00416FA2" w:rsidRPr="00321511" w:rsidRDefault="00416FA2" w:rsidP="00416FA2">
            <w:pPr>
              <w:spacing w:after="0" w:line="240" w:lineRule="auto"/>
              <w:jc w:val="center"/>
              <w:rPr>
                <w:rFonts w:ascii="Times New Roman" w:eastAsia="Times New Roman" w:hAnsi="Times New Roman" w:cs="Times New Roman"/>
                <w:b/>
                <w:bCs/>
                <w:sz w:val="20"/>
                <w:szCs w:val="20"/>
              </w:rPr>
            </w:pPr>
            <w:r w:rsidRPr="00321511">
              <w:rPr>
                <w:rFonts w:ascii="Times New Roman" w:eastAsia="Times New Roman" w:hAnsi="Times New Roman" w:cs="Times New Roman"/>
                <w:b/>
                <w:bCs/>
                <w:sz w:val="20"/>
                <w:szCs w:val="20"/>
              </w:rPr>
              <w:t>1</w:t>
            </w:r>
          </w:p>
        </w:tc>
        <w:tc>
          <w:tcPr>
            <w:tcW w:w="2696" w:type="dxa"/>
            <w:tcBorders>
              <w:top w:val="single" w:sz="4" w:space="0" w:color="000000"/>
              <w:left w:val="single" w:sz="4" w:space="0" w:color="000000"/>
              <w:bottom w:val="single" w:sz="4" w:space="0" w:color="000000"/>
              <w:right w:val="single" w:sz="4" w:space="0" w:color="000000"/>
            </w:tcBorders>
          </w:tcPr>
          <w:p w:rsidR="00416FA2" w:rsidRPr="00321511" w:rsidRDefault="00416FA2" w:rsidP="00416FA2">
            <w:pPr>
              <w:tabs>
                <w:tab w:val="left" w:pos="-142"/>
              </w:tabs>
              <w:spacing w:after="0" w:line="240" w:lineRule="auto"/>
              <w:rPr>
                <w:rFonts w:ascii="Times New Roman" w:eastAsia="Times New Roman" w:hAnsi="Times New Roman" w:cs="Times New Roman"/>
                <w:b/>
                <w:bCs/>
                <w:sz w:val="20"/>
                <w:szCs w:val="20"/>
              </w:rPr>
            </w:pPr>
            <w:r w:rsidRPr="00321511">
              <w:rPr>
                <w:rFonts w:ascii="Times New Roman" w:eastAsia="Times New Roman" w:hAnsi="Times New Roman" w:cs="Times New Roman"/>
                <w:b/>
                <w:bCs/>
                <w:sz w:val="20"/>
                <w:szCs w:val="20"/>
              </w:rPr>
              <w:t xml:space="preserve">ЕАО, г. Биробиджан, </w:t>
            </w:r>
          </w:p>
          <w:p w:rsidR="00416FA2" w:rsidRPr="00321511" w:rsidRDefault="00416FA2" w:rsidP="00416FA2">
            <w:pPr>
              <w:tabs>
                <w:tab w:val="left" w:pos="-142"/>
              </w:tabs>
              <w:spacing w:after="0" w:line="240" w:lineRule="auto"/>
              <w:rPr>
                <w:rFonts w:ascii="Times New Roman" w:eastAsia="Times New Roman" w:hAnsi="Times New Roman" w:cs="Times New Roman"/>
                <w:b/>
                <w:bCs/>
                <w:sz w:val="20"/>
                <w:szCs w:val="20"/>
              </w:rPr>
            </w:pPr>
            <w:r w:rsidRPr="00321511">
              <w:rPr>
                <w:rFonts w:ascii="Times New Roman" w:eastAsia="Times New Roman" w:hAnsi="Times New Roman" w:cs="Times New Roman"/>
                <w:b/>
                <w:bCs/>
                <w:sz w:val="20"/>
                <w:szCs w:val="20"/>
              </w:rPr>
              <w:t>ул. Советская, д. 9</w:t>
            </w:r>
          </w:p>
        </w:tc>
        <w:tc>
          <w:tcPr>
            <w:tcW w:w="2835" w:type="dxa"/>
            <w:tcBorders>
              <w:top w:val="single" w:sz="4" w:space="0" w:color="000000"/>
              <w:left w:val="single" w:sz="4" w:space="0" w:color="000000"/>
              <w:bottom w:val="single" w:sz="4" w:space="0" w:color="000000"/>
              <w:right w:val="single" w:sz="4" w:space="0" w:color="000000"/>
            </w:tcBorders>
          </w:tcPr>
          <w:p w:rsidR="00416FA2" w:rsidRPr="00321511" w:rsidRDefault="00416FA2" w:rsidP="00416FA2">
            <w:pPr>
              <w:tabs>
                <w:tab w:val="left" w:pos="-142"/>
              </w:tabs>
              <w:spacing w:after="0" w:line="240" w:lineRule="auto"/>
              <w:rPr>
                <w:rFonts w:ascii="Times New Roman" w:eastAsia="Times New Roman" w:hAnsi="Times New Roman" w:cs="Times New Roman"/>
                <w:b/>
                <w:bCs/>
                <w:sz w:val="20"/>
                <w:szCs w:val="20"/>
              </w:rPr>
            </w:pPr>
            <w:r w:rsidRPr="00321511">
              <w:rPr>
                <w:rFonts w:ascii="Times New Roman" w:eastAsia="Times New Roman" w:hAnsi="Times New Roman" w:cs="Times New Roman"/>
                <w:b/>
                <w:bCs/>
                <w:sz w:val="20"/>
                <w:szCs w:val="20"/>
              </w:rPr>
              <w:t>Крыша, внутридомовые инженерные системы</w:t>
            </w:r>
          </w:p>
        </w:tc>
        <w:tc>
          <w:tcPr>
            <w:tcW w:w="3118" w:type="dxa"/>
            <w:tcBorders>
              <w:top w:val="single" w:sz="4" w:space="0" w:color="000000"/>
              <w:left w:val="single" w:sz="4" w:space="0" w:color="000000"/>
              <w:bottom w:val="single" w:sz="4" w:space="0" w:color="000000"/>
              <w:right w:val="single" w:sz="4" w:space="0" w:color="000000"/>
            </w:tcBorders>
          </w:tcPr>
          <w:p w:rsidR="00416FA2" w:rsidRPr="00321511" w:rsidRDefault="00416FA2" w:rsidP="00416FA2">
            <w:pPr>
              <w:spacing w:after="0" w:line="240" w:lineRule="auto"/>
              <w:jc w:val="center"/>
              <w:rPr>
                <w:rFonts w:ascii="Times New Roman" w:eastAsia="Times New Roman" w:hAnsi="Times New Roman" w:cs="Times New Roman"/>
                <w:b/>
                <w:bCs/>
                <w:sz w:val="20"/>
                <w:szCs w:val="20"/>
              </w:rPr>
            </w:pPr>
            <w:r w:rsidRPr="00321511">
              <w:rPr>
                <w:rFonts w:ascii="Times New Roman" w:eastAsia="Times New Roman" w:hAnsi="Times New Roman" w:cs="Times New Roman"/>
                <w:b/>
                <w:bCs/>
                <w:sz w:val="20"/>
                <w:szCs w:val="20"/>
              </w:rPr>
              <w:t xml:space="preserve">ООО УК «АЛЬФА-СТРОЙ», </w:t>
            </w:r>
          </w:p>
          <w:p w:rsidR="00416FA2" w:rsidRPr="00321511" w:rsidRDefault="00416FA2" w:rsidP="00416FA2">
            <w:pPr>
              <w:spacing w:after="0" w:line="240" w:lineRule="auto"/>
              <w:jc w:val="center"/>
              <w:rPr>
                <w:rFonts w:ascii="Times New Roman" w:eastAsia="Times New Roman" w:hAnsi="Times New Roman" w:cs="Times New Roman"/>
                <w:b/>
                <w:bCs/>
                <w:sz w:val="20"/>
                <w:szCs w:val="20"/>
              </w:rPr>
            </w:pPr>
            <w:r w:rsidRPr="00321511">
              <w:rPr>
                <w:rFonts w:ascii="Times New Roman" w:eastAsia="Times New Roman" w:hAnsi="Times New Roman" w:cs="Times New Roman"/>
                <w:b/>
                <w:bCs/>
                <w:sz w:val="20"/>
                <w:szCs w:val="20"/>
              </w:rPr>
              <w:t>от 16.05.2023 № 7-КР/2023,</w:t>
            </w:r>
          </w:p>
          <w:p w:rsidR="00416FA2" w:rsidRPr="00321511" w:rsidRDefault="005067FC" w:rsidP="00416FA2">
            <w:pPr>
              <w:spacing w:after="0" w:line="240" w:lineRule="auto"/>
              <w:jc w:val="center"/>
              <w:rPr>
                <w:rFonts w:ascii="Times New Roman" w:eastAsia="Times New Roman" w:hAnsi="Times New Roman" w:cs="Times New Roman"/>
                <w:b/>
                <w:bCs/>
                <w:i/>
                <w:sz w:val="20"/>
                <w:szCs w:val="20"/>
              </w:rPr>
            </w:pPr>
            <w:r>
              <w:rPr>
                <w:rFonts w:ascii="Times New Roman" w:eastAsia="Times New Roman" w:hAnsi="Times New Roman" w:cs="Times New Roman"/>
                <w:b/>
                <w:bCs/>
                <w:sz w:val="20"/>
                <w:szCs w:val="20"/>
              </w:rPr>
              <w:t>25.04.2025</w:t>
            </w:r>
          </w:p>
        </w:tc>
        <w:tc>
          <w:tcPr>
            <w:tcW w:w="2268" w:type="dxa"/>
            <w:tcBorders>
              <w:top w:val="single" w:sz="4" w:space="0" w:color="000000"/>
              <w:left w:val="single" w:sz="4" w:space="0" w:color="000000"/>
              <w:bottom w:val="single" w:sz="4" w:space="0" w:color="000000"/>
              <w:right w:val="single" w:sz="4" w:space="0" w:color="000000"/>
            </w:tcBorders>
          </w:tcPr>
          <w:p w:rsidR="00416FA2" w:rsidRPr="00321511" w:rsidRDefault="00416FA2" w:rsidP="00416FA2">
            <w:pPr>
              <w:spacing w:after="0" w:line="240" w:lineRule="auto"/>
              <w:jc w:val="center"/>
              <w:rPr>
                <w:rFonts w:ascii="Times New Roman" w:eastAsia="Times New Roman" w:hAnsi="Times New Roman" w:cs="Times New Roman"/>
                <w:b/>
                <w:bCs/>
                <w:i/>
                <w:sz w:val="20"/>
                <w:szCs w:val="20"/>
              </w:rPr>
            </w:pPr>
            <w:r w:rsidRPr="00321511">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16FA2" w:rsidRPr="00321511" w:rsidRDefault="00416FA2" w:rsidP="00416FA2">
            <w:pPr>
              <w:spacing w:after="0" w:line="240" w:lineRule="auto"/>
              <w:jc w:val="center"/>
              <w:rPr>
                <w:rFonts w:ascii="Times New Roman" w:eastAsia="Times New Roman" w:hAnsi="Times New Roman" w:cs="Times New Roman"/>
                <w:b/>
                <w:bCs/>
                <w:sz w:val="20"/>
                <w:szCs w:val="20"/>
              </w:rPr>
            </w:pPr>
            <w:r w:rsidRPr="00321511">
              <w:rPr>
                <w:rFonts w:ascii="Times New Roman" w:eastAsia="Times New Roman" w:hAnsi="Times New Roman" w:cs="Times New Roman"/>
                <w:b/>
                <w:bCs/>
                <w:sz w:val="20"/>
                <w:szCs w:val="20"/>
              </w:rPr>
              <w:t xml:space="preserve">Акт приемочной комиссии </w:t>
            </w:r>
          </w:p>
          <w:p w:rsidR="00416FA2" w:rsidRPr="00321511" w:rsidRDefault="00416FA2" w:rsidP="00416FA2">
            <w:pPr>
              <w:spacing w:after="0" w:line="240" w:lineRule="auto"/>
              <w:jc w:val="center"/>
              <w:rPr>
                <w:rFonts w:ascii="Times New Roman" w:eastAsia="Times New Roman" w:hAnsi="Times New Roman" w:cs="Times New Roman"/>
                <w:b/>
                <w:bCs/>
                <w:i/>
                <w:sz w:val="20"/>
                <w:szCs w:val="20"/>
              </w:rPr>
            </w:pPr>
            <w:r w:rsidRPr="00321511">
              <w:rPr>
                <w:rFonts w:ascii="Times New Roman" w:eastAsia="Times New Roman" w:hAnsi="Times New Roman" w:cs="Times New Roman"/>
                <w:b/>
                <w:bCs/>
                <w:sz w:val="20"/>
                <w:szCs w:val="20"/>
              </w:rPr>
              <w:t>от 21.11.2025№ 173-2025/ПК</w:t>
            </w:r>
          </w:p>
        </w:tc>
      </w:tr>
      <w:tr w:rsidR="00416FA2" w:rsidRPr="000D1F54" w:rsidTr="00416FA2">
        <w:trPr>
          <w:trHeight w:val="860"/>
        </w:trPr>
        <w:tc>
          <w:tcPr>
            <w:tcW w:w="560" w:type="dxa"/>
            <w:tcBorders>
              <w:top w:val="single" w:sz="4" w:space="0" w:color="000000"/>
              <w:left w:val="single" w:sz="4" w:space="0" w:color="000000"/>
              <w:bottom w:val="single" w:sz="4" w:space="0" w:color="000000"/>
              <w:right w:val="single" w:sz="4" w:space="0" w:color="000000"/>
            </w:tcBorders>
          </w:tcPr>
          <w:p w:rsidR="00416FA2" w:rsidRPr="00685931" w:rsidRDefault="00416FA2" w:rsidP="00416FA2">
            <w:pPr>
              <w:spacing w:after="0" w:line="240" w:lineRule="auto"/>
              <w:jc w:val="center"/>
              <w:rPr>
                <w:rFonts w:ascii="Times New Roman" w:eastAsia="Times New Roman" w:hAnsi="Times New Roman" w:cs="Times New Roman"/>
                <w:b/>
                <w:bCs/>
                <w:sz w:val="20"/>
                <w:szCs w:val="20"/>
              </w:rPr>
            </w:pPr>
            <w:r w:rsidRPr="00685931">
              <w:rPr>
                <w:rFonts w:ascii="Times New Roman" w:eastAsia="Times New Roman" w:hAnsi="Times New Roman" w:cs="Times New Roman"/>
                <w:b/>
                <w:bCs/>
                <w:sz w:val="20"/>
                <w:szCs w:val="20"/>
              </w:rPr>
              <w:t>2</w:t>
            </w:r>
          </w:p>
        </w:tc>
        <w:tc>
          <w:tcPr>
            <w:tcW w:w="2696" w:type="dxa"/>
            <w:tcBorders>
              <w:top w:val="single" w:sz="4" w:space="0" w:color="000000"/>
              <w:left w:val="single" w:sz="4" w:space="0" w:color="000000"/>
              <w:bottom w:val="single" w:sz="4" w:space="0" w:color="000000"/>
              <w:right w:val="single" w:sz="4" w:space="0" w:color="000000"/>
            </w:tcBorders>
          </w:tcPr>
          <w:p w:rsidR="00416FA2" w:rsidRPr="00685931" w:rsidRDefault="00416FA2" w:rsidP="00416FA2">
            <w:pPr>
              <w:tabs>
                <w:tab w:val="left" w:pos="-142"/>
              </w:tabs>
              <w:spacing w:after="0" w:line="240" w:lineRule="auto"/>
              <w:rPr>
                <w:rFonts w:ascii="Times New Roman" w:eastAsia="Times New Roman" w:hAnsi="Times New Roman" w:cs="Times New Roman"/>
                <w:b/>
                <w:bCs/>
                <w:sz w:val="20"/>
                <w:szCs w:val="20"/>
              </w:rPr>
            </w:pPr>
            <w:r w:rsidRPr="00685931">
              <w:rPr>
                <w:rFonts w:ascii="Times New Roman" w:eastAsia="Times New Roman" w:hAnsi="Times New Roman" w:cs="Times New Roman"/>
                <w:b/>
                <w:bCs/>
                <w:sz w:val="20"/>
                <w:szCs w:val="20"/>
              </w:rPr>
              <w:t xml:space="preserve">ЕАО, г. Биробиджан, </w:t>
            </w:r>
          </w:p>
          <w:p w:rsidR="00416FA2" w:rsidRPr="00685931" w:rsidRDefault="00416FA2" w:rsidP="00416FA2">
            <w:pPr>
              <w:tabs>
                <w:tab w:val="left" w:pos="-142"/>
              </w:tabs>
              <w:spacing w:after="0" w:line="240" w:lineRule="auto"/>
              <w:rPr>
                <w:rFonts w:ascii="Times New Roman" w:eastAsia="Times New Roman" w:hAnsi="Times New Roman" w:cs="Times New Roman"/>
                <w:b/>
                <w:bCs/>
                <w:sz w:val="20"/>
                <w:szCs w:val="20"/>
              </w:rPr>
            </w:pPr>
            <w:r w:rsidRPr="00685931">
              <w:rPr>
                <w:rFonts w:ascii="Times New Roman" w:eastAsia="Times New Roman" w:hAnsi="Times New Roman" w:cs="Times New Roman"/>
                <w:b/>
                <w:bCs/>
                <w:sz w:val="20"/>
                <w:szCs w:val="20"/>
              </w:rPr>
              <w:t>ул. Шолом-Алейхема, д. 28</w:t>
            </w:r>
          </w:p>
        </w:tc>
        <w:tc>
          <w:tcPr>
            <w:tcW w:w="2835" w:type="dxa"/>
            <w:tcBorders>
              <w:top w:val="single" w:sz="4" w:space="0" w:color="000000"/>
              <w:left w:val="single" w:sz="4" w:space="0" w:color="000000"/>
              <w:bottom w:val="single" w:sz="4" w:space="0" w:color="000000"/>
              <w:right w:val="single" w:sz="4" w:space="0" w:color="000000"/>
            </w:tcBorders>
          </w:tcPr>
          <w:p w:rsidR="00416FA2" w:rsidRPr="00685931" w:rsidRDefault="00416FA2" w:rsidP="00416FA2">
            <w:pPr>
              <w:tabs>
                <w:tab w:val="left" w:pos="-142"/>
              </w:tabs>
              <w:spacing w:after="0" w:line="240" w:lineRule="auto"/>
              <w:rPr>
                <w:rFonts w:ascii="Times New Roman" w:eastAsia="Times New Roman" w:hAnsi="Times New Roman" w:cs="Times New Roman"/>
                <w:b/>
                <w:bCs/>
                <w:sz w:val="20"/>
                <w:szCs w:val="20"/>
              </w:rPr>
            </w:pPr>
            <w:r w:rsidRPr="00685931">
              <w:rPr>
                <w:rFonts w:ascii="Times New Roman" w:eastAsia="Times New Roman" w:hAnsi="Times New Roman" w:cs="Times New Roman"/>
                <w:b/>
                <w:bCs/>
                <w:sz w:val="20"/>
                <w:szCs w:val="20"/>
              </w:rPr>
              <w:t>Крыша, внутридомовые инженерные системы</w:t>
            </w:r>
          </w:p>
        </w:tc>
        <w:tc>
          <w:tcPr>
            <w:tcW w:w="3118" w:type="dxa"/>
            <w:tcBorders>
              <w:top w:val="single" w:sz="4" w:space="0" w:color="000000"/>
              <w:left w:val="single" w:sz="4" w:space="0" w:color="000000"/>
              <w:bottom w:val="single" w:sz="4" w:space="0" w:color="000000"/>
              <w:right w:val="single" w:sz="4" w:space="0" w:color="000000"/>
            </w:tcBorders>
          </w:tcPr>
          <w:p w:rsidR="00416FA2" w:rsidRPr="00685931" w:rsidRDefault="00416FA2" w:rsidP="00416FA2">
            <w:pPr>
              <w:spacing w:after="0" w:line="240" w:lineRule="auto"/>
              <w:jc w:val="center"/>
              <w:rPr>
                <w:rFonts w:ascii="Times New Roman" w:eastAsia="Times New Roman" w:hAnsi="Times New Roman" w:cs="Times New Roman"/>
                <w:b/>
                <w:bCs/>
                <w:color w:val="000000"/>
                <w:sz w:val="20"/>
                <w:szCs w:val="20"/>
              </w:rPr>
            </w:pPr>
            <w:r w:rsidRPr="00685931">
              <w:rPr>
                <w:rFonts w:ascii="Times New Roman" w:eastAsia="Times New Roman" w:hAnsi="Times New Roman" w:cs="Times New Roman"/>
                <w:b/>
                <w:bCs/>
                <w:color w:val="000000"/>
                <w:sz w:val="20"/>
                <w:szCs w:val="20"/>
              </w:rPr>
              <w:t xml:space="preserve">ООО ЦСТ «ИНЖИНИРИНГ», </w:t>
            </w:r>
          </w:p>
          <w:p w:rsidR="00416FA2" w:rsidRPr="00685931" w:rsidRDefault="00416FA2" w:rsidP="00416FA2">
            <w:pPr>
              <w:spacing w:after="0" w:line="240" w:lineRule="auto"/>
              <w:jc w:val="center"/>
              <w:rPr>
                <w:rFonts w:ascii="Times New Roman" w:eastAsia="Times New Roman" w:hAnsi="Times New Roman" w:cs="Times New Roman"/>
                <w:b/>
                <w:bCs/>
                <w:color w:val="000000"/>
                <w:sz w:val="20"/>
                <w:szCs w:val="20"/>
              </w:rPr>
            </w:pPr>
            <w:r w:rsidRPr="00685931">
              <w:rPr>
                <w:rFonts w:ascii="Times New Roman" w:eastAsia="Times New Roman" w:hAnsi="Times New Roman" w:cs="Times New Roman"/>
                <w:b/>
                <w:bCs/>
                <w:color w:val="000000"/>
                <w:sz w:val="20"/>
                <w:szCs w:val="20"/>
              </w:rPr>
              <w:t xml:space="preserve">от 18.11.2022 № 39-КР/2022, </w:t>
            </w:r>
          </w:p>
          <w:p w:rsidR="00416FA2" w:rsidRPr="00685931" w:rsidRDefault="00416FA2" w:rsidP="00416FA2">
            <w:pPr>
              <w:spacing w:after="0" w:line="240" w:lineRule="auto"/>
              <w:jc w:val="center"/>
              <w:rPr>
                <w:rFonts w:ascii="Times New Roman" w:eastAsia="Times New Roman" w:hAnsi="Times New Roman" w:cs="Times New Roman"/>
                <w:b/>
                <w:bCs/>
                <w:color w:val="000000"/>
                <w:sz w:val="20"/>
                <w:szCs w:val="20"/>
              </w:rPr>
            </w:pPr>
            <w:r w:rsidRPr="00685931">
              <w:rPr>
                <w:rFonts w:ascii="Times New Roman" w:eastAsia="Times New Roman" w:hAnsi="Times New Roman" w:cs="Times New Roman"/>
                <w:b/>
                <w:bCs/>
                <w:color w:val="000000"/>
                <w:sz w:val="20"/>
                <w:szCs w:val="20"/>
              </w:rPr>
              <w:t xml:space="preserve">01.12.2024 </w:t>
            </w:r>
          </w:p>
        </w:tc>
        <w:tc>
          <w:tcPr>
            <w:tcW w:w="2268" w:type="dxa"/>
            <w:tcBorders>
              <w:top w:val="single" w:sz="4" w:space="0" w:color="000000"/>
              <w:left w:val="single" w:sz="4" w:space="0" w:color="000000"/>
              <w:bottom w:val="single" w:sz="4" w:space="0" w:color="000000"/>
              <w:right w:val="single" w:sz="4" w:space="0" w:color="000000"/>
            </w:tcBorders>
          </w:tcPr>
          <w:p w:rsidR="00416FA2" w:rsidRPr="00685931" w:rsidRDefault="00416FA2" w:rsidP="00416FA2">
            <w:pPr>
              <w:spacing w:after="0" w:line="240" w:lineRule="auto"/>
              <w:jc w:val="center"/>
              <w:rPr>
                <w:rFonts w:ascii="Times New Roman" w:eastAsia="Times New Roman" w:hAnsi="Times New Roman" w:cs="Times New Roman"/>
                <w:b/>
                <w:bCs/>
                <w:sz w:val="20"/>
                <w:szCs w:val="20"/>
              </w:rPr>
            </w:pPr>
            <w:r w:rsidRPr="00685931">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16FA2" w:rsidRPr="00685931" w:rsidRDefault="00416FA2" w:rsidP="00416FA2">
            <w:pPr>
              <w:spacing w:after="0" w:line="240" w:lineRule="auto"/>
              <w:jc w:val="center"/>
              <w:rPr>
                <w:rFonts w:ascii="Times New Roman" w:eastAsia="Times New Roman" w:hAnsi="Times New Roman" w:cs="Times New Roman"/>
                <w:b/>
                <w:bCs/>
                <w:sz w:val="20"/>
                <w:szCs w:val="20"/>
              </w:rPr>
            </w:pPr>
            <w:r w:rsidRPr="00685931">
              <w:rPr>
                <w:rFonts w:ascii="Times New Roman" w:eastAsia="Times New Roman" w:hAnsi="Times New Roman" w:cs="Times New Roman"/>
                <w:b/>
                <w:bCs/>
                <w:sz w:val="20"/>
                <w:szCs w:val="20"/>
              </w:rPr>
              <w:t xml:space="preserve">Акт приемочной комиссии </w:t>
            </w:r>
          </w:p>
          <w:p w:rsidR="00416FA2" w:rsidRPr="00685931" w:rsidRDefault="00416FA2" w:rsidP="00416FA2">
            <w:pPr>
              <w:spacing w:after="0" w:line="240" w:lineRule="auto"/>
              <w:jc w:val="center"/>
              <w:rPr>
                <w:rFonts w:ascii="Times New Roman" w:eastAsia="Times New Roman" w:hAnsi="Times New Roman" w:cs="Times New Roman"/>
                <w:b/>
                <w:bCs/>
                <w:sz w:val="20"/>
                <w:szCs w:val="20"/>
              </w:rPr>
            </w:pPr>
            <w:r w:rsidRPr="00685931">
              <w:rPr>
                <w:rFonts w:ascii="Times New Roman" w:eastAsia="Times New Roman" w:hAnsi="Times New Roman" w:cs="Times New Roman"/>
                <w:b/>
                <w:bCs/>
                <w:sz w:val="20"/>
                <w:szCs w:val="20"/>
              </w:rPr>
              <w:t>от 24.04.2025№ 162-2025/ПК</w:t>
            </w:r>
          </w:p>
        </w:tc>
      </w:tr>
      <w:tr w:rsidR="00416FA2" w:rsidRPr="000D1F54" w:rsidTr="003E3A11">
        <w:trPr>
          <w:trHeight w:val="758"/>
        </w:trPr>
        <w:tc>
          <w:tcPr>
            <w:tcW w:w="560" w:type="dxa"/>
            <w:vMerge w:val="restart"/>
            <w:tcBorders>
              <w:top w:val="single" w:sz="4" w:space="0" w:color="000000"/>
              <w:left w:val="single" w:sz="4" w:space="0" w:color="000000"/>
              <w:right w:val="single" w:sz="4" w:space="0" w:color="000000"/>
            </w:tcBorders>
          </w:tcPr>
          <w:p w:rsidR="00416FA2" w:rsidRPr="00416FA2" w:rsidRDefault="00416FA2" w:rsidP="00416FA2">
            <w:pPr>
              <w:spacing w:after="0" w:line="240" w:lineRule="auto"/>
              <w:jc w:val="center"/>
              <w:rPr>
                <w:rFonts w:ascii="Times New Roman" w:eastAsia="Times New Roman" w:hAnsi="Times New Roman" w:cs="Times New Roman"/>
                <w:sz w:val="20"/>
                <w:szCs w:val="20"/>
              </w:rPr>
            </w:pPr>
            <w:r w:rsidRPr="00416FA2">
              <w:rPr>
                <w:rFonts w:ascii="Times New Roman" w:eastAsia="Times New Roman" w:hAnsi="Times New Roman" w:cs="Times New Roman"/>
                <w:sz w:val="20"/>
                <w:szCs w:val="20"/>
              </w:rPr>
              <w:t>3</w:t>
            </w:r>
          </w:p>
        </w:tc>
        <w:tc>
          <w:tcPr>
            <w:tcW w:w="2696" w:type="dxa"/>
            <w:tcBorders>
              <w:top w:val="single" w:sz="4" w:space="0" w:color="000000"/>
              <w:left w:val="single" w:sz="4" w:space="0" w:color="000000"/>
              <w:bottom w:val="single" w:sz="4" w:space="0" w:color="000000"/>
              <w:right w:val="single" w:sz="4" w:space="0" w:color="000000"/>
            </w:tcBorders>
          </w:tcPr>
          <w:p w:rsidR="00416FA2" w:rsidRPr="00416FA2" w:rsidRDefault="00416FA2" w:rsidP="00416FA2">
            <w:pPr>
              <w:tabs>
                <w:tab w:val="left" w:pos="-142"/>
              </w:tabs>
              <w:spacing w:after="0" w:line="240" w:lineRule="auto"/>
              <w:rPr>
                <w:rFonts w:ascii="Times New Roman" w:eastAsia="Times New Roman" w:hAnsi="Times New Roman" w:cs="Times New Roman"/>
                <w:sz w:val="20"/>
                <w:szCs w:val="20"/>
              </w:rPr>
            </w:pPr>
            <w:r w:rsidRPr="00416FA2">
              <w:rPr>
                <w:rFonts w:ascii="Times New Roman" w:eastAsia="Times New Roman" w:hAnsi="Times New Roman" w:cs="Times New Roman"/>
                <w:sz w:val="20"/>
                <w:szCs w:val="20"/>
              </w:rPr>
              <w:t xml:space="preserve">ЕАО, г. Биробиджан, </w:t>
            </w:r>
          </w:p>
          <w:p w:rsidR="00416FA2" w:rsidRPr="00416FA2" w:rsidRDefault="00416FA2" w:rsidP="00416FA2">
            <w:pPr>
              <w:tabs>
                <w:tab w:val="left" w:pos="-142"/>
              </w:tabs>
              <w:spacing w:after="0" w:line="240" w:lineRule="auto"/>
              <w:rPr>
                <w:rFonts w:ascii="Times New Roman" w:eastAsia="Times New Roman" w:hAnsi="Times New Roman" w:cs="Times New Roman"/>
                <w:sz w:val="20"/>
                <w:szCs w:val="20"/>
              </w:rPr>
            </w:pPr>
            <w:r w:rsidRPr="00416FA2">
              <w:rPr>
                <w:rFonts w:ascii="Times New Roman" w:eastAsia="Times New Roman" w:hAnsi="Times New Roman" w:cs="Times New Roman"/>
                <w:sz w:val="20"/>
                <w:szCs w:val="20"/>
              </w:rPr>
              <w:t>пер. Театральный, д. 6</w:t>
            </w:r>
          </w:p>
        </w:tc>
        <w:tc>
          <w:tcPr>
            <w:tcW w:w="2835" w:type="dxa"/>
            <w:tcBorders>
              <w:top w:val="single" w:sz="4" w:space="0" w:color="000000"/>
              <w:left w:val="single" w:sz="4" w:space="0" w:color="000000"/>
              <w:bottom w:val="single" w:sz="4" w:space="0" w:color="000000"/>
              <w:right w:val="single" w:sz="4" w:space="0" w:color="000000"/>
            </w:tcBorders>
          </w:tcPr>
          <w:p w:rsidR="00416FA2" w:rsidRPr="00416FA2" w:rsidRDefault="00416FA2" w:rsidP="00416FA2">
            <w:pPr>
              <w:tabs>
                <w:tab w:val="left" w:pos="-142"/>
              </w:tabs>
              <w:spacing w:after="0" w:line="240" w:lineRule="auto"/>
              <w:rPr>
                <w:rFonts w:ascii="Times New Roman" w:eastAsia="Times New Roman" w:hAnsi="Times New Roman" w:cs="Times New Roman"/>
                <w:sz w:val="20"/>
                <w:szCs w:val="20"/>
              </w:rPr>
            </w:pPr>
            <w:r w:rsidRPr="00416FA2">
              <w:rPr>
                <w:rFonts w:ascii="Times New Roman" w:eastAsia="Times New Roman" w:hAnsi="Times New Roman" w:cs="Times New Roman"/>
                <w:sz w:val="20"/>
                <w:szCs w:val="20"/>
              </w:rPr>
              <w:t>Внутридомовые инженерные системы</w:t>
            </w:r>
          </w:p>
        </w:tc>
        <w:tc>
          <w:tcPr>
            <w:tcW w:w="3118" w:type="dxa"/>
            <w:tcBorders>
              <w:top w:val="single" w:sz="4" w:space="0" w:color="000000"/>
              <w:left w:val="single" w:sz="4" w:space="0" w:color="000000"/>
              <w:bottom w:val="single" w:sz="4" w:space="0" w:color="000000"/>
              <w:right w:val="single" w:sz="4" w:space="0" w:color="000000"/>
            </w:tcBorders>
          </w:tcPr>
          <w:p w:rsidR="00416FA2" w:rsidRPr="00416FA2" w:rsidRDefault="00416FA2" w:rsidP="00416FA2">
            <w:pPr>
              <w:spacing w:after="0" w:line="240" w:lineRule="auto"/>
              <w:jc w:val="center"/>
              <w:rPr>
                <w:rFonts w:ascii="Times New Roman" w:eastAsia="Times New Roman" w:hAnsi="Times New Roman" w:cs="Times New Roman"/>
                <w:sz w:val="20"/>
                <w:szCs w:val="20"/>
              </w:rPr>
            </w:pPr>
            <w:r w:rsidRPr="00416FA2">
              <w:rPr>
                <w:rFonts w:ascii="Times New Roman" w:eastAsia="Times New Roman" w:hAnsi="Times New Roman" w:cs="Times New Roman"/>
                <w:sz w:val="20"/>
                <w:szCs w:val="20"/>
              </w:rPr>
              <w:t xml:space="preserve">ООО «АФИНА», </w:t>
            </w:r>
          </w:p>
          <w:p w:rsidR="00416FA2" w:rsidRPr="00416FA2" w:rsidRDefault="00416FA2" w:rsidP="00416FA2">
            <w:pPr>
              <w:spacing w:after="0" w:line="240" w:lineRule="auto"/>
              <w:jc w:val="center"/>
              <w:rPr>
                <w:rFonts w:ascii="Times New Roman" w:eastAsia="Times New Roman" w:hAnsi="Times New Roman" w:cs="Times New Roman"/>
                <w:sz w:val="20"/>
                <w:szCs w:val="20"/>
              </w:rPr>
            </w:pPr>
            <w:r w:rsidRPr="00416FA2">
              <w:rPr>
                <w:rFonts w:ascii="Times New Roman" w:eastAsia="Times New Roman" w:hAnsi="Times New Roman" w:cs="Times New Roman"/>
                <w:sz w:val="20"/>
                <w:szCs w:val="20"/>
              </w:rPr>
              <w:t xml:space="preserve">от 26.05.2022 № 15-КР/2022, </w:t>
            </w:r>
          </w:p>
          <w:p w:rsidR="00416FA2" w:rsidRPr="00416FA2" w:rsidRDefault="00416FA2" w:rsidP="00416FA2">
            <w:pPr>
              <w:spacing w:after="0" w:line="240" w:lineRule="auto"/>
              <w:jc w:val="center"/>
              <w:rPr>
                <w:rFonts w:ascii="Times New Roman" w:eastAsia="Times New Roman" w:hAnsi="Times New Roman" w:cs="Times New Roman"/>
                <w:sz w:val="20"/>
                <w:szCs w:val="20"/>
              </w:rPr>
            </w:pPr>
            <w:r w:rsidRPr="00416FA2">
              <w:rPr>
                <w:rFonts w:ascii="Times New Roman" w:eastAsia="Times New Roman" w:hAnsi="Times New Roman" w:cs="Times New Roman"/>
                <w:sz w:val="20"/>
                <w:szCs w:val="20"/>
              </w:rPr>
              <w:t>01.12.2023</w:t>
            </w:r>
          </w:p>
        </w:tc>
        <w:tc>
          <w:tcPr>
            <w:tcW w:w="2268" w:type="dxa"/>
            <w:tcBorders>
              <w:top w:val="single" w:sz="4" w:space="0" w:color="000000"/>
              <w:left w:val="single" w:sz="4" w:space="0" w:color="000000"/>
              <w:bottom w:val="single" w:sz="4" w:space="0" w:color="000000"/>
              <w:right w:val="single" w:sz="4" w:space="0" w:color="000000"/>
            </w:tcBorders>
          </w:tcPr>
          <w:p w:rsidR="00416FA2" w:rsidRPr="00416FA2" w:rsidRDefault="00416FA2" w:rsidP="00416FA2">
            <w:pPr>
              <w:spacing w:after="0" w:line="240" w:lineRule="auto"/>
              <w:rPr>
                <w:rFonts w:ascii="Times New Roman" w:eastAsia="Times New Roman" w:hAnsi="Times New Roman" w:cs="Times New Roman"/>
                <w:sz w:val="20"/>
                <w:szCs w:val="20"/>
              </w:rPr>
            </w:pPr>
            <w:proofErr w:type="spellStart"/>
            <w:r w:rsidRPr="00416FA2">
              <w:rPr>
                <w:rFonts w:ascii="Times New Roman" w:eastAsia="Times New Roman" w:hAnsi="Times New Roman" w:cs="Times New Roman"/>
                <w:sz w:val="20"/>
                <w:szCs w:val="20"/>
              </w:rPr>
              <w:t>Электроснаб</w:t>
            </w:r>
            <w:proofErr w:type="spellEnd"/>
            <w:r w:rsidRPr="00416FA2">
              <w:rPr>
                <w:rFonts w:ascii="Times New Roman" w:eastAsia="Times New Roman" w:hAnsi="Times New Roman" w:cs="Times New Roman"/>
                <w:sz w:val="20"/>
                <w:szCs w:val="20"/>
              </w:rPr>
              <w:t>. - 95,0</w:t>
            </w:r>
          </w:p>
          <w:p w:rsidR="00416FA2" w:rsidRPr="00416FA2" w:rsidRDefault="00416FA2" w:rsidP="00416FA2">
            <w:pPr>
              <w:spacing w:after="0" w:line="240" w:lineRule="auto"/>
              <w:rPr>
                <w:rFonts w:ascii="Times New Roman" w:eastAsia="Times New Roman" w:hAnsi="Times New Roman" w:cs="Times New Roman"/>
                <w:sz w:val="20"/>
                <w:szCs w:val="20"/>
              </w:rPr>
            </w:pPr>
            <w:r w:rsidRPr="00416FA2">
              <w:rPr>
                <w:rFonts w:ascii="Times New Roman" w:eastAsia="Times New Roman" w:hAnsi="Times New Roman" w:cs="Times New Roman"/>
                <w:sz w:val="20"/>
                <w:szCs w:val="20"/>
              </w:rPr>
              <w:t>Отопление - 92,0</w:t>
            </w:r>
          </w:p>
          <w:p w:rsidR="00416FA2" w:rsidRPr="00416FA2" w:rsidRDefault="00416FA2" w:rsidP="00416FA2">
            <w:pPr>
              <w:spacing w:after="0" w:line="240" w:lineRule="auto"/>
              <w:rPr>
                <w:rFonts w:ascii="Times New Roman" w:eastAsia="Times New Roman" w:hAnsi="Times New Roman" w:cs="Times New Roman"/>
                <w:sz w:val="20"/>
                <w:szCs w:val="20"/>
              </w:rPr>
            </w:pPr>
            <w:r w:rsidRPr="00416FA2">
              <w:rPr>
                <w:rFonts w:ascii="Times New Roman" w:eastAsia="Times New Roman" w:hAnsi="Times New Roman" w:cs="Times New Roman"/>
                <w:sz w:val="20"/>
                <w:szCs w:val="20"/>
              </w:rPr>
              <w:t>Водоснабжение - 90,0</w:t>
            </w:r>
          </w:p>
          <w:p w:rsidR="00416FA2" w:rsidRPr="00416FA2" w:rsidRDefault="00416FA2" w:rsidP="00416FA2">
            <w:pPr>
              <w:spacing w:after="0" w:line="240" w:lineRule="auto"/>
              <w:rPr>
                <w:rFonts w:ascii="Times New Roman" w:eastAsia="Times New Roman" w:hAnsi="Times New Roman" w:cs="Times New Roman"/>
                <w:sz w:val="20"/>
                <w:szCs w:val="20"/>
              </w:rPr>
            </w:pPr>
            <w:r w:rsidRPr="00416FA2">
              <w:rPr>
                <w:rFonts w:ascii="Times New Roman" w:eastAsia="Times New Roman" w:hAnsi="Times New Roman" w:cs="Times New Roman"/>
                <w:sz w:val="20"/>
                <w:szCs w:val="20"/>
              </w:rPr>
              <w:t>Водоотведение - 90,0</w:t>
            </w:r>
          </w:p>
        </w:tc>
        <w:tc>
          <w:tcPr>
            <w:tcW w:w="3402" w:type="dxa"/>
            <w:tcBorders>
              <w:top w:val="single" w:sz="4" w:space="0" w:color="000000"/>
              <w:left w:val="single" w:sz="4" w:space="0" w:color="000000"/>
              <w:bottom w:val="single" w:sz="4" w:space="0" w:color="000000"/>
              <w:right w:val="single" w:sz="4" w:space="0" w:color="000000"/>
            </w:tcBorders>
          </w:tcPr>
          <w:p w:rsidR="00416FA2" w:rsidRPr="00416FA2" w:rsidRDefault="00416FA2" w:rsidP="00416FA2">
            <w:pPr>
              <w:spacing w:after="0" w:line="240" w:lineRule="auto"/>
              <w:jc w:val="center"/>
              <w:rPr>
                <w:rFonts w:ascii="Times New Roman" w:eastAsia="Times New Roman" w:hAnsi="Times New Roman" w:cs="Times New Roman"/>
                <w:b/>
                <w:sz w:val="20"/>
                <w:szCs w:val="20"/>
                <w:highlight w:val="yellow"/>
              </w:rPr>
            </w:pPr>
            <w:r w:rsidRPr="00416FA2">
              <w:rPr>
                <w:rFonts w:ascii="Times New Roman" w:eastAsia="Times New Roman" w:hAnsi="Times New Roman" w:cs="Times New Roman"/>
                <w:sz w:val="20"/>
                <w:szCs w:val="20"/>
              </w:rPr>
              <w:t>Договор расторгнут в одностороннем порядке</w:t>
            </w:r>
          </w:p>
        </w:tc>
      </w:tr>
      <w:tr w:rsidR="00416FA2" w:rsidRPr="000D1F54" w:rsidTr="003E3A11">
        <w:trPr>
          <w:trHeight w:val="758"/>
        </w:trPr>
        <w:tc>
          <w:tcPr>
            <w:tcW w:w="560" w:type="dxa"/>
            <w:vMerge/>
            <w:tcBorders>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p>
        </w:tc>
        <w:tc>
          <w:tcPr>
            <w:tcW w:w="2696"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ЕАО, </w:t>
            </w:r>
            <w:r w:rsidRPr="000D1F54">
              <w:rPr>
                <w:rFonts w:ascii="Times New Roman" w:eastAsia="Times New Roman" w:hAnsi="Times New Roman" w:cs="Times New Roman"/>
                <w:sz w:val="20"/>
                <w:szCs w:val="20"/>
              </w:rPr>
              <w:t xml:space="preserve">г. Биробиджан, </w:t>
            </w:r>
          </w:p>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пер. Театральный, д. 6</w:t>
            </w:r>
          </w:p>
        </w:tc>
        <w:tc>
          <w:tcPr>
            <w:tcW w:w="2835"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Внутридомовые инженерные системы</w:t>
            </w:r>
            <w:r>
              <w:rPr>
                <w:rFonts w:ascii="Times New Roman" w:eastAsia="Times New Roman" w:hAnsi="Times New Roman" w:cs="Times New Roman"/>
                <w:sz w:val="20"/>
                <w:szCs w:val="20"/>
              </w:rPr>
              <w:t xml:space="preserve"> </w:t>
            </w:r>
            <w:r w:rsidRPr="00685931">
              <w:rPr>
                <w:rFonts w:ascii="Times New Roman" w:eastAsia="Times New Roman" w:hAnsi="Times New Roman" w:cs="Times New Roman"/>
                <w:sz w:val="20"/>
                <w:szCs w:val="20"/>
              </w:rPr>
              <w:t>(после расторжения договора)</w:t>
            </w:r>
          </w:p>
        </w:tc>
        <w:tc>
          <w:tcPr>
            <w:tcW w:w="3118"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color w:val="000000"/>
                <w:sz w:val="20"/>
                <w:szCs w:val="20"/>
              </w:rPr>
            </w:pPr>
            <w:r w:rsidRPr="000D1F54">
              <w:rPr>
                <w:rFonts w:ascii="Times New Roman" w:eastAsia="Times New Roman" w:hAnsi="Times New Roman" w:cs="Times New Roman"/>
                <w:color w:val="000000"/>
                <w:sz w:val="20"/>
                <w:szCs w:val="20"/>
              </w:rPr>
              <w:t>ООО СК «ЭВИС»,</w:t>
            </w:r>
          </w:p>
          <w:p w:rsidR="00416FA2" w:rsidRPr="000D1F54" w:rsidRDefault="00416FA2" w:rsidP="00416FA2">
            <w:pPr>
              <w:spacing w:after="0" w:line="240" w:lineRule="auto"/>
              <w:jc w:val="center"/>
              <w:rPr>
                <w:rFonts w:ascii="Times New Roman" w:eastAsia="Times New Roman" w:hAnsi="Times New Roman" w:cs="Times New Roman"/>
                <w:color w:val="000000"/>
                <w:sz w:val="20"/>
                <w:szCs w:val="20"/>
              </w:rPr>
            </w:pPr>
            <w:r w:rsidRPr="000D1F54">
              <w:rPr>
                <w:rFonts w:ascii="Times New Roman" w:eastAsia="Times New Roman" w:hAnsi="Times New Roman" w:cs="Times New Roman"/>
                <w:color w:val="000000"/>
                <w:sz w:val="20"/>
                <w:szCs w:val="20"/>
              </w:rPr>
              <w:t>от 05.12.2024</w:t>
            </w:r>
            <w:r>
              <w:rPr>
                <w:rFonts w:ascii="Times New Roman" w:eastAsia="Times New Roman" w:hAnsi="Times New Roman" w:cs="Times New Roman"/>
                <w:color w:val="000000"/>
                <w:sz w:val="20"/>
                <w:szCs w:val="20"/>
              </w:rPr>
              <w:t xml:space="preserve"> </w:t>
            </w:r>
            <w:r w:rsidRPr="000D1F54">
              <w:rPr>
                <w:rFonts w:ascii="Times New Roman" w:eastAsia="Times New Roman" w:hAnsi="Times New Roman" w:cs="Times New Roman"/>
                <w:color w:val="000000"/>
                <w:sz w:val="20"/>
                <w:szCs w:val="20"/>
              </w:rPr>
              <w:t xml:space="preserve">№ 4-КР/2024, </w:t>
            </w:r>
          </w:p>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color w:val="000000"/>
                <w:sz w:val="20"/>
                <w:szCs w:val="20"/>
              </w:rPr>
              <w:t xml:space="preserve">15.09.2025 </w:t>
            </w:r>
          </w:p>
        </w:tc>
        <w:tc>
          <w:tcPr>
            <w:tcW w:w="2268"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Водоснабжение - 0</w:t>
            </w:r>
          </w:p>
          <w:p w:rsidR="00416FA2" w:rsidRPr="000D1F54"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Водоотведение - 0</w:t>
            </w:r>
          </w:p>
          <w:p w:rsidR="00416FA2" w:rsidRPr="000D1F54"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Отопление - 0</w:t>
            </w:r>
          </w:p>
        </w:tc>
        <w:tc>
          <w:tcPr>
            <w:tcW w:w="3402"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i/>
                <w:sz w:val="20"/>
                <w:szCs w:val="20"/>
              </w:rPr>
            </w:pPr>
          </w:p>
        </w:tc>
      </w:tr>
      <w:tr w:rsidR="00416FA2" w:rsidRPr="000D1F54" w:rsidTr="00416FA2">
        <w:trPr>
          <w:trHeight w:val="811"/>
        </w:trPr>
        <w:tc>
          <w:tcPr>
            <w:tcW w:w="560" w:type="dxa"/>
            <w:tcBorders>
              <w:top w:val="single" w:sz="4" w:space="0" w:color="000000"/>
              <w:left w:val="single" w:sz="4" w:space="0" w:color="000000"/>
              <w:bottom w:val="single" w:sz="4" w:space="0" w:color="000000"/>
              <w:right w:val="single" w:sz="4" w:space="0" w:color="000000"/>
            </w:tcBorders>
          </w:tcPr>
          <w:p w:rsidR="00416FA2" w:rsidRPr="0004390A" w:rsidRDefault="00416FA2" w:rsidP="00416FA2">
            <w:pPr>
              <w:spacing w:after="0" w:line="240" w:lineRule="auto"/>
              <w:jc w:val="center"/>
              <w:rPr>
                <w:rFonts w:ascii="Times New Roman" w:eastAsia="Times New Roman" w:hAnsi="Times New Roman" w:cs="Times New Roman"/>
                <w:b/>
                <w:bCs/>
                <w:sz w:val="20"/>
                <w:szCs w:val="20"/>
              </w:rPr>
            </w:pPr>
            <w:r w:rsidRPr="0004390A">
              <w:rPr>
                <w:rFonts w:ascii="Times New Roman" w:eastAsia="Times New Roman" w:hAnsi="Times New Roman" w:cs="Times New Roman"/>
                <w:b/>
                <w:bCs/>
                <w:sz w:val="20"/>
                <w:szCs w:val="20"/>
              </w:rPr>
              <w:t>4</w:t>
            </w:r>
          </w:p>
        </w:tc>
        <w:tc>
          <w:tcPr>
            <w:tcW w:w="2696" w:type="dxa"/>
            <w:tcBorders>
              <w:top w:val="single" w:sz="4" w:space="0" w:color="000000"/>
              <w:left w:val="single" w:sz="4" w:space="0" w:color="000000"/>
              <w:bottom w:val="single" w:sz="4" w:space="0" w:color="000000"/>
              <w:right w:val="single" w:sz="4" w:space="0" w:color="000000"/>
            </w:tcBorders>
          </w:tcPr>
          <w:p w:rsidR="00416FA2" w:rsidRPr="0004390A" w:rsidRDefault="00416FA2" w:rsidP="00416FA2">
            <w:pPr>
              <w:tabs>
                <w:tab w:val="left" w:pos="-142"/>
              </w:tabs>
              <w:spacing w:after="0" w:line="240" w:lineRule="auto"/>
              <w:rPr>
                <w:rFonts w:ascii="Times New Roman" w:eastAsia="Times New Roman" w:hAnsi="Times New Roman" w:cs="Times New Roman"/>
                <w:b/>
                <w:bCs/>
                <w:sz w:val="20"/>
                <w:szCs w:val="20"/>
              </w:rPr>
            </w:pPr>
            <w:r w:rsidRPr="0004390A">
              <w:rPr>
                <w:rFonts w:ascii="Times New Roman" w:eastAsia="Times New Roman" w:hAnsi="Times New Roman" w:cs="Times New Roman"/>
                <w:b/>
                <w:bCs/>
                <w:sz w:val="20"/>
                <w:szCs w:val="20"/>
              </w:rPr>
              <w:t>ЕАО, с. Екатерино-Никольское, ул. Пограничная, д. 66</w:t>
            </w:r>
          </w:p>
        </w:tc>
        <w:tc>
          <w:tcPr>
            <w:tcW w:w="2835" w:type="dxa"/>
            <w:tcBorders>
              <w:top w:val="single" w:sz="4" w:space="0" w:color="000000"/>
              <w:left w:val="single" w:sz="4" w:space="0" w:color="000000"/>
              <w:bottom w:val="single" w:sz="4" w:space="0" w:color="000000"/>
              <w:right w:val="single" w:sz="4" w:space="0" w:color="000000"/>
            </w:tcBorders>
          </w:tcPr>
          <w:p w:rsidR="00416FA2" w:rsidRPr="0004390A" w:rsidRDefault="00416FA2" w:rsidP="00416FA2">
            <w:pPr>
              <w:tabs>
                <w:tab w:val="left" w:pos="-142"/>
              </w:tabs>
              <w:spacing w:after="0" w:line="240" w:lineRule="auto"/>
              <w:rPr>
                <w:rFonts w:ascii="Times New Roman" w:eastAsia="Times New Roman" w:hAnsi="Times New Roman" w:cs="Times New Roman"/>
                <w:b/>
                <w:bCs/>
                <w:sz w:val="20"/>
                <w:szCs w:val="20"/>
              </w:rPr>
            </w:pPr>
            <w:r w:rsidRPr="0004390A">
              <w:rPr>
                <w:rFonts w:ascii="Times New Roman" w:eastAsia="Times New Roman" w:hAnsi="Times New Roman" w:cs="Times New Roman"/>
                <w:b/>
                <w:bCs/>
                <w:sz w:val="20"/>
                <w:szCs w:val="20"/>
              </w:rPr>
              <w:t>Внутридомовые инженерные системы</w:t>
            </w:r>
          </w:p>
        </w:tc>
        <w:tc>
          <w:tcPr>
            <w:tcW w:w="3118" w:type="dxa"/>
            <w:tcBorders>
              <w:top w:val="single" w:sz="4" w:space="0" w:color="000000"/>
              <w:left w:val="single" w:sz="4" w:space="0" w:color="000000"/>
              <w:bottom w:val="single" w:sz="4" w:space="0" w:color="000000"/>
              <w:right w:val="single" w:sz="4" w:space="0" w:color="000000"/>
            </w:tcBorders>
          </w:tcPr>
          <w:p w:rsidR="00416FA2" w:rsidRPr="0004390A" w:rsidRDefault="00416FA2" w:rsidP="00416FA2">
            <w:pPr>
              <w:spacing w:after="0" w:line="240" w:lineRule="auto"/>
              <w:jc w:val="center"/>
              <w:rPr>
                <w:rFonts w:ascii="Times New Roman" w:eastAsia="Times New Roman" w:hAnsi="Times New Roman" w:cs="Times New Roman"/>
                <w:b/>
                <w:bCs/>
                <w:color w:val="000000"/>
                <w:sz w:val="20"/>
                <w:szCs w:val="20"/>
              </w:rPr>
            </w:pPr>
            <w:r w:rsidRPr="0004390A">
              <w:rPr>
                <w:rFonts w:ascii="Times New Roman" w:eastAsia="Times New Roman" w:hAnsi="Times New Roman" w:cs="Times New Roman"/>
                <w:b/>
                <w:bCs/>
                <w:color w:val="000000"/>
                <w:sz w:val="20"/>
                <w:szCs w:val="20"/>
              </w:rPr>
              <w:t>ООО «ДОМА-ДВ»,</w:t>
            </w:r>
          </w:p>
          <w:p w:rsidR="00416FA2" w:rsidRPr="0004390A" w:rsidRDefault="00416FA2" w:rsidP="00416FA2">
            <w:pPr>
              <w:spacing w:after="0" w:line="240" w:lineRule="auto"/>
              <w:jc w:val="center"/>
              <w:rPr>
                <w:rFonts w:ascii="Times New Roman" w:eastAsia="Times New Roman" w:hAnsi="Times New Roman" w:cs="Times New Roman"/>
                <w:b/>
                <w:bCs/>
                <w:color w:val="000000"/>
                <w:sz w:val="20"/>
                <w:szCs w:val="20"/>
              </w:rPr>
            </w:pPr>
            <w:r w:rsidRPr="0004390A">
              <w:rPr>
                <w:rFonts w:ascii="Times New Roman" w:eastAsia="Times New Roman" w:hAnsi="Times New Roman" w:cs="Times New Roman"/>
                <w:b/>
                <w:bCs/>
                <w:color w:val="000000"/>
                <w:sz w:val="20"/>
                <w:szCs w:val="20"/>
              </w:rPr>
              <w:t xml:space="preserve">от </w:t>
            </w:r>
            <w:r w:rsidR="00396B0F">
              <w:rPr>
                <w:rFonts w:ascii="Times New Roman" w:eastAsia="Times New Roman" w:hAnsi="Times New Roman" w:cs="Times New Roman"/>
                <w:b/>
                <w:bCs/>
                <w:color w:val="000000"/>
                <w:sz w:val="20"/>
                <w:szCs w:val="20"/>
              </w:rPr>
              <w:t>17.02.2025</w:t>
            </w:r>
            <w:r w:rsidRPr="0004390A">
              <w:rPr>
                <w:rFonts w:ascii="Times New Roman" w:eastAsia="Times New Roman" w:hAnsi="Times New Roman" w:cs="Times New Roman"/>
                <w:b/>
                <w:bCs/>
                <w:color w:val="000000"/>
                <w:sz w:val="20"/>
                <w:szCs w:val="20"/>
              </w:rPr>
              <w:t xml:space="preserve"> № 1-КР/202</w:t>
            </w:r>
            <w:r w:rsidR="00C23A89">
              <w:rPr>
                <w:rFonts w:ascii="Times New Roman" w:eastAsia="Times New Roman" w:hAnsi="Times New Roman" w:cs="Times New Roman"/>
                <w:b/>
                <w:bCs/>
                <w:color w:val="000000"/>
                <w:sz w:val="20"/>
                <w:szCs w:val="20"/>
              </w:rPr>
              <w:t>5</w:t>
            </w:r>
            <w:r w:rsidRPr="0004390A">
              <w:rPr>
                <w:rFonts w:ascii="Times New Roman" w:eastAsia="Times New Roman" w:hAnsi="Times New Roman" w:cs="Times New Roman"/>
                <w:b/>
                <w:bCs/>
                <w:color w:val="000000"/>
                <w:sz w:val="20"/>
                <w:szCs w:val="20"/>
              </w:rPr>
              <w:t xml:space="preserve">, </w:t>
            </w:r>
          </w:p>
          <w:p w:rsidR="00416FA2" w:rsidRPr="0004390A" w:rsidRDefault="005067FC" w:rsidP="00416FA2">
            <w:pPr>
              <w:spacing w:after="0" w:line="240" w:lineRule="auto"/>
              <w:jc w:val="center"/>
              <w:rPr>
                <w:rFonts w:ascii="Times New Roman" w:eastAsia="Times New Roman" w:hAnsi="Times New Roman" w:cs="Times New Roman"/>
                <w:b/>
                <w:bCs/>
                <w:color w:val="000000"/>
                <w:sz w:val="20"/>
                <w:szCs w:val="20"/>
                <w:highlight w:val="yellow"/>
              </w:rPr>
            </w:pPr>
            <w:r>
              <w:rPr>
                <w:rFonts w:ascii="Times New Roman" w:eastAsia="Times New Roman" w:hAnsi="Times New Roman" w:cs="Times New Roman"/>
                <w:b/>
                <w:bCs/>
                <w:color w:val="000000"/>
                <w:sz w:val="20"/>
                <w:szCs w:val="20"/>
              </w:rPr>
              <w:t>30.08.2026</w:t>
            </w:r>
          </w:p>
        </w:tc>
        <w:tc>
          <w:tcPr>
            <w:tcW w:w="2268" w:type="dxa"/>
            <w:tcBorders>
              <w:top w:val="single" w:sz="4" w:space="0" w:color="000000"/>
              <w:left w:val="single" w:sz="4" w:space="0" w:color="000000"/>
              <w:bottom w:val="single" w:sz="4" w:space="0" w:color="000000"/>
              <w:right w:val="single" w:sz="4" w:space="0" w:color="000000"/>
            </w:tcBorders>
          </w:tcPr>
          <w:p w:rsidR="00416FA2" w:rsidRPr="0004390A" w:rsidRDefault="00416FA2" w:rsidP="00416FA2">
            <w:pPr>
              <w:spacing w:after="0" w:line="240" w:lineRule="auto"/>
              <w:jc w:val="center"/>
              <w:rPr>
                <w:rFonts w:ascii="Times New Roman" w:eastAsia="Times New Roman" w:hAnsi="Times New Roman" w:cs="Times New Roman"/>
                <w:b/>
                <w:bCs/>
                <w:sz w:val="20"/>
                <w:szCs w:val="20"/>
              </w:rPr>
            </w:pPr>
            <w:r w:rsidRPr="0004390A">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16FA2" w:rsidRPr="0004390A" w:rsidRDefault="00416FA2" w:rsidP="00416FA2">
            <w:pPr>
              <w:spacing w:after="0" w:line="240" w:lineRule="auto"/>
              <w:jc w:val="center"/>
              <w:rPr>
                <w:rFonts w:ascii="Times New Roman" w:eastAsia="Times New Roman" w:hAnsi="Times New Roman" w:cs="Times New Roman"/>
                <w:b/>
                <w:bCs/>
                <w:sz w:val="20"/>
                <w:szCs w:val="20"/>
              </w:rPr>
            </w:pPr>
            <w:r w:rsidRPr="0004390A">
              <w:rPr>
                <w:rFonts w:ascii="Times New Roman" w:eastAsia="Times New Roman" w:hAnsi="Times New Roman" w:cs="Times New Roman"/>
                <w:b/>
                <w:bCs/>
                <w:sz w:val="20"/>
                <w:szCs w:val="20"/>
              </w:rPr>
              <w:t xml:space="preserve">Акт приемочной комиссии </w:t>
            </w:r>
          </w:p>
          <w:p w:rsidR="00416FA2" w:rsidRPr="0004390A" w:rsidRDefault="00416FA2" w:rsidP="00416FA2">
            <w:pPr>
              <w:spacing w:after="0" w:line="240" w:lineRule="auto"/>
              <w:jc w:val="center"/>
              <w:rPr>
                <w:rFonts w:ascii="Times New Roman" w:eastAsia="Times New Roman" w:hAnsi="Times New Roman" w:cs="Times New Roman"/>
                <w:b/>
                <w:bCs/>
                <w:sz w:val="20"/>
                <w:szCs w:val="20"/>
              </w:rPr>
            </w:pPr>
            <w:r w:rsidRPr="0004390A">
              <w:rPr>
                <w:rFonts w:ascii="Times New Roman" w:eastAsia="Times New Roman" w:hAnsi="Times New Roman" w:cs="Times New Roman"/>
                <w:b/>
                <w:bCs/>
                <w:sz w:val="20"/>
                <w:szCs w:val="20"/>
              </w:rPr>
              <w:t xml:space="preserve">от 30.06.2025 № 165-2025/ПК  </w:t>
            </w:r>
          </w:p>
        </w:tc>
      </w:tr>
      <w:tr w:rsidR="00416FA2" w:rsidRPr="000D1F54" w:rsidTr="00416FA2">
        <w:trPr>
          <w:trHeight w:val="892"/>
        </w:trPr>
        <w:tc>
          <w:tcPr>
            <w:tcW w:w="560" w:type="dxa"/>
            <w:tcBorders>
              <w:top w:val="single" w:sz="4" w:space="0" w:color="000000"/>
              <w:left w:val="single" w:sz="4" w:space="0" w:color="000000"/>
              <w:bottom w:val="single" w:sz="4" w:space="0" w:color="000000"/>
              <w:right w:val="single" w:sz="4" w:space="0" w:color="000000"/>
            </w:tcBorders>
          </w:tcPr>
          <w:p w:rsidR="00416FA2" w:rsidRPr="0004390A" w:rsidRDefault="00416FA2" w:rsidP="00416FA2">
            <w:pPr>
              <w:spacing w:after="0" w:line="240" w:lineRule="auto"/>
              <w:jc w:val="center"/>
              <w:rPr>
                <w:rFonts w:ascii="Times New Roman" w:eastAsia="Times New Roman" w:hAnsi="Times New Roman" w:cs="Times New Roman"/>
                <w:b/>
                <w:bCs/>
                <w:sz w:val="20"/>
                <w:szCs w:val="20"/>
              </w:rPr>
            </w:pPr>
            <w:r w:rsidRPr="0004390A">
              <w:rPr>
                <w:rFonts w:ascii="Times New Roman" w:eastAsia="Times New Roman" w:hAnsi="Times New Roman" w:cs="Times New Roman"/>
                <w:b/>
                <w:bCs/>
                <w:sz w:val="20"/>
                <w:szCs w:val="20"/>
              </w:rPr>
              <w:t>5</w:t>
            </w:r>
          </w:p>
        </w:tc>
        <w:tc>
          <w:tcPr>
            <w:tcW w:w="2696" w:type="dxa"/>
            <w:tcBorders>
              <w:top w:val="single" w:sz="4" w:space="0" w:color="000000"/>
              <w:left w:val="single" w:sz="4" w:space="0" w:color="000000"/>
              <w:bottom w:val="single" w:sz="4" w:space="0" w:color="000000"/>
              <w:right w:val="single" w:sz="4" w:space="0" w:color="000000"/>
            </w:tcBorders>
          </w:tcPr>
          <w:p w:rsidR="00416FA2" w:rsidRPr="0004390A" w:rsidRDefault="00416FA2" w:rsidP="00416FA2">
            <w:pPr>
              <w:tabs>
                <w:tab w:val="left" w:pos="-142"/>
              </w:tabs>
              <w:spacing w:after="0" w:line="240" w:lineRule="auto"/>
              <w:rPr>
                <w:rFonts w:ascii="Times New Roman" w:eastAsia="Times New Roman" w:hAnsi="Times New Roman" w:cs="Times New Roman"/>
                <w:b/>
                <w:bCs/>
                <w:sz w:val="20"/>
                <w:szCs w:val="20"/>
              </w:rPr>
            </w:pPr>
            <w:r w:rsidRPr="0004390A">
              <w:rPr>
                <w:rFonts w:ascii="Times New Roman" w:eastAsia="Times New Roman" w:hAnsi="Times New Roman" w:cs="Times New Roman"/>
                <w:b/>
                <w:bCs/>
                <w:sz w:val="20"/>
                <w:szCs w:val="20"/>
              </w:rPr>
              <w:t xml:space="preserve">ЕАО, п. Николаевка, </w:t>
            </w:r>
          </w:p>
          <w:p w:rsidR="00416FA2" w:rsidRPr="0004390A" w:rsidRDefault="00416FA2" w:rsidP="00416FA2">
            <w:pPr>
              <w:tabs>
                <w:tab w:val="left" w:pos="-142"/>
              </w:tabs>
              <w:spacing w:after="0" w:line="240" w:lineRule="auto"/>
              <w:rPr>
                <w:rFonts w:ascii="Times New Roman" w:eastAsia="Times New Roman" w:hAnsi="Times New Roman" w:cs="Times New Roman"/>
                <w:b/>
                <w:bCs/>
                <w:sz w:val="20"/>
                <w:szCs w:val="20"/>
              </w:rPr>
            </w:pPr>
            <w:r w:rsidRPr="0004390A">
              <w:rPr>
                <w:rFonts w:ascii="Times New Roman" w:eastAsia="Times New Roman" w:hAnsi="Times New Roman" w:cs="Times New Roman"/>
                <w:b/>
                <w:bCs/>
                <w:sz w:val="20"/>
                <w:szCs w:val="20"/>
              </w:rPr>
              <w:t>ул. Дорошенко, д. 6</w:t>
            </w:r>
          </w:p>
        </w:tc>
        <w:tc>
          <w:tcPr>
            <w:tcW w:w="2835" w:type="dxa"/>
            <w:tcBorders>
              <w:top w:val="single" w:sz="4" w:space="0" w:color="000000"/>
              <w:left w:val="single" w:sz="4" w:space="0" w:color="000000"/>
              <w:bottom w:val="single" w:sz="4" w:space="0" w:color="000000"/>
              <w:right w:val="single" w:sz="4" w:space="0" w:color="000000"/>
            </w:tcBorders>
          </w:tcPr>
          <w:p w:rsidR="00416FA2" w:rsidRPr="0004390A" w:rsidRDefault="00416FA2" w:rsidP="00416FA2">
            <w:pPr>
              <w:tabs>
                <w:tab w:val="left" w:pos="-142"/>
              </w:tabs>
              <w:spacing w:after="0" w:line="240" w:lineRule="auto"/>
              <w:rPr>
                <w:rFonts w:ascii="Times New Roman" w:eastAsia="Times New Roman" w:hAnsi="Times New Roman" w:cs="Times New Roman"/>
                <w:b/>
                <w:bCs/>
                <w:sz w:val="20"/>
                <w:szCs w:val="20"/>
              </w:rPr>
            </w:pPr>
            <w:r w:rsidRPr="0004390A">
              <w:rPr>
                <w:rFonts w:ascii="Times New Roman" w:eastAsia="Times New Roman" w:hAnsi="Times New Roman" w:cs="Times New Roman"/>
                <w:b/>
                <w:bCs/>
                <w:sz w:val="20"/>
                <w:szCs w:val="20"/>
              </w:rPr>
              <w:t>Перекрытие, внутридомовые инженерные системы</w:t>
            </w:r>
          </w:p>
        </w:tc>
        <w:tc>
          <w:tcPr>
            <w:tcW w:w="3118" w:type="dxa"/>
            <w:tcBorders>
              <w:top w:val="single" w:sz="4" w:space="0" w:color="000000"/>
              <w:left w:val="single" w:sz="4" w:space="0" w:color="000000"/>
              <w:bottom w:val="single" w:sz="4" w:space="0" w:color="000000"/>
              <w:right w:val="single" w:sz="4" w:space="0" w:color="000000"/>
            </w:tcBorders>
          </w:tcPr>
          <w:p w:rsidR="00416FA2" w:rsidRPr="0004390A" w:rsidRDefault="00416FA2" w:rsidP="00416FA2">
            <w:pPr>
              <w:spacing w:after="0" w:line="240" w:lineRule="auto"/>
              <w:jc w:val="center"/>
              <w:rPr>
                <w:rFonts w:ascii="Times New Roman" w:eastAsia="Times New Roman" w:hAnsi="Times New Roman" w:cs="Times New Roman"/>
                <w:b/>
                <w:bCs/>
                <w:sz w:val="20"/>
                <w:szCs w:val="20"/>
              </w:rPr>
            </w:pPr>
            <w:r w:rsidRPr="0004390A">
              <w:rPr>
                <w:rFonts w:ascii="Times New Roman" w:eastAsia="Times New Roman" w:hAnsi="Times New Roman" w:cs="Times New Roman"/>
                <w:b/>
                <w:bCs/>
                <w:sz w:val="20"/>
                <w:szCs w:val="20"/>
              </w:rPr>
              <w:t>ООО СК «ЭВИС»,</w:t>
            </w:r>
          </w:p>
          <w:p w:rsidR="00416FA2" w:rsidRPr="0004390A" w:rsidRDefault="00416FA2" w:rsidP="00416FA2">
            <w:pPr>
              <w:spacing w:after="0" w:line="240" w:lineRule="auto"/>
              <w:jc w:val="center"/>
              <w:rPr>
                <w:rFonts w:ascii="Times New Roman" w:eastAsia="Times New Roman" w:hAnsi="Times New Roman" w:cs="Times New Roman"/>
                <w:b/>
                <w:bCs/>
                <w:sz w:val="20"/>
                <w:szCs w:val="20"/>
              </w:rPr>
            </w:pPr>
            <w:r w:rsidRPr="0004390A">
              <w:rPr>
                <w:rFonts w:ascii="Times New Roman" w:eastAsia="Times New Roman" w:hAnsi="Times New Roman" w:cs="Times New Roman"/>
                <w:b/>
                <w:bCs/>
                <w:sz w:val="20"/>
                <w:szCs w:val="20"/>
              </w:rPr>
              <w:t xml:space="preserve"> от 01.02.2022 № 63-КР/2021, </w:t>
            </w:r>
          </w:p>
          <w:p w:rsidR="00416FA2" w:rsidRPr="0004390A" w:rsidRDefault="005067FC" w:rsidP="00416FA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01</w:t>
            </w:r>
            <w:r w:rsidR="00416FA2" w:rsidRPr="0004390A">
              <w:rPr>
                <w:rFonts w:ascii="Times New Roman" w:eastAsia="Times New Roman" w:hAnsi="Times New Roman" w:cs="Times New Roman"/>
                <w:b/>
                <w:bCs/>
                <w:sz w:val="20"/>
                <w:szCs w:val="20"/>
              </w:rPr>
              <w:t xml:space="preserve">.09.2025 </w:t>
            </w:r>
          </w:p>
        </w:tc>
        <w:tc>
          <w:tcPr>
            <w:tcW w:w="2268" w:type="dxa"/>
            <w:tcBorders>
              <w:top w:val="single" w:sz="4" w:space="0" w:color="000000"/>
              <w:left w:val="single" w:sz="4" w:space="0" w:color="000000"/>
              <w:bottom w:val="single" w:sz="4" w:space="0" w:color="000000"/>
              <w:right w:val="single" w:sz="4" w:space="0" w:color="000000"/>
            </w:tcBorders>
          </w:tcPr>
          <w:p w:rsidR="00416FA2" w:rsidRPr="0004390A" w:rsidRDefault="00416FA2" w:rsidP="00416FA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16FA2" w:rsidRPr="0004390A" w:rsidRDefault="00416FA2" w:rsidP="00416FA2">
            <w:pPr>
              <w:spacing w:after="0" w:line="240" w:lineRule="auto"/>
              <w:jc w:val="center"/>
              <w:rPr>
                <w:rFonts w:ascii="Times New Roman" w:eastAsia="Times New Roman" w:hAnsi="Times New Roman" w:cs="Times New Roman"/>
                <w:b/>
                <w:bCs/>
                <w:sz w:val="20"/>
                <w:szCs w:val="20"/>
              </w:rPr>
            </w:pPr>
            <w:r w:rsidRPr="0004390A">
              <w:rPr>
                <w:rFonts w:ascii="Times New Roman" w:eastAsia="Times New Roman" w:hAnsi="Times New Roman" w:cs="Times New Roman"/>
                <w:b/>
                <w:bCs/>
                <w:sz w:val="20"/>
                <w:szCs w:val="20"/>
              </w:rPr>
              <w:t xml:space="preserve">Акт приемочной комиссии </w:t>
            </w:r>
          </w:p>
          <w:p w:rsidR="00416FA2" w:rsidRPr="0004390A" w:rsidRDefault="00416FA2" w:rsidP="00416FA2">
            <w:pPr>
              <w:spacing w:after="0" w:line="240" w:lineRule="auto"/>
              <w:jc w:val="center"/>
              <w:rPr>
                <w:rFonts w:ascii="Times New Roman" w:eastAsia="Times New Roman" w:hAnsi="Times New Roman" w:cs="Times New Roman"/>
                <w:b/>
                <w:bCs/>
                <w:sz w:val="20"/>
                <w:szCs w:val="20"/>
              </w:rPr>
            </w:pPr>
            <w:r w:rsidRPr="0004390A">
              <w:rPr>
                <w:rFonts w:ascii="Times New Roman" w:eastAsia="Times New Roman" w:hAnsi="Times New Roman" w:cs="Times New Roman"/>
                <w:b/>
                <w:bCs/>
                <w:sz w:val="20"/>
                <w:szCs w:val="20"/>
              </w:rPr>
              <w:t xml:space="preserve">от </w:t>
            </w:r>
            <w:r>
              <w:rPr>
                <w:rFonts w:ascii="Times New Roman" w:eastAsia="Times New Roman" w:hAnsi="Times New Roman" w:cs="Times New Roman"/>
                <w:b/>
                <w:bCs/>
                <w:sz w:val="20"/>
                <w:szCs w:val="20"/>
              </w:rPr>
              <w:t>09.10</w:t>
            </w:r>
            <w:r w:rsidRPr="0004390A">
              <w:rPr>
                <w:rFonts w:ascii="Times New Roman" w:eastAsia="Times New Roman" w:hAnsi="Times New Roman" w:cs="Times New Roman"/>
                <w:b/>
                <w:bCs/>
                <w:sz w:val="20"/>
                <w:szCs w:val="20"/>
              </w:rPr>
              <w:t>.2025 № 1</w:t>
            </w:r>
            <w:r>
              <w:rPr>
                <w:rFonts w:ascii="Times New Roman" w:eastAsia="Times New Roman" w:hAnsi="Times New Roman" w:cs="Times New Roman"/>
                <w:b/>
                <w:bCs/>
                <w:sz w:val="20"/>
                <w:szCs w:val="20"/>
              </w:rPr>
              <w:t>74</w:t>
            </w:r>
            <w:r w:rsidRPr="0004390A">
              <w:rPr>
                <w:rFonts w:ascii="Times New Roman" w:eastAsia="Times New Roman" w:hAnsi="Times New Roman" w:cs="Times New Roman"/>
                <w:b/>
                <w:bCs/>
                <w:sz w:val="20"/>
                <w:szCs w:val="20"/>
              </w:rPr>
              <w:t xml:space="preserve">-2025/ПК  </w:t>
            </w:r>
          </w:p>
        </w:tc>
      </w:tr>
      <w:tr w:rsidR="00416FA2" w:rsidRPr="000D1F54" w:rsidTr="00416FA2">
        <w:trPr>
          <w:trHeight w:val="278"/>
        </w:trPr>
        <w:tc>
          <w:tcPr>
            <w:tcW w:w="560"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lastRenderedPageBreak/>
              <w:t xml:space="preserve"> 1</w:t>
            </w:r>
          </w:p>
        </w:tc>
        <w:tc>
          <w:tcPr>
            <w:tcW w:w="2696"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2</w:t>
            </w:r>
          </w:p>
        </w:tc>
        <w:tc>
          <w:tcPr>
            <w:tcW w:w="2835"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3</w:t>
            </w:r>
          </w:p>
        </w:tc>
        <w:tc>
          <w:tcPr>
            <w:tcW w:w="3118"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4</w:t>
            </w:r>
          </w:p>
        </w:tc>
        <w:tc>
          <w:tcPr>
            <w:tcW w:w="2268"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5</w:t>
            </w:r>
          </w:p>
        </w:tc>
        <w:tc>
          <w:tcPr>
            <w:tcW w:w="3402"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6</w:t>
            </w:r>
          </w:p>
        </w:tc>
      </w:tr>
      <w:tr w:rsidR="00416FA2" w:rsidRPr="000D1F54" w:rsidTr="00195DE4">
        <w:trPr>
          <w:trHeight w:val="758"/>
        </w:trPr>
        <w:tc>
          <w:tcPr>
            <w:tcW w:w="560" w:type="dxa"/>
            <w:tcBorders>
              <w:top w:val="single" w:sz="4" w:space="0" w:color="000000"/>
              <w:left w:val="single" w:sz="4" w:space="0" w:color="000000"/>
              <w:bottom w:val="single" w:sz="4" w:space="0" w:color="000000"/>
              <w:right w:val="single" w:sz="4" w:space="0" w:color="000000"/>
            </w:tcBorders>
          </w:tcPr>
          <w:p w:rsidR="00416FA2" w:rsidRPr="00E55782" w:rsidRDefault="00416FA2" w:rsidP="00416FA2">
            <w:pPr>
              <w:spacing w:after="0" w:line="240" w:lineRule="auto"/>
              <w:jc w:val="center"/>
              <w:rPr>
                <w:rFonts w:ascii="Times New Roman" w:eastAsia="Times New Roman" w:hAnsi="Times New Roman" w:cs="Times New Roman"/>
                <w:b/>
                <w:bCs/>
                <w:sz w:val="20"/>
                <w:szCs w:val="20"/>
              </w:rPr>
            </w:pPr>
            <w:r w:rsidRPr="00E55782">
              <w:rPr>
                <w:rFonts w:ascii="Times New Roman" w:eastAsia="Times New Roman" w:hAnsi="Times New Roman" w:cs="Times New Roman"/>
                <w:b/>
                <w:bCs/>
                <w:sz w:val="20"/>
                <w:szCs w:val="20"/>
              </w:rPr>
              <w:t>6</w:t>
            </w:r>
          </w:p>
        </w:tc>
        <w:tc>
          <w:tcPr>
            <w:tcW w:w="2696" w:type="dxa"/>
            <w:tcBorders>
              <w:top w:val="single" w:sz="4" w:space="0" w:color="000000"/>
              <w:left w:val="single" w:sz="4" w:space="0" w:color="000000"/>
              <w:right w:val="single" w:sz="4" w:space="0" w:color="000000"/>
            </w:tcBorders>
          </w:tcPr>
          <w:p w:rsidR="00416FA2" w:rsidRPr="00E55782" w:rsidRDefault="00416FA2" w:rsidP="00416FA2">
            <w:pPr>
              <w:tabs>
                <w:tab w:val="left" w:pos="-142"/>
              </w:tabs>
              <w:spacing w:after="0" w:line="240" w:lineRule="auto"/>
              <w:rPr>
                <w:rFonts w:ascii="Times New Roman" w:eastAsia="Times New Roman" w:hAnsi="Times New Roman" w:cs="Times New Roman"/>
                <w:b/>
                <w:bCs/>
                <w:sz w:val="20"/>
                <w:szCs w:val="20"/>
              </w:rPr>
            </w:pPr>
            <w:r w:rsidRPr="00E55782">
              <w:rPr>
                <w:rFonts w:ascii="Times New Roman" w:eastAsia="Times New Roman" w:hAnsi="Times New Roman" w:cs="Times New Roman"/>
                <w:b/>
                <w:bCs/>
                <w:sz w:val="20"/>
                <w:szCs w:val="20"/>
              </w:rPr>
              <w:t xml:space="preserve">ЕАО, г. Облучье, </w:t>
            </w:r>
          </w:p>
          <w:p w:rsidR="00416FA2" w:rsidRPr="00E55782" w:rsidRDefault="00416FA2" w:rsidP="00416FA2">
            <w:pPr>
              <w:tabs>
                <w:tab w:val="left" w:pos="-142"/>
              </w:tabs>
              <w:spacing w:after="0" w:line="240" w:lineRule="auto"/>
              <w:rPr>
                <w:rFonts w:ascii="Times New Roman" w:eastAsia="Times New Roman" w:hAnsi="Times New Roman" w:cs="Times New Roman"/>
                <w:b/>
                <w:bCs/>
                <w:sz w:val="20"/>
                <w:szCs w:val="20"/>
              </w:rPr>
            </w:pPr>
            <w:r w:rsidRPr="00E55782">
              <w:rPr>
                <w:rFonts w:ascii="Times New Roman" w:eastAsia="Times New Roman" w:hAnsi="Times New Roman" w:cs="Times New Roman"/>
                <w:b/>
                <w:bCs/>
                <w:sz w:val="20"/>
                <w:szCs w:val="20"/>
              </w:rPr>
              <w:t xml:space="preserve">ул. Кабельный участок 5, </w:t>
            </w:r>
          </w:p>
          <w:p w:rsidR="00416FA2" w:rsidRPr="00E55782" w:rsidRDefault="00416FA2" w:rsidP="00416FA2">
            <w:pPr>
              <w:tabs>
                <w:tab w:val="left" w:pos="-142"/>
              </w:tabs>
              <w:spacing w:after="0" w:line="240" w:lineRule="auto"/>
              <w:rPr>
                <w:rFonts w:ascii="Times New Roman" w:eastAsia="Times New Roman" w:hAnsi="Times New Roman" w:cs="Times New Roman"/>
                <w:b/>
                <w:bCs/>
                <w:sz w:val="20"/>
                <w:szCs w:val="20"/>
              </w:rPr>
            </w:pPr>
            <w:r w:rsidRPr="00E55782">
              <w:rPr>
                <w:rFonts w:ascii="Times New Roman" w:eastAsia="Times New Roman" w:hAnsi="Times New Roman" w:cs="Times New Roman"/>
                <w:b/>
                <w:bCs/>
                <w:sz w:val="20"/>
                <w:szCs w:val="20"/>
              </w:rPr>
              <w:t>д. 1</w:t>
            </w:r>
          </w:p>
        </w:tc>
        <w:tc>
          <w:tcPr>
            <w:tcW w:w="2835" w:type="dxa"/>
            <w:tcBorders>
              <w:top w:val="single" w:sz="4" w:space="0" w:color="000000"/>
              <w:left w:val="single" w:sz="4" w:space="0" w:color="000000"/>
              <w:right w:val="single" w:sz="4" w:space="0" w:color="000000"/>
            </w:tcBorders>
          </w:tcPr>
          <w:p w:rsidR="00416FA2" w:rsidRPr="00E55782" w:rsidRDefault="00416FA2" w:rsidP="00416FA2">
            <w:pPr>
              <w:tabs>
                <w:tab w:val="left" w:pos="-142"/>
              </w:tabs>
              <w:spacing w:after="0" w:line="240" w:lineRule="auto"/>
              <w:rPr>
                <w:rFonts w:ascii="Times New Roman" w:eastAsia="Times New Roman" w:hAnsi="Times New Roman" w:cs="Times New Roman"/>
                <w:b/>
                <w:bCs/>
                <w:sz w:val="20"/>
                <w:szCs w:val="20"/>
              </w:rPr>
            </w:pPr>
            <w:r w:rsidRPr="00E55782">
              <w:rPr>
                <w:rFonts w:ascii="Times New Roman" w:eastAsia="Times New Roman" w:hAnsi="Times New Roman" w:cs="Times New Roman"/>
                <w:b/>
                <w:bCs/>
                <w:sz w:val="20"/>
                <w:szCs w:val="20"/>
              </w:rPr>
              <w:t xml:space="preserve">Крыша  </w:t>
            </w:r>
          </w:p>
          <w:p w:rsidR="00416FA2" w:rsidRPr="00E55782" w:rsidRDefault="00416FA2" w:rsidP="00416FA2">
            <w:pPr>
              <w:tabs>
                <w:tab w:val="left" w:pos="-142"/>
              </w:tabs>
              <w:spacing w:after="0" w:line="240" w:lineRule="auto"/>
              <w:rPr>
                <w:rFonts w:ascii="Times New Roman" w:eastAsia="Times New Roman" w:hAnsi="Times New Roman" w:cs="Times New Roman"/>
                <w:b/>
                <w:bCs/>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416FA2" w:rsidRPr="00E55782" w:rsidRDefault="00416FA2" w:rsidP="00416FA2">
            <w:pPr>
              <w:spacing w:after="0" w:line="240" w:lineRule="auto"/>
              <w:jc w:val="center"/>
              <w:rPr>
                <w:rFonts w:ascii="Times New Roman" w:eastAsia="Times New Roman" w:hAnsi="Times New Roman" w:cs="Times New Roman"/>
                <w:b/>
                <w:bCs/>
                <w:sz w:val="20"/>
                <w:szCs w:val="20"/>
              </w:rPr>
            </w:pPr>
            <w:r w:rsidRPr="00E55782">
              <w:rPr>
                <w:rFonts w:ascii="Times New Roman" w:eastAsia="Times New Roman" w:hAnsi="Times New Roman" w:cs="Times New Roman"/>
                <w:b/>
                <w:bCs/>
                <w:sz w:val="20"/>
                <w:szCs w:val="20"/>
              </w:rPr>
              <w:t>ООО «ДОМА-ДВ»,</w:t>
            </w:r>
          </w:p>
          <w:p w:rsidR="00416FA2" w:rsidRPr="00E55782" w:rsidRDefault="00416FA2" w:rsidP="00416FA2">
            <w:pPr>
              <w:spacing w:after="0" w:line="240" w:lineRule="auto"/>
              <w:jc w:val="center"/>
              <w:rPr>
                <w:rFonts w:ascii="Times New Roman" w:eastAsia="Times New Roman" w:hAnsi="Times New Roman" w:cs="Times New Roman"/>
                <w:b/>
                <w:bCs/>
                <w:sz w:val="20"/>
                <w:szCs w:val="20"/>
              </w:rPr>
            </w:pPr>
            <w:r w:rsidRPr="00E55782">
              <w:rPr>
                <w:rFonts w:ascii="Times New Roman" w:eastAsia="Times New Roman" w:hAnsi="Times New Roman" w:cs="Times New Roman"/>
                <w:b/>
                <w:bCs/>
                <w:sz w:val="20"/>
                <w:szCs w:val="20"/>
              </w:rPr>
              <w:t>от 22.06.2023 № 13-КР/2023,</w:t>
            </w:r>
          </w:p>
          <w:p w:rsidR="00416FA2" w:rsidRPr="00E55782" w:rsidRDefault="00416FA2" w:rsidP="00416FA2">
            <w:pPr>
              <w:spacing w:after="0" w:line="240" w:lineRule="auto"/>
              <w:jc w:val="center"/>
              <w:rPr>
                <w:rFonts w:ascii="Times New Roman" w:eastAsia="Times New Roman" w:hAnsi="Times New Roman" w:cs="Times New Roman"/>
                <w:b/>
                <w:bCs/>
                <w:color w:val="000000"/>
                <w:sz w:val="20"/>
                <w:szCs w:val="20"/>
                <w:highlight w:val="yellow"/>
              </w:rPr>
            </w:pPr>
            <w:r w:rsidRPr="00E55782">
              <w:rPr>
                <w:rFonts w:ascii="Times New Roman" w:eastAsia="Times New Roman" w:hAnsi="Times New Roman" w:cs="Times New Roman"/>
                <w:b/>
                <w:bCs/>
                <w:sz w:val="20"/>
                <w:szCs w:val="20"/>
              </w:rPr>
              <w:t>01.07.2024</w:t>
            </w:r>
          </w:p>
        </w:tc>
        <w:tc>
          <w:tcPr>
            <w:tcW w:w="2268" w:type="dxa"/>
            <w:tcBorders>
              <w:top w:val="single" w:sz="4" w:space="0" w:color="000000"/>
              <w:left w:val="single" w:sz="4" w:space="0" w:color="000000"/>
              <w:bottom w:val="single" w:sz="4" w:space="0" w:color="000000"/>
              <w:right w:val="single" w:sz="4" w:space="0" w:color="000000"/>
            </w:tcBorders>
          </w:tcPr>
          <w:p w:rsidR="00416FA2" w:rsidRPr="00E55782" w:rsidRDefault="00416FA2" w:rsidP="00416FA2">
            <w:pPr>
              <w:spacing w:after="0" w:line="240" w:lineRule="auto"/>
              <w:jc w:val="center"/>
              <w:rPr>
                <w:rFonts w:ascii="Times New Roman" w:eastAsia="Times New Roman" w:hAnsi="Times New Roman" w:cs="Times New Roman"/>
                <w:b/>
                <w:bCs/>
                <w:sz w:val="20"/>
                <w:szCs w:val="20"/>
              </w:rPr>
            </w:pPr>
            <w:r w:rsidRPr="00E55782">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16FA2" w:rsidRPr="00E55782" w:rsidRDefault="00416FA2" w:rsidP="00416FA2">
            <w:pPr>
              <w:spacing w:after="0" w:line="240" w:lineRule="auto"/>
              <w:jc w:val="center"/>
              <w:rPr>
                <w:rFonts w:ascii="Times New Roman" w:eastAsia="Times New Roman" w:hAnsi="Times New Roman" w:cs="Times New Roman"/>
                <w:b/>
                <w:bCs/>
                <w:sz w:val="20"/>
                <w:szCs w:val="20"/>
              </w:rPr>
            </w:pPr>
            <w:r w:rsidRPr="00E55782">
              <w:rPr>
                <w:rFonts w:ascii="Times New Roman" w:eastAsia="Times New Roman" w:hAnsi="Times New Roman" w:cs="Times New Roman"/>
                <w:b/>
                <w:bCs/>
                <w:sz w:val="20"/>
                <w:szCs w:val="20"/>
              </w:rPr>
              <w:t xml:space="preserve">Акт приемочной комиссии </w:t>
            </w:r>
          </w:p>
          <w:p w:rsidR="00416FA2" w:rsidRPr="00E55782" w:rsidRDefault="00416FA2" w:rsidP="00416FA2">
            <w:pPr>
              <w:spacing w:after="0" w:line="240" w:lineRule="auto"/>
              <w:jc w:val="center"/>
              <w:rPr>
                <w:rFonts w:ascii="Times New Roman" w:eastAsia="Times New Roman" w:hAnsi="Times New Roman" w:cs="Times New Roman"/>
                <w:b/>
                <w:bCs/>
                <w:sz w:val="20"/>
                <w:szCs w:val="20"/>
              </w:rPr>
            </w:pPr>
            <w:r w:rsidRPr="00E55782">
              <w:rPr>
                <w:rFonts w:ascii="Times New Roman" w:eastAsia="Times New Roman" w:hAnsi="Times New Roman" w:cs="Times New Roman"/>
                <w:b/>
                <w:bCs/>
                <w:sz w:val="20"/>
                <w:szCs w:val="20"/>
              </w:rPr>
              <w:t xml:space="preserve">от 03.12.2025 № 143-2025/ПК  </w:t>
            </w:r>
          </w:p>
        </w:tc>
      </w:tr>
      <w:tr w:rsidR="00416FA2" w:rsidRPr="000D1F54" w:rsidTr="00195DE4">
        <w:trPr>
          <w:trHeight w:val="758"/>
        </w:trPr>
        <w:tc>
          <w:tcPr>
            <w:tcW w:w="560"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696"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ЕАО, </w:t>
            </w:r>
            <w:r w:rsidRPr="000D1F54">
              <w:rPr>
                <w:rFonts w:ascii="Times New Roman" w:eastAsia="Times New Roman" w:hAnsi="Times New Roman" w:cs="Times New Roman"/>
                <w:sz w:val="20"/>
                <w:szCs w:val="20"/>
              </w:rPr>
              <w:t xml:space="preserve">п. Теплоозерск, </w:t>
            </w:r>
          </w:p>
          <w:p w:rsidR="00416FA2" w:rsidRPr="000D1F54" w:rsidRDefault="00416FA2" w:rsidP="00416FA2">
            <w:pPr>
              <w:tabs>
                <w:tab w:val="left" w:pos="-142"/>
              </w:tabs>
              <w:spacing w:after="0" w:line="240" w:lineRule="auto"/>
              <w:rPr>
                <w:rFonts w:ascii="Times New Roman" w:eastAsia="Times New Roman" w:hAnsi="Times New Roman" w:cs="Times New Roman"/>
                <w:sz w:val="20"/>
                <w:szCs w:val="20"/>
                <w:highlight w:val="magenta"/>
              </w:rPr>
            </w:pPr>
            <w:r w:rsidRPr="000D1F54">
              <w:rPr>
                <w:rFonts w:ascii="Times New Roman" w:eastAsia="Times New Roman" w:hAnsi="Times New Roman" w:cs="Times New Roman"/>
                <w:sz w:val="20"/>
                <w:szCs w:val="20"/>
              </w:rPr>
              <w:t>ул. Калинина, д. 21</w:t>
            </w:r>
          </w:p>
        </w:tc>
        <w:tc>
          <w:tcPr>
            <w:tcW w:w="2835"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Внутридомовые инженерные системы </w:t>
            </w:r>
          </w:p>
        </w:tc>
        <w:tc>
          <w:tcPr>
            <w:tcW w:w="3118"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ООО «АФИНА», </w:t>
            </w:r>
          </w:p>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от 20.12.2023 </w:t>
            </w:r>
          </w:p>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 35-КР/2023,  </w:t>
            </w:r>
          </w:p>
          <w:p w:rsidR="00416FA2" w:rsidRPr="000D1F54" w:rsidRDefault="00416FA2" w:rsidP="00416FA2">
            <w:pPr>
              <w:spacing w:after="0" w:line="240" w:lineRule="auto"/>
              <w:jc w:val="center"/>
              <w:rPr>
                <w:rFonts w:ascii="Times New Roman" w:eastAsia="Times New Roman" w:hAnsi="Times New Roman" w:cs="Times New Roman"/>
                <w:i/>
                <w:sz w:val="20"/>
                <w:szCs w:val="20"/>
              </w:rPr>
            </w:pPr>
            <w:r w:rsidRPr="000D1F54">
              <w:rPr>
                <w:rFonts w:ascii="Times New Roman" w:eastAsia="Times New Roman" w:hAnsi="Times New Roman" w:cs="Times New Roman"/>
                <w:sz w:val="20"/>
                <w:szCs w:val="20"/>
              </w:rPr>
              <w:t>01.09.2025</w:t>
            </w:r>
          </w:p>
        </w:tc>
        <w:tc>
          <w:tcPr>
            <w:tcW w:w="2268" w:type="dxa"/>
            <w:tcBorders>
              <w:top w:val="single" w:sz="4" w:space="0" w:color="000000"/>
              <w:left w:val="single" w:sz="4" w:space="0" w:color="000000"/>
              <w:bottom w:val="single" w:sz="4" w:space="0" w:color="000000"/>
              <w:right w:val="single" w:sz="4" w:space="0" w:color="000000"/>
            </w:tcBorders>
          </w:tcPr>
          <w:p w:rsidR="00416FA2" w:rsidRDefault="00416FA2" w:rsidP="00416FA2">
            <w:pPr>
              <w:spacing w:after="0" w:line="240" w:lineRule="auto"/>
              <w:rPr>
                <w:rFonts w:ascii="Times New Roman" w:eastAsia="Times New Roman" w:hAnsi="Times New Roman" w:cs="Times New Roman"/>
                <w:sz w:val="20"/>
                <w:szCs w:val="20"/>
              </w:rPr>
            </w:pPr>
            <w:proofErr w:type="spellStart"/>
            <w:r w:rsidRPr="000D1F54">
              <w:rPr>
                <w:rFonts w:ascii="Times New Roman" w:eastAsia="Times New Roman" w:hAnsi="Times New Roman" w:cs="Times New Roman"/>
                <w:sz w:val="20"/>
                <w:szCs w:val="20"/>
              </w:rPr>
              <w:t>Электроснаб</w:t>
            </w:r>
            <w:proofErr w:type="spellEnd"/>
            <w:r w:rsidRPr="000D1F54">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93</w:t>
            </w:r>
            <w:r w:rsidRPr="000D1F54">
              <w:rPr>
                <w:rFonts w:ascii="Times New Roman" w:eastAsia="Times New Roman" w:hAnsi="Times New Roman" w:cs="Times New Roman"/>
                <w:sz w:val="20"/>
                <w:szCs w:val="20"/>
              </w:rPr>
              <w:t>,0</w:t>
            </w:r>
          </w:p>
          <w:p w:rsidR="00416FA2" w:rsidRPr="000D1F54"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Отопление - </w:t>
            </w:r>
            <w:r>
              <w:rPr>
                <w:rFonts w:ascii="Times New Roman" w:eastAsia="Times New Roman" w:hAnsi="Times New Roman" w:cs="Times New Roman"/>
                <w:sz w:val="20"/>
                <w:szCs w:val="20"/>
              </w:rPr>
              <w:t>93</w:t>
            </w:r>
            <w:r w:rsidRPr="000D1F54">
              <w:rPr>
                <w:rFonts w:ascii="Times New Roman" w:eastAsia="Times New Roman" w:hAnsi="Times New Roman" w:cs="Times New Roman"/>
                <w:sz w:val="20"/>
                <w:szCs w:val="20"/>
              </w:rPr>
              <w:t>,0</w:t>
            </w:r>
          </w:p>
          <w:p w:rsidR="00416FA2" w:rsidRPr="000D1F54"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Водоснабжение </w:t>
            </w:r>
            <w:r>
              <w:rPr>
                <w:rFonts w:ascii="Times New Roman" w:eastAsia="Times New Roman" w:hAnsi="Times New Roman" w:cs="Times New Roman"/>
                <w:sz w:val="20"/>
                <w:szCs w:val="20"/>
              </w:rPr>
              <w:t>–</w:t>
            </w:r>
            <w:r w:rsidRPr="000D1F5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93,0</w:t>
            </w:r>
          </w:p>
          <w:p w:rsidR="00416FA2" w:rsidRPr="000D1F54" w:rsidRDefault="00416FA2" w:rsidP="00416FA2">
            <w:pPr>
              <w:spacing w:after="0" w:line="240" w:lineRule="auto"/>
              <w:rPr>
                <w:rFonts w:ascii="Times New Roman" w:eastAsia="Times New Roman" w:hAnsi="Times New Roman" w:cs="Times New Roman"/>
                <w:i/>
                <w:sz w:val="20"/>
                <w:szCs w:val="20"/>
              </w:rPr>
            </w:pPr>
            <w:r w:rsidRPr="000D1F54">
              <w:rPr>
                <w:rFonts w:ascii="Times New Roman" w:eastAsia="Times New Roman" w:hAnsi="Times New Roman" w:cs="Times New Roman"/>
                <w:sz w:val="20"/>
                <w:szCs w:val="20"/>
              </w:rPr>
              <w:t xml:space="preserve">Водоотведение </w:t>
            </w:r>
            <w:r>
              <w:rPr>
                <w:rFonts w:ascii="Times New Roman" w:eastAsia="Times New Roman" w:hAnsi="Times New Roman" w:cs="Times New Roman"/>
                <w:sz w:val="20"/>
                <w:szCs w:val="20"/>
              </w:rPr>
              <w:t>–</w:t>
            </w:r>
            <w:r w:rsidRPr="000D1F5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80,0</w:t>
            </w:r>
          </w:p>
        </w:tc>
        <w:tc>
          <w:tcPr>
            <w:tcW w:w="3402"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b/>
                <w:sz w:val="20"/>
                <w:szCs w:val="20"/>
              </w:rPr>
            </w:pPr>
          </w:p>
        </w:tc>
      </w:tr>
      <w:tr w:rsidR="00416FA2" w:rsidRPr="000D1F54" w:rsidTr="00195DE4">
        <w:trPr>
          <w:trHeight w:val="268"/>
        </w:trPr>
        <w:tc>
          <w:tcPr>
            <w:tcW w:w="14879" w:type="dxa"/>
            <w:gridSpan w:val="6"/>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b/>
                <w:sz w:val="20"/>
                <w:szCs w:val="20"/>
              </w:rPr>
            </w:pPr>
            <w:r w:rsidRPr="000D1F54">
              <w:rPr>
                <w:rFonts w:ascii="Times New Roman" w:eastAsia="Times New Roman" w:hAnsi="Times New Roman" w:cs="Times New Roman"/>
                <w:b/>
                <w:sz w:val="20"/>
                <w:szCs w:val="20"/>
              </w:rPr>
              <w:t xml:space="preserve">КП на 2022 год  </w:t>
            </w:r>
          </w:p>
        </w:tc>
      </w:tr>
      <w:tr w:rsidR="00416FA2" w:rsidRPr="000D1F54" w:rsidTr="00195DE4">
        <w:trPr>
          <w:trHeight w:val="758"/>
        </w:trPr>
        <w:tc>
          <w:tcPr>
            <w:tcW w:w="560"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696"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ЕАО, </w:t>
            </w:r>
            <w:r w:rsidRPr="000D1F54">
              <w:rPr>
                <w:rFonts w:ascii="Times New Roman" w:eastAsia="Times New Roman" w:hAnsi="Times New Roman" w:cs="Times New Roman"/>
                <w:sz w:val="20"/>
                <w:szCs w:val="20"/>
              </w:rPr>
              <w:t xml:space="preserve">г. Биробиджан, </w:t>
            </w:r>
          </w:p>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ул. Шолом-Алейхема, д. 89а</w:t>
            </w:r>
          </w:p>
        </w:tc>
        <w:tc>
          <w:tcPr>
            <w:tcW w:w="2835"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Крыша, внутридомовые инженерные системы</w:t>
            </w:r>
          </w:p>
        </w:tc>
        <w:tc>
          <w:tcPr>
            <w:tcW w:w="3118"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ООО СК «ЭВИС»,</w:t>
            </w:r>
          </w:p>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 от 24.08.2023 № 20-КР/2023, </w:t>
            </w:r>
          </w:p>
          <w:p w:rsidR="00416FA2" w:rsidRPr="003F53B2" w:rsidRDefault="003F53B2" w:rsidP="00416F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31.03.2026</w:t>
            </w:r>
          </w:p>
        </w:tc>
        <w:tc>
          <w:tcPr>
            <w:tcW w:w="2268" w:type="dxa"/>
            <w:tcBorders>
              <w:top w:val="single" w:sz="4" w:space="0" w:color="000000"/>
              <w:left w:val="single" w:sz="4" w:space="0" w:color="000000"/>
              <w:bottom w:val="single" w:sz="4" w:space="0" w:color="000000"/>
              <w:right w:val="single" w:sz="4" w:space="0" w:color="000000"/>
            </w:tcBorders>
          </w:tcPr>
          <w:p w:rsidR="00416FA2"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Крыша - </w:t>
            </w:r>
            <w:r>
              <w:rPr>
                <w:rFonts w:ascii="Times New Roman" w:eastAsia="Times New Roman" w:hAnsi="Times New Roman" w:cs="Times New Roman"/>
                <w:sz w:val="20"/>
                <w:szCs w:val="20"/>
              </w:rPr>
              <w:t>10</w:t>
            </w:r>
            <w:r w:rsidRPr="000D1F54">
              <w:rPr>
                <w:rFonts w:ascii="Times New Roman" w:eastAsia="Times New Roman" w:hAnsi="Times New Roman" w:cs="Times New Roman"/>
                <w:sz w:val="20"/>
                <w:szCs w:val="20"/>
              </w:rPr>
              <w:t>0,0</w:t>
            </w:r>
          </w:p>
          <w:p w:rsidR="00416FA2" w:rsidRDefault="00416FA2" w:rsidP="00416FA2">
            <w:pPr>
              <w:spacing w:after="0" w:line="240" w:lineRule="auto"/>
              <w:rPr>
                <w:rFonts w:ascii="Times New Roman" w:eastAsia="Times New Roman" w:hAnsi="Times New Roman" w:cs="Times New Roman"/>
                <w:sz w:val="20"/>
                <w:szCs w:val="20"/>
              </w:rPr>
            </w:pPr>
            <w:proofErr w:type="spellStart"/>
            <w:r w:rsidRPr="000D1F54">
              <w:rPr>
                <w:rFonts w:ascii="Times New Roman" w:eastAsia="Times New Roman" w:hAnsi="Times New Roman" w:cs="Times New Roman"/>
                <w:sz w:val="20"/>
                <w:szCs w:val="20"/>
              </w:rPr>
              <w:t>Электроснаб</w:t>
            </w:r>
            <w:proofErr w:type="spellEnd"/>
            <w:r w:rsidRPr="000D1F54">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100</w:t>
            </w:r>
            <w:r w:rsidRPr="000D1F54">
              <w:rPr>
                <w:rFonts w:ascii="Times New Roman" w:eastAsia="Times New Roman" w:hAnsi="Times New Roman" w:cs="Times New Roman"/>
                <w:sz w:val="20"/>
                <w:szCs w:val="20"/>
              </w:rPr>
              <w:t>,0</w:t>
            </w:r>
          </w:p>
          <w:p w:rsidR="00416FA2" w:rsidRPr="000D1F54"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Отопление - </w:t>
            </w:r>
            <w:r>
              <w:rPr>
                <w:rFonts w:ascii="Times New Roman" w:eastAsia="Times New Roman" w:hAnsi="Times New Roman" w:cs="Times New Roman"/>
                <w:sz w:val="20"/>
                <w:szCs w:val="20"/>
              </w:rPr>
              <w:t>100</w:t>
            </w:r>
            <w:r w:rsidRPr="000D1F54">
              <w:rPr>
                <w:rFonts w:ascii="Times New Roman" w:eastAsia="Times New Roman" w:hAnsi="Times New Roman" w:cs="Times New Roman"/>
                <w:sz w:val="20"/>
                <w:szCs w:val="20"/>
              </w:rPr>
              <w:t>,0</w:t>
            </w:r>
          </w:p>
          <w:p w:rsidR="00416FA2" w:rsidRPr="000D1F54"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Водоснабжение - </w:t>
            </w:r>
            <w:r>
              <w:rPr>
                <w:rFonts w:ascii="Times New Roman" w:eastAsia="Times New Roman" w:hAnsi="Times New Roman" w:cs="Times New Roman"/>
                <w:sz w:val="20"/>
                <w:szCs w:val="20"/>
              </w:rPr>
              <w:t>100</w:t>
            </w:r>
            <w:r w:rsidRPr="000D1F54">
              <w:rPr>
                <w:rFonts w:ascii="Times New Roman" w:eastAsia="Times New Roman" w:hAnsi="Times New Roman" w:cs="Times New Roman"/>
                <w:sz w:val="20"/>
                <w:szCs w:val="20"/>
              </w:rPr>
              <w:t>,0</w:t>
            </w:r>
          </w:p>
          <w:p w:rsidR="00416FA2" w:rsidRPr="000D1F54"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Водоотведение - </w:t>
            </w:r>
            <w:r>
              <w:rPr>
                <w:rFonts w:ascii="Times New Roman" w:eastAsia="Times New Roman" w:hAnsi="Times New Roman" w:cs="Times New Roman"/>
                <w:sz w:val="20"/>
                <w:szCs w:val="20"/>
              </w:rPr>
              <w:t>100</w:t>
            </w:r>
            <w:r w:rsidRPr="000D1F54">
              <w:rPr>
                <w:rFonts w:ascii="Times New Roman" w:eastAsia="Times New Roman" w:hAnsi="Times New Roman" w:cs="Times New Roman"/>
                <w:sz w:val="20"/>
                <w:szCs w:val="20"/>
              </w:rPr>
              <w:t>,0</w:t>
            </w:r>
          </w:p>
        </w:tc>
        <w:tc>
          <w:tcPr>
            <w:tcW w:w="3402"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b/>
                <w:sz w:val="20"/>
                <w:szCs w:val="20"/>
              </w:rPr>
              <w:t xml:space="preserve"> </w:t>
            </w:r>
          </w:p>
        </w:tc>
      </w:tr>
      <w:tr w:rsidR="00416FA2" w:rsidRPr="000D1F54" w:rsidTr="00195DE4">
        <w:trPr>
          <w:trHeight w:val="360"/>
        </w:trPr>
        <w:tc>
          <w:tcPr>
            <w:tcW w:w="560" w:type="dxa"/>
            <w:tcBorders>
              <w:top w:val="single" w:sz="4" w:space="0" w:color="000000"/>
              <w:left w:val="single" w:sz="4" w:space="0" w:color="000000"/>
              <w:bottom w:val="single" w:sz="4" w:space="0" w:color="000000"/>
              <w:right w:val="single" w:sz="4" w:space="0" w:color="000000"/>
            </w:tcBorders>
          </w:tcPr>
          <w:p w:rsidR="00416FA2" w:rsidRPr="00E9705B" w:rsidRDefault="00416FA2" w:rsidP="00416FA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2696" w:type="dxa"/>
            <w:tcBorders>
              <w:top w:val="single" w:sz="4" w:space="0" w:color="000000"/>
              <w:left w:val="single" w:sz="4" w:space="0" w:color="000000"/>
              <w:bottom w:val="single" w:sz="4" w:space="0" w:color="000000"/>
              <w:right w:val="single" w:sz="4" w:space="0" w:color="000000"/>
            </w:tcBorders>
          </w:tcPr>
          <w:p w:rsidR="00416FA2" w:rsidRPr="00E9705B" w:rsidRDefault="00416FA2" w:rsidP="00416FA2">
            <w:pPr>
              <w:tabs>
                <w:tab w:val="left" w:pos="-142"/>
              </w:tabs>
              <w:spacing w:after="0" w:line="240" w:lineRule="auto"/>
              <w:rPr>
                <w:rFonts w:ascii="Times New Roman" w:eastAsia="Times New Roman" w:hAnsi="Times New Roman" w:cs="Times New Roman"/>
                <w:b/>
                <w:bCs/>
                <w:sz w:val="20"/>
                <w:szCs w:val="20"/>
              </w:rPr>
            </w:pPr>
            <w:r w:rsidRPr="00E9705B">
              <w:rPr>
                <w:rFonts w:ascii="Times New Roman" w:eastAsia="Times New Roman" w:hAnsi="Times New Roman" w:cs="Times New Roman"/>
                <w:b/>
                <w:bCs/>
                <w:sz w:val="20"/>
                <w:szCs w:val="20"/>
              </w:rPr>
              <w:t xml:space="preserve">ЕАО, г. Биробиджан, </w:t>
            </w:r>
          </w:p>
          <w:p w:rsidR="00416FA2" w:rsidRPr="00E9705B" w:rsidRDefault="00416FA2" w:rsidP="00416FA2">
            <w:pPr>
              <w:tabs>
                <w:tab w:val="left" w:pos="-142"/>
              </w:tabs>
              <w:spacing w:after="0" w:line="240" w:lineRule="auto"/>
              <w:rPr>
                <w:rFonts w:ascii="Times New Roman" w:eastAsia="Times New Roman" w:hAnsi="Times New Roman" w:cs="Times New Roman"/>
                <w:b/>
                <w:bCs/>
                <w:sz w:val="20"/>
                <w:szCs w:val="20"/>
              </w:rPr>
            </w:pPr>
            <w:r w:rsidRPr="00E9705B">
              <w:rPr>
                <w:rFonts w:ascii="Times New Roman" w:eastAsia="Times New Roman" w:hAnsi="Times New Roman" w:cs="Times New Roman"/>
                <w:b/>
                <w:bCs/>
                <w:sz w:val="20"/>
                <w:szCs w:val="20"/>
              </w:rPr>
              <w:t>ул. Шолом-Алейхема, д. 95</w:t>
            </w:r>
          </w:p>
        </w:tc>
        <w:tc>
          <w:tcPr>
            <w:tcW w:w="2835" w:type="dxa"/>
            <w:tcBorders>
              <w:top w:val="single" w:sz="4" w:space="0" w:color="000000"/>
              <w:left w:val="single" w:sz="4" w:space="0" w:color="000000"/>
              <w:bottom w:val="single" w:sz="4" w:space="0" w:color="000000"/>
              <w:right w:val="single" w:sz="4" w:space="0" w:color="000000"/>
            </w:tcBorders>
          </w:tcPr>
          <w:p w:rsidR="00416FA2" w:rsidRPr="00E9705B" w:rsidRDefault="00416FA2" w:rsidP="00416FA2">
            <w:pPr>
              <w:tabs>
                <w:tab w:val="left" w:pos="-142"/>
              </w:tabs>
              <w:spacing w:after="0" w:line="240" w:lineRule="auto"/>
              <w:rPr>
                <w:rFonts w:ascii="Times New Roman" w:eastAsia="Times New Roman" w:hAnsi="Times New Roman" w:cs="Times New Roman"/>
                <w:b/>
                <w:bCs/>
                <w:sz w:val="20"/>
                <w:szCs w:val="20"/>
              </w:rPr>
            </w:pPr>
            <w:r w:rsidRPr="00E9705B">
              <w:rPr>
                <w:rFonts w:ascii="Times New Roman" w:eastAsia="Times New Roman" w:hAnsi="Times New Roman" w:cs="Times New Roman"/>
                <w:b/>
                <w:bCs/>
                <w:sz w:val="20"/>
                <w:szCs w:val="20"/>
              </w:rPr>
              <w:t xml:space="preserve">Внутридомовые инженерные системы, фасад </w:t>
            </w:r>
          </w:p>
        </w:tc>
        <w:tc>
          <w:tcPr>
            <w:tcW w:w="3118" w:type="dxa"/>
            <w:tcBorders>
              <w:top w:val="single" w:sz="4" w:space="0" w:color="000000"/>
              <w:left w:val="single" w:sz="4" w:space="0" w:color="000000"/>
              <w:bottom w:val="single" w:sz="4" w:space="0" w:color="000000"/>
              <w:right w:val="single" w:sz="4" w:space="0" w:color="000000"/>
            </w:tcBorders>
          </w:tcPr>
          <w:p w:rsidR="00416FA2" w:rsidRPr="00E9705B" w:rsidRDefault="00416FA2" w:rsidP="00416FA2">
            <w:pPr>
              <w:spacing w:after="0" w:line="240" w:lineRule="auto"/>
              <w:jc w:val="center"/>
              <w:rPr>
                <w:rFonts w:ascii="Times New Roman" w:eastAsia="Times New Roman" w:hAnsi="Times New Roman" w:cs="Times New Roman"/>
                <w:b/>
                <w:bCs/>
                <w:sz w:val="20"/>
                <w:szCs w:val="20"/>
              </w:rPr>
            </w:pPr>
            <w:r w:rsidRPr="00E9705B">
              <w:rPr>
                <w:rFonts w:ascii="Times New Roman" w:eastAsia="Times New Roman" w:hAnsi="Times New Roman" w:cs="Times New Roman"/>
                <w:b/>
                <w:bCs/>
                <w:sz w:val="20"/>
                <w:szCs w:val="20"/>
              </w:rPr>
              <w:t>ООО СК «ЭВИС»,</w:t>
            </w:r>
          </w:p>
          <w:p w:rsidR="00416FA2" w:rsidRPr="00E9705B" w:rsidRDefault="00416FA2" w:rsidP="00416FA2">
            <w:pPr>
              <w:spacing w:after="0" w:line="240" w:lineRule="auto"/>
              <w:jc w:val="center"/>
              <w:rPr>
                <w:rFonts w:ascii="Times New Roman" w:eastAsia="Times New Roman" w:hAnsi="Times New Roman" w:cs="Times New Roman"/>
                <w:b/>
                <w:bCs/>
                <w:sz w:val="20"/>
                <w:szCs w:val="20"/>
              </w:rPr>
            </w:pPr>
            <w:r w:rsidRPr="00E9705B">
              <w:rPr>
                <w:rFonts w:ascii="Times New Roman" w:eastAsia="Times New Roman" w:hAnsi="Times New Roman" w:cs="Times New Roman"/>
                <w:b/>
                <w:bCs/>
                <w:sz w:val="20"/>
                <w:szCs w:val="20"/>
              </w:rPr>
              <w:t xml:space="preserve"> от 24.08.2023 № 20-КР/2023, </w:t>
            </w:r>
          </w:p>
          <w:p w:rsidR="00416FA2" w:rsidRPr="00E9705B" w:rsidRDefault="00416FA2" w:rsidP="00416FA2">
            <w:pPr>
              <w:spacing w:after="0" w:line="240" w:lineRule="auto"/>
              <w:jc w:val="center"/>
              <w:rPr>
                <w:rFonts w:ascii="Times New Roman" w:eastAsia="Times New Roman" w:hAnsi="Times New Roman" w:cs="Times New Roman"/>
                <w:b/>
                <w:bCs/>
                <w:color w:val="000000"/>
                <w:sz w:val="20"/>
                <w:szCs w:val="20"/>
              </w:rPr>
            </w:pPr>
            <w:r w:rsidRPr="00E9705B">
              <w:rPr>
                <w:rFonts w:ascii="Times New Roman" w:eastAsia="Times New Roman" w:hAnsi="Times New Roman" w:cs="Times New Roman"/>
                <w:b/>
                <w:bCs/>
                <w:sz w:val="20"/>
                <w:szCs w:val="20"/>
                <w:lang w:val="en-US"/>
              </w:rPr>
              <w:t>01</w:t>
            </w:r>
            <w:r w:rsidRPr="00E9705B">
              <w:rPr>
                <w:rFonts w:ascii="Times New Roman" w:eastAsia="Times New Roman" w:hAnsi="Times New Roman" w:cs="Times New Roman"/>
                <w:b/>
                <w:bCs/>
                <w:sz w:val="20"/>
                <w:szCs w:val="20"/>
              </w:rPr>
              <w:t>.12.20</w:t>
            </w:r>
            <w:r w:rsidRPr="00E9705B">
              <w:rPr>
                <w:rFonts w:ascii="Times New Roman" w:eastAsia="Times New Roman" w:hAnsi="Times New Roman" w:cs="Times New Roman"/>
                <w:b/>
                <w:bCs/>
                <w:sz w:val="20"/>
                <w:szCs w:val="20"/>
                <w:lang w:val="en-US"/>
              </w:rPr>
              <w:t>2</w:t>
            </w:r>
            <w:r w:rsidRPr="00E9705B">
              <w:rPr>
                <w:rFonts w:ascii="Times New Roman" w:eastAsia="Times New Roman" w:hAnsi="Times New Roman" w:cs="Times New Roman"/>
                <w:b/>
                <w:bCs/>
                <w:sz w:val="20"/>
                <w:szCs w:val="20"/>
              </w:rPr>
              <w:t>5</w:t>
            </w:r>
          </w:p>
        </w:tc>
        <w:tc>
          <w:tcPr>
            <w:tcW w:w="2268"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E55782">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b/>
                <w:sz w:val="20"/>
                <w:szCs w:val="20"/>
              </w:rPr>
            </w:pPr>
            <w:r w:rsidRPr="000D1F54">
              <w:rPr>
                <w:rFonts w:ascii="Times New Roman" w:eastAsia="Times New Roman" w:hAnsi="Times New Roman" w:cs="Times New Roman"/>
                <w:b/>
                <w:sz w:val="20"/>
                <w:szCs w:val="20"/>
              </w:rPr>
              <w:t xml:space="preserve">Акт приемочной комиссии </w:t>
            </w:r>
          </w:p>
          <w:p w:rsidR="00416FA2" w:rsidRPr="000D1F54" w:rsidRDefault="00416FA2" w:rsidP="00416FA2">
            <w:pPr>
              <w:spacing w:after="0" w:line="240" w:lineRule="auto"/>
              <w:jc w:val="center"/>
              <w:rPr>
                <w:rFonts w:ascii="Times New Roman" w:eastAsia="Times New Roman" w:hAnsi="Times New Roman" w:cs="Times New Roman"/>
                <w:b/>
                <w:sz w:val="20"/>
                <w:szCs w:val="20"/>
              </w:rPr>
            </w:pPr>
            <w:r w:rsidRPr="000D1F54">
              <w:rPr>
                <w:rFonts w:ascii="Times New Roman" w:eastAsia="Times New Roman" w:hAnsi="Times New Roman" w:cs="Times New Roman"/>
                <w:b/>
                <w:sz w:val="20"/>
                <w:szCs w:val="20"/>
              </w:rPr>
              <w:t xml:space="preserve">от </w:t>
            </w:r>
            <w:r>
              <w:rPr>
                <w:rFonts w:ascii="Times New Roman" w:eastAsia="Times New Roman" w:hAnsi="Times New Roman" w:cs="Times New Roman"/>
                <w:b/>
                <w:sz w:val="20"/>
                <w:szCs w:val="20"/>
              </w:rPr>
              <w:t>02.10.2025</w:t>
            </w:r>
            <w:r w:rsidRPr="000D1F54">
              <w:rPr>
                <w:rFonts w:ascii="Times New Roman" w:eastAsia="Times New Roman" w:hAnsi="Times New Roman" w:cs="Times New Roman"/>
                <w:b/>
                <w:sz w:val="20"/>
                <w:szCs w:val="20"/>
              </w:rPr>
              <w:t xml:space="preserve"> № 1</w:t>
            </w:r>
            <w:r>
              <w:rPr>
                <w:rFonts w:ascii="Times New Roman" w:eastAsia="Times New Roman" w:hAnsi="Times New Roman" w:cs="Times New Roman"/>
                <w:b/>
                <w:sz w:val="20"/>
                <w:szCs w:val="20"/>
              </w:rPr>
              <w:t>72</w:t>
            </w:r>
            <w:r w:rsidRPr="000D1F54">
              <w:rPr>
                <w:rFonts w:ascii="Times New Roman" w:eastAsia="Times New Roman" w:hAnsi="Times New Roman" w:cs="Times New Roman"/>
                <w:b/>
                <w:sz w:val="20"/>
                <w:szCs w:val="20"/>
              </w:rPr>
              <w:t>-202</w:t>
            </w:r>
            <w:r>
              <w:rPr>
                <w:rFonts w:ascii="Times New Roman" w:eastAsia="Times New Roman" w:hAnsi="Times New Roman" w:cs="Times New Roman"/>
                <w:b/>
                <w:sz w:val="20"/>
                <w:szCs w:val="20"/>
              </w:rPr>
              <w:t>5</w:t>
            </w:r>
            <w:r w:rsidRPr="000D1F54">
              <w:rPr>
                <w:rFonts w:ascii="Times New Roman" w:eastAsia="Times New Roman" w:hAnsi="Times New Roman" w:cs="Times New Roman"/>
                <w:b/>
                <w:sz w:val="20"/>
                <w:szCs w:val="20"/>
              </w:rPr>
              <w:t xml:space="preserve">/ПК </w:t>
            </w:r>
          </w:p>
        </w:tc>
      </w:tr>
      <w:tr w:rsidR="00416FA2" w:rsidRPr="000D1F54" w:rsidTr="00195DE4">
        <w:trPr>
          <w:trHeight w:val="758"/>
        </w:trPr>
        <w:tc>
          <w:tcPr>
            <w:tcW w:w="560"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96"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ЕАО, </w:t>
            </w:r>
            <w:r w:rsidRPr="000D1F54">
              <w:rPr>
                <w:rFonts w:ascii="Times New Roman" w:eastAsia="Times New Roman" w:hAnsi="Times New Roman" w:cs="Times New Roman"/>
                <w:sz w:val="20"/>
                <w:szCs w:val="20"/>
              </w:rPr>
              <w:t xml:space="preserve">г. Биробиджан, </w:t>
            </w:r>
          </w:p>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ул. Шолом-Алейхема, д. 104</w:t>
            </w:r>
          </w:p>
        </w:tc>
        <w:tc>
          <w:tcPr>
            <w:tcW w:w="2835"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Крыша, перекрытие, внутридомовые инженерные системы</w:t>
            </w:r>
          </w:p>
        </w:tc>
        <w:tc>
          <w:tcPr>
            <w:tcW w:w="3118"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ООО СК «ЭВИС»,</w:t>
            </w:r>
          </w:p>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 от 24.08.2023 № 20-КР/2023, </w:t>
            </w:r>
          </w:p>
          <w:p w:rsidR="00416FA2" w:rsidRPr="000D1F54" w:rsidRDefault="00AD0A67" w:rsidP="00416FA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31.03.2026</w:t>
            </w:r>
          </w:p>
        </w:tc>
        <w:tc>
          <w:tcPr>
            <w:tcW w:w="2268" w:type="dxa"/>
            <w:tcBorders>
              <w:top w:val="single" w:sz="4" w:space="0" w:color="000000"/>
              <w:left w:val="single" w:sz="4" w:space="0" w:color="000000"/>
              <w:bottom w:val="single" w:sz="4" w:space="0" w:color="000000"/>
              <w:right w:val="single" w:sz="4" w:space="0" w:color="000000"/>
            </w:tcBorders>
          </w:tcPr>
          <w:p w:rsidR="00416FA2"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Крыша - 9</w:t>
            </w:r>
            <w:r>
              <w:rPr>
                <w:rFonts w:ascii="Times New Roman" w:eastAsia="Times New Roman" w:hAnsi="Times New Roman" w:cs="Times New Roman"/>
                <w:sz w:val="20"/>
                <w:szCs w:val="20"/>
              </w:rPr>
              <w:t>5</w:t>
            </w:r>
            <w:r w:rsidRPr="000D1F54">
              <w:rPr>
                <w:rFonts w:ascii="Times New Roman" w:eastAsia="Times New Roman" w:hAnsi="Times New Roman" w:cs="Times New Roman"/>
                <w:sz w:val="20"/>
                <w:szCs w:val="20"/>
              </w:rPr>
              <w:t xml:space="preserve">,0 </w:t>
            </w:r>
          </w:p>
          <w:p w:rsidR="00416FA2"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Перекрытие - 95,0</w:t>
            </w:r>
          </w:p>
          <w:p w:rsidR="00416FA2" w:rsidRDefault="00416FA2" w:rsidP="00416FA2">
            <w:pPr>
              <w:spacing w:after="0" w:line="240" w:lineRule="auto"/>
              <w:rPr>
                <w:rFonts w:ascii="Times New Roman" w:eastAsia="Times New Roman" w:hAnsi="Times New Roman" w:cs="Times New Roman"/>
                <w:sz w:val="20"/>
                <w:szCs w:val="20"/>
              </w:rPr>
            </w:pPr>
            <w:proofErr w:type="spellStart"/>
            <w:r w:rsidRPr="000D1F54">
              <w:rPr>
                <w:rFonts w:ascii="Times New Roman" w:eastAsia="Times New Roman" w:hAnsi="Times New Roman" w:cs="Times New Roman"/>
                <w:sz w:val="20"/>
                <w:szCs w:val="20"/>
              </w:rPr>
              <w:t>Электроснаб</w:t>
            </w:r>
            <w:proofErr w:type="spellEnd"/>
            <w:r w:rsidRPr="000D1F54">
              <w:rPr>
                <w:rFonts w:ascii="Times New Roman" w:eastAsia="Times New Roman" w:hAnsi="Times New Roman" w:cs="Times New Roman"/>
                <w:sz w:val="20"/>
                <w:szCs w:val="20"/>
              </w:rPr>
              <w:t>. - 98,0</w:t>
            </w:r>
          </w:p>
          <w:p w:rsidR="00416FA2" w:rsidRPr="000D1F54"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Отопление - </w:t>
            </w:r>
            <w:r>
              <w:rPr>
                <w:rFonts w:ascii="Times New Roman" w:eastAsia="Times New Roman" w:hAnsi="Times New Roman" w:cs="Times New Roman"/>
                <w:sz w:val="20"/>
                <w:szCs w:val="20"/>
              </w:rPr>
              <w:t>95</w:t>
            </w:r>
          </w:p>
          <w:p w:rsidR="00416FA2" w:rsidRPr="000D1F54"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Водоснабжение - </w:t>
            </w:r>
            <w:r>
              <w:rPr>
                <w:rFonts w:ascii="Times New Roman" w:eastAsia="Times New Roman" w:hAnsi="Times New Roman" w:cs="Times New Roman"/>
                <w:sz w:val="20"/>
                <w:szCs w:val="20"/>
              </w:rPr>
              <w:t>9</w:t>
            </w:r>
            <w:r w:rsidRPr="000D1F54">
              <w:rPr>
                <w:rFonts w:ascii="Times New Roman" w:eastAsia="Times New Roman" w:hAnsi="Times New Roman" w:cs="Times New Roman"/>
                <w:sz w:val="20"/>
                <w:szCs w:val="20"/>
              </w:rPr>
              <w:t>5,0</w:t>
            </w:r>
          </w:p>
          <w:p w:rsidR="00416FA2" w:rsidRPr="000D1F54"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Водоотведение - </w:t>
            </w:r>
            <w:r>
              <w:rPr>
                <w:rFonts w:ascii="Times New Roman" w:eastAsia="Times New Roman" w:hAnsi="Times New Roman" w:cs="Times New Roman"/>
                <w:sz w:val="20"/>
                <w:szCs w:val="20"/>
              </w:rPr>
              <w:t>90</w:t>
            </w:r>
            <w:r w:rsidRPr="000D1F54">
              <w:rPr>
                <w:rFonts w:ascii="Times New Roman" w:eastAsia="Times New Roman" w:hAnsi="Times New Roman" w:cs="Times New Roman"/>
                <w:sz w:val="20"/>
                <w:szCs w:val="20"/>
              </w:rPr>
              <w:t>,0</w:t>
            </w:r>
          </w:p>
        </w:tc>
        <w:tc>
          <w:tcPr>
            <w:tcW w:w="3402"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p>
        </w:tc>
      </w:tr>
      <w:tr w:rsidR="00416FA2" w:rsidRPr="000D1F54" w:rsidTr="00195DE4">
        <w:trPr>
          <w:trHeight w:val="758"/>
        </w:trPr>
        <w:tc>
          <w:tcPr>
            <w:tcW w:w="560" w:type="dxa"/>
            <w:tcBorders>
              <w:top w:val="single" w:sz="4" w:space="0" w:color="000000"/>
              <w:left w:val="single" w:sz="4" w:space="0" w:color="000000"/>
              <w:bottom w:val="single" w:sz="4" w:space="0" w:color="000000"/>
              <w:right w:val="single" w:sz="4" w:space="0" w:color="000000"/>
            </w:tcBorders>
          </w:tcPr>
          <w:p w:rsidR="00416FA2" w:rsidRPr="00E9705B" w:rsidRDefault="00416FA2" w:rsidP="00416FA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c>
          <w:tcPr>
            <w:tcW w:w="2696" w:type="dxa"/>
            <w:tcBorders>
              <w:top w:val="single" w:sz="4" w:space="0" w:color="000000"/>
              <w:left w:val="single" w:sz="4" w:space="0" w:color="000000"/>
              <w:bottom w:val="single" w:sz="4" w:space="0" w:color="000000"/>
              <w:right w:val="single" w:sz="4" w:space="0" w:color="000000"/>
            </w:tcBorders>
          </w:tcPr>
          <w:p w:rsidR="00416FA2" w:rsidRPr="00E9705B" w:rsidRDefault="00416FA2" w:rsidP="00416FA2">
            <w:pPr>
              <w:tabs>
                <w:tab w:val="left" w:pos="-142"/>
              </w:tabs>
              <w:spacing w:after="0" w:line="240" w:lineRule="auto"/>
              <w:rPr>
                <w:rFonts w:ascii="Times New Roman" w:eastAsia="Times New Roman" w:hAnsi="Times New Roman" w:cs="Times New Roman"/>
                <w:b/>
                <w:bCs/>
                <w:sz w:val="20"/>
                <w:szCs w:val="20"/>
              </w:rPr>
            </w:pPr>
            <w:r w:rsidRPr="00E9705B">
              <w:rPr>
                <w:rFonts w:ascii="Times New Roman" w:eastAsia="Times New Roman" w:hAnsi="Times New Roman" w:cs="Times New Roman"/>
                <w:b/>
                <w:bCs/>
                <w:sz w:val="20"/>
                <w:szCs w:val="20"/>
              </w:rPr>
              <w:t xml:space="preserve">ЕАО, г. Биробиджан, </w:t>
            </w:r>
          </w:p>
          <w:p w:rsidR="00416FA2" w:rsidRPr="00E9705B" w:rsidRDefault="00416FA2" w:rsidP="00416FA2">
            <w:pPr>
              <w:tabs>
                <w:tab w:val="left" w:pos="-142"/>
              </w:tabs>
              <w:spacing w:after="0" w:line="240" w:lineRule="auto"/>
              <w:rPr>
                <w:rFonts w:ascii="Times New Roman" w:eastAsia="Times New Roman" w:hAnsi="Times New Roman" w:cs="Times New Roman"/>
                <w:b/>
                <w:bCs/>
                <w:sz w:val="20"/>
                <w:szCs w:val="20"/>
              </w:rPr>
            </w:pPr>
            <w:r w:rsidRPr="00E9705B">
              <w:rPr>
                <w:rFonts w:ascii="Times New Roman" w:eastAsia="Times New Roman" w:hAnsi="Times New Roman" w:cs="Times New Roman"/>
                <w:b/>
                <w:bCs/>
                <w:sz w:val="20"/>
                <w:szCs w:val="20"/>
              </w:rPr>
              <w:t>ул. Димитрова, д. 5</w:t>
            </w:r>
          </w:p>
        </w:tc>
        <w:tc>
          <w:tcPr>
            <w:tcW w:w="2835" w:type="dxa"/>
            <w:tcBorders>
              <w:top w:val="single" w:sz="4" w:space="0" w:color="000000"/>
              <w:left w:val="single" w:sz="4" w:space="0" w:color="000000"/>
              <w:bottom w:val="single" w:sz="4" w:space="0" w:color="000000"/>
              <w:right w:val="single" w:sz="4" w:space="0" w:color="000000"/>
            </w:tcBorders>
          </w:tcPr>
          <w:p w:rsidR="00416FA2" w:rsidRPr="00E9705B" w:rsidRDefault="00416FA2" w:rsidP="00416FA2">
            <w:pPr>
              <w:tabs>
                <w:tab w:val="left" w:pos="-142"/>
              </w:tabs>
              <w:spacing w:after="0" w:line="240" w:lineRule="auto"/>
              <w:rPr>
                <w:rFonts w:ascii="Times New Roman" w:eastAsia="Times New Roman" w:hAnsi="Times New Roman" w:cs="Times New Roman"/>
                <w:b/>
                <w:bCs/>
                <w:sz w:val="20"/>
                <w:szCs w:val="20"/>
              </w:rPr>
            </w:pPr>
            <w:r w:rsidRPr="00E9705B">
              <w:rPr>
                <w:rFonts w:ascii="Times New Roman" w:eastAsia="Times New Roman" w:hAnsi="Times New Roman" w:cs="Times New Roman"/>
                <w:b/>
                <w:bCs/>
                <w:sz w:val="20"/>
                <w:szCs w:val="20"/>
              </w:rPr>
              <w:t>Крыша, внутридомовые инженерные системы</w:t>
            </w:r>
          </w:p>
        </w:tc>
        <w:tc>
          <w:tcPr>
            <w:tcW w:w="3118" w:type="dxa"/>
            <w:tcBorders>
              <w:top w:val="single" w:sz="4" w:space="0" w:color="000000"/>
              <w:left w:val="single" w:sz="4" w:space="0" w:color="000000"/>
              <w:bottom w:val="single" w:sz="4" w:space="0" w:color="000000"/>
              <w:right w:val="single" w:sz="4" w:space="0" w:color="000000"/>
            </w:tcBorders>
          </w:tcPr>
          <w:p w:rsidR="00416FA2" w:rsidRPr="00E9705B" w:rsidRDefault="00416FA2" w:rsidP="00416FA2">
            <w:pPr>
              <w:spacing w:after="0" w:line="240" w:lineRule="auto"/>
              <w:jc w:val="center"/>
              <w:rPr>
                <w:rFonts w:ascii="Times New Roman" w:eastAsia="Times New Roman" w:hAnsi="Times New Roman" w:cs="Times New Roman"/>
                <w:b/>
                <w:bCs/>
                <w:color w:val="000000"/>
                <w:sz w:val="20"/>
                <w:szCs w:val="20"/>
              </w:rPr>
            </w:pPr>
            <w:r w:rsidRPr="00E9705B">
              <w:rPr>
                <w:rFonts w:ascii="Times New Roman" w:eastAsia="Times New Roman" w:hAnsi="Times New Roman" w:cs="Times New Roman"/>
                <w:b/>
                <w:bCs/>
                <w:color w:val="000000"/>
                <w:sz w:val="20"/>
                <w:szCs w:val="20"/>
              </w:rPr>
              <w:t>ООО СК «ЭВИС»,</w:t>
            </w:r>
          </w:p>
          <w:p w:rsidR="00416FA2" w:rsidRPr="00E9705B" w:rsidRDefault="00416FA2" w:rsidP="00416FA2">
            <w:pPr>
              <w:spacing w:after="0" w:line="240" w:lineRule="auto"/>
              <w:jc w:val="center"/>
              <w:rPr>
                <w:rFonts w:ascii="Times New Roman" w:eastAsia="Times New Roman" w:hAnsi="Times New Roman" w:cs="Times New Roman"/>
                <w:b/>
                <w:bCs/>
                <w:color w:val="000000"/>
                <w:sz w:val="20"/>
                <w:szCs w:val="20"/>
              </w:rPr>
            </w:pPr>
            <w:r w:rsidRPr="00E9705B">
              <w:rPr>
                <w:rFonts w:ascii="Times New Roman" w:eastAsia="Times New Roman" w:hAnsi="Times New Roman" w:cs="Times New Roman"/>
                <w:b/>
                <w:bCs/>
                <w:color w:val="000000"/>
                <w:sz w:val="20"/>
                <w:szCs w:val="20"/>
              </w:rPr>
              <w:t xml:space="preserve">от 29.07.2022 </w:t>
            </w:r>
          </w:p>
          <w:p w:rsidR="00416FA2" w:rsidRPr="00E9705B" w:rsidRDefault="00416FA2" w:rsidP="00416FA2">
            <w:pPr>
              <w:spacing w:after="0" w:line="240" w:lineRule="auto"/>
              <w:jc w:val="center"/>
              <w:rPr>
                <w:rFonts w:ascii="Times New Roman" w:eastAsia="Times New Roman" w:hAnsi="Times New Roman" w:cs="Times New Roman"/>
                <w:b/>
                <w:bCs/>
                <w:color w:val="000000"/>
                <w:sz w:val="20"/>
                <w:szCs w:val="20"/>
              </w:rPr>
            </w:pPr>
            <w:r w:rsidRPr="00E9705B">
              <w:rPr>
                <w:rFonts w:ascii="Times New Roman" w:eastAsia="Times New Roman" w:hAnsi="Times New Roman" w:cs="Times New Roman"/>
                <w:b/>
                <w:bCs/>
                <w:color w:val="000000"/>
                <w:sz w:val="20"/>
                <w:szCs w:val="20"/>
              </w:rPr>
              <w:t xml:space="preserve">№ 11-ПСД/КР-2022, </w:t>
            </w:r>
          </w:p>
          <w:p w:rsidR="00416FA2" w:rsidRPr="00E9705B" w:rsidRDefault="00416FA2" w:rsidP="00416FA2">
            <w:pPr>
              <w:spacing w:after="0" w:line="240" w:lineRule="auto"/>
              <w:jc w:val="center"/>
              <w:rPr>
                <w:rFonts w:ascii="Times New Roman" w:eastAsia="Times New Roman" w:hAnsi="Times New Roman" w:cs="Times New Roman"/>
                <w:b/>
                <w:bCs/>
                <w:color w:val="000000"/>
                <w:sz w:val="20"/>
                <w:szCs w:val="20"/>
              </w:rPr>
            </w:pPr>
            <w:r w:rsidRPr="00E9705B">
              <w:rPr>
                <w:rFonts w:ascii="Times New Roman" w:eastAsia="Times New Roman" w:hAnsi="Times New Roman" w:cs="Times New Roman"/>
                <w:b/>
                <w:bCs/>
                <w:color w:val="000000"/>
                <w:sz w:val="20"/>
                <w:szCs w:val="20"/>
              </w:rPr>
              <w:t>24.07.2025</w:t>
            </w:r>
          </w:p>
        </w:tc>
        <w:tc>
          <w:tcPr>
            <w:tcW w:w="2268" w:type="dxa"/>
            <w:tcBorders>
              <w:top w:val="single" w:sz="4" w:space="0" w:color="000000"/>
              <w:left w:val="single" w:sz="4" w:space="0" w:color="000000"/>
              <w:bottom w:val="single" w:sz="4" w:space="0" w:color="000000"/>
              <w:right w:val="single" w:sz="4" w:space="0" w:color="000000"/>
            </w:tcBorders>
          </w:tcPr>
          <w:p w:rsidR="00416FA2" w:rsidRPr="00E9705B" w:rsidRDefault="00416FA2" w:rsidP="00416FA2">
            <w:pPr>
              <w:spacing w:after="0" w:line="240" w:lineRule="auto"/>
              <w:jc w:val="center"/>
              <w:rPr>
                <w:rFonts w:ascii="Times New Roman" w:eastAsia="Times New Roman" w:hAnsi="Times New Roman" w:cs="Times New Roman"/>
                <w:b/>
                <w:bCs/>
                <w:sz w:val="20"/>
                <w:szCs w:val="20"/>
              </w:rPr>
            </w:pPr>
            <w:r w:rsidRPr="00E9705B">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16FA2" w:rsidRPr="00E9705B" w:rsidRDefault="00416FA2" w:rsidP="00416FA2">
            <w:pPr>
              <w:spacing w:after="0" w:line="240" w:lineRule="auto"/>
              <w:jc w:val="center"/>
              <w:rPr>
                <w:rFonts w:ascii="Times New Roman" w:eastAsia="Times New Roman" w:hAnsi="Times New Roman" w:cs="Times New Roman"/>
                <w:b/>
                <w:bCs/>
                <w:sz w:val="20"/>
                <w:szCs w:val="20"/>
              </w:rPr>
            </w:pPr>
            <w:r w:rsidRPr="00E9705B">
              <w:rPr>
                <w:rFonts w:ascii="Times New Roman" w:eastAsia="Times New Roman" w:hAnsi="Times New Roman" w:cs="Times New Roman"/>
                <w:b/>
                <w:bCs/>
                <w:sz w:val="20"/>
                <w:szCs w:val="20"/>
              </w:rPr>
              <w:t xml:space="preserve">Акт приемочной комиссии </w:t>
            </w:r>
          </w:p>
          <w:p w:rsidR="00416FA2" w:rsidRPr="00E9705B" w:rsidRDefault="00416FA2" w:rsidP="00416FA2">
            <w:pPr>
              <w:spacing w:after="0" w:line="240" w:lineRule="auto"/>
              <w:jc w:val="center"/>
              <w:rPr>
                <w:rFonts w:ascii="Times New Roman" w:eastAsia="Times New Roman" w:hAnsi="Times New Roman" w:cs="Times New Roman"/>
                <w:b/>
                <w:bCs/>
                <w:sz w:val="20"/>
                <w:szCs w:val="20"/>
              </w:rPr>
            </w:pPr>
            <w:r w:rsidRPr="00E9705B">
              <w:rPr>
                <w:rFonts w:ascii="Times New Roman" w:eastAsia="Times New Roman" w:hAnsi="Times New Roman" w:cs="Times New Roman"/>
                <w:b/>
                <w:bCs/>
                <w:sz w:val="20"/>
                <w:szCs w:val="20"/>
              </w:rPr>
              <w:t xml:space="preserve">от 25.02.2025 № 161-2025/ПК  </w:t>
            </w:r>
          </w:p>
        </w:tc>
      </w:tr>
      <w:tr w:rsidR="00416FA2" w:rsidRPr="000D1F54" w:rsidTr="00195DE4">
        <w:trPr>
          <w:trHeight w:val="410"/>
        </w:trPr>
        <w:tc>
          <w:tcPr>
            <w:tcW w:w="560" w:type="dxa"/>
            <w:tcBorders>
              <w:top w:val="single" w:sz="4" w:space="0" w:color="000000"/>
              <w:left w:val="single" w:sz="4" w:space="0" w:color="000000"/>
              <w:bottom w:val="single" w:sz="4" w:space="0" w:color="000000"/>
              <w:right w:val="single" w:sz="4" w:space="0" w:color="000000"/>
            </w:tcBorders>
          </w:tcPr>
          <w:p w:rsidR="00416FA2" w:rsidRPr="00B932EC" w:rsidRDefault="00416FA2" w:rsidP="00416FA2">
            <w:pPr>
              <w:spacing w:after="0" w:line="240" w:lineRule="auto"/>
              <w:jc w:val="both"/>
              <w:rPr>
                <w:rFonts w:ascii="Times New Roman" w:eastAsia="Times New Roman" w:hAnsi="Times New Roman" w:cs="Times New Roman"/>
                <w:b/>
                <w:bCs/>
                <w:sz w:val="20"/>
                <w:szCs w:val="20"/>
              </w:rPr>
            </w:pPr>
            <w:r w:rsidRPr="00B932EC">
              <w:rPr>
                <w:rFonts w:ascii="Times New Roman" w:eastAsia="Times New Roman" w:hAnsi="Times New Roman" w:cs="Times New Roman"/>
                <w:b/>
                <w:bCs/>
                <w:sz w:val="20"/>
                <w:szCs w:val="20"/>
              </w:rPr>
              <w:t>5</w:t>
            </w:r>
          </w:p>
        </w:tc>
        <w:tc>
          <w:tcPr>
            <w:tcW w:w="2696" w:type="dxa"/>
            <w:tcBorders>
              <w:top w:val="single" w:sz="4" w:space="0" w:color="000000"/>
              <w:left w:val="single" w:sz="4" w:space="0" w:color="000000"/>
              <w:bottom w:val="single" w:sz="4" w:space="0" w:color="000000"/>
              <w:right w:val="single" w:sz="4" w:space="0" w:color="000000"/>
            </w:tcBorders>
          </w:tcPr>
          <w:p w:rsidR="00416FA2" w:rsidRPr="00B932EC" w:rsidRDefault="00416FA2" w:rsidP="00416FA2">
            <w:pPr>
              <w:tabs>
                <w:tab w:val="left" w:pos="-142"/>
              </w:tabs>
              <w:spacing w:after="0" w:line="240" w:lineRule="auto"/>
              <w:rPr>
                <w:rFonts w:ascii="Times New Roman" w:eastAsia="Times New Roman" w:hAnsi="Times New Roman" w:cs="Times New Roman"/>
                <w:b/>
                <w:bCs/>
                <w:sz w:val="20"/>
                <w:szCs w:val="20"/>
              </w:rPr>
            </w:pPr>
            <w:r w:rsidRPr="00B932EC">
              <w:rPr>
                <w:rFonts w:ascii="Times New Roman" w:eastAsia="Times New Roman" w:hAnsi="Times New Roman" w:cs="Times New Roman"/>
                <w:b/>
                <w:bCs/>
                <w:sz w:val="20"/>
                <w:szCs w:val="20"/>
              </w:rPr>
              <w:t xml:space="preserve">ЕАО, г. Биробиджан, </w:t>
            </w:r>
          </w:p>
          <w:p w:rsidR="00416FA2" w:rsidRPr="00B932EC" w:rsidRDefault="00416FA2" w:rsidP="00416FA2">
            <w:pPr>
              <w:tabs>
                <w:tab w:val="left" w:pos="-142"/>
              </w:tabs>
              <w:spacing w:after="0" w:line="240" w:lineRule="auto"/>
              <w:rPr>
                <w:rFonts w:ascii="Times New Roman" w:eastAsia="Times New Roman" w:hAnsi="Times New Roman" w:cs="Times New Roman"/>
                <w:b/>
                <w:bCs/>
                <w:sz w:val="20"/>
                <w:szCs w:val="20"/>
              </w:rPr>
            </w:pPr>
            <w:r w:rsidRPr="00B932EC">
              <w:rPr>
                <w:rFonts w:ascii="Times New Roman" w:eastAsia="Times New Roman" w:hAnsi="Times New Roman" w:cs="Times New Roman"/>
                <w:b/>
                <w:bCs/>
                <w:sz w:val="20"/>
                <w:szCs w:val="20"/>
              </w:rPr>
              <w:t>ул. Миллера, д. 22а</w:t>
            </w:r>
          </w:p>
        </w:tc>
        <w:tc>
          <w:tcPr>
            <w:tcW w:w="2835" w:type="dxa"/>
            <w:tcBorders>
              <w:top w:val="single" w:sz="4" w:space="0" w:color="000000"/>
              <w:left w:val="single" w:sz="4" w:space="0" w:color="000000"/>
              <w:bottom w:val="single" w:sz="4" w:space="0" w:color="000000"/>
              <w:right w:val="single" w:sz="4" w:space="0" w:color="000000"/>
            </w:tcBorders>
          </w:tcPr>
          <w:p w:rsidR="00416FA2" w:rsidRPr="00B932EC" w:rsidRDefault="00416FA2" w:rsidP="00416FA2">
            <w:pPr>
              <w:tabs>
                <w:tab w:val="left" w:pos="-142"/>
              </w:tabs>
              <w:spacing w:after="0" w:line="240" w:lineRule="auto"/>
              <w:rPr>
                <w:rFonts w:ascii="Times New Roman" w:eastAsia="Times New Roman" w:hAnsi="Times New Roman" w:cs="Times New Roman"/>
                <w:b/>
                <w:bCs/>
                <w:sz w:val="20"/>
                <w:szCs w:val="20"/>
              </w:rPr>
            </w:pPr>
            <w:r w:rsidRPr="00B932EC">
              <w:rPr>
                <w:rFonts w:ascii="Times New Roman" w:eastAsia="Times New Roman" w:hAnsi="Times New Roman" w:cs="Times New Roman"/>
                <w:b/>
                <w:bCs/>
                <w:sz w:val="20"/>
                <w:szCs w:val="20"/>
              </w:rPr>
              <w:t>Фасад</w:t>
            </w:r>
          </w:p>
        </w:tc>
        <w:tc>
          <w:tcPr>
            <w:tcW w:w="3118" w:type="dxa"/>
            <w:tcBorders>
              <w:top w:val="single" w:sz="4" w:space="0" w:color="000000"/>
              <w:left w:val="single" w:sz="4" w:space="0" w:color="000000"/>
              <w:bottom w:val="single" w:sz="4" w:space="0" w:color="000000"/>
              <w:right w:val="single" w:sz="4" w:space="0" w:color="000000"/>
            </w:tcBorders>
          </w:tcPr>
          <w:p w:rsidR="00416FA2" w:rsidRPr="00B932EC" w:rsidRDefault="00416FA2" w:rsidP="00416FA2">
            <w:pPr>
              <w:spacing w:after="0" w:line="240" w:lineRule="auto"/>
              <w:jc w:val="center"/>
              <w:rPr>
                <w:rFonts w:ascii="Times New Roman" w:eastAsia="Times New Roman" w:hAnsi="Times New Roman" w:cs="Times New Roman"/>
                <w:b/>
                <w:bCs/>
                <w:sz w:val="20"/>
                <w:szCs w:val="20"/>
              </w:rPr>
            </w:pPr>
            <w:r w:rsidRPr="00B932EC">
              <w:rPr>
                <w:rFonts w:ascii="Times New Roman" w:eastAsia="Times New Roman" w:hAnsi="Times New Roman" w:cs="Times New Roman"/>
                <w:b/>
                <w:bCs/>
                <w:sz w:val="20"/>
                <w:szCs w:val="20"/>
              </w:rPr>
              <w:t>ООО СК «ЭВИС»,</w:t>
            </w:r>
          </w:p>
          <w:p w:rsidR="00416FA2" w:rsidRPr="00B932EC" w:rsidRDefault="00416FA2" w:rsidP="00416FA2">
            <w:pPr>
              <w:spacing w:after="0" w:line="240" w:lineRule="auto"/>
              <w:jc w:val="center"/>
              <w:rPr>
                <w:rFonts w:ascii="Times New Roman" w:eastAsia="Times New Roman" w:hAnsi="Times New Roman" w:cs="Times New Roman"/>
                <w:b/>
                <w:bCs/>
                <w:sz w:val="20"/>
                <w:szCs w:val="20"/>
              </w:rPr>
            </w:pPr>
            <w:r w:rsidRPr="00B932EC">
              <w:rPr>
                <w:rFonts w:ascii="Times New Roman" w:eastAsia="Times New Roman" w:hAnsi="Times New Roman" w:cs="Times New Roman"/>
                <w:b/>
                <w:bCs/>
                <w:sz w:val="20"/>
                <w:szCs w:val="20"/>
              </w:rPr>
              <w:t xml:space="preserve"> от 18.12.2023 № 39-КР/2023, </w:t>
            </w:r>
          </w:p>
          <w:p w:rsidR="00416FA2" w:rsidRPr="00B932EC" w:rsidRDefault="00903CD0" w:rsidP="00416FA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01.07</w:t>
            </w:r>
            <w:r w:rsidR="005067FC">
              <w:rPr>
                <w:rFonts w:ascii="Times New Roman" w:eastAsia="Times New Roman" w:hAnsi="Times New Roman" w:cs="Times New Roman"/>
                <w:b/>
                <w:bCs/>
                <w:sz w:val="20"/>
                <w:szCs w:val="20"/>
              </w:rPr>
              <w:t>.2025</w:t>
            </w:r>
          </w:p>
        </w:tc>
        <w:tc>
          <w:tcPr>
            <w:tcW w:w="2268" w:type="dxa"/>
            <w:tcBorders>
              <w:top w:val="single" w:sz="4" w:space="0" w:color="000000"/>
              <w:left w:val="single" w:sz="4" w:space="0" w:color="000000"/>
              <w:bottom w:val="single" w:sz="4" w:space="0" w:color="000000"/>
              <w:right w:val="single" w:sz="4" w:space="0" w:color="000000"/>
            </w:tcBorders>
          </w:tcPr>
          <w:p w:rsidR="00416FA2" w:rsidRPr="00B932EC" w:rsidRDefault="00416FA2" w:rsidP="00416FA2">
            <w:pPr>
              <w:tabs>
                <w:tab w:val="left" w:pos="-142"/>
              </w:tabs>
              <w:spacing w:after="0" w:line="240" w:lineRule="auto"/>
              <w:jc w:val="center"/>
              <w:rPr>
                <w:rFonts w:ascii="Times New Roman" w:eastAsia="Times New Roman" w:hAnsi="Times New Roman" w:cs="Times New Roman"/>
                <w:b/>
                <w:bCs/>
                <w:sz w:val="20"/>
                <w:szCs w:val="20"/>
              </w:rPr>
            </w:pPr>
            <w:r w:rsidRPr="00B932EC">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16FA2" w:rsidRPr="00B932EC" w:rsidRDefault="00416FA2" w:rsidP="00416FA2">
            <w:pPr>
              <w:spacing w:after="0" w:line="240" w:lineRule="auto"/>
              <w:jc w:val="center"/>
              <w:rPr>
                <w:rFonts w:ascii="Times New Roman" w:eastAsia="Times New Roman" w:hAnsi="Times New Roman" w:cs="Times New Roman"/>
                <w:b/>
                <w:bCs/>
                <w:sz w:val="20"/>
                <w:szCs w:val="20"/>
              </w:rPr>
            </w:pPr>
            <w:r w:rsidRPr="00B932EC">
              <w:rPr>
                <w:rFonts w:ascii="Times New Roman" w:eastAsia="Times New Roman" w:hAnsi="Times New Roman" w:cs="Times New Roman"/>
                <w:b/>
                <w:bCs/>
                <w:sz w:val="20"/>
                <w:szCs w:val="20"/>
              </w:rPr>
              <w:t xml:space="preserve">Акт приемочной комиссии </w:t>
            </w:r>
          </w:p>
          <w:p w:rsidR="00416FA2" w:rsidRPr="00B932EC" w:rsidRDefault="00416FA2" w:rsidP="00416FA2">
            <w:pPr>
              <w:spacing w:after="0" w:line="240" w:lineRule="auto"/>
              <w:jc w:val="center"/>
              <w:rPr>
                <w:rFonts w:ascii="Times New Roman" w:eastAsia="Times New Roman" w:hAnsi="Times New Roman" w:cs="Times New Roman"/>
                <w:b/>
                <w:bCs/>
                <w:sz w:val="20"/>
                <w:szCs w:val="20"/>
              </w:rPr>
            </w:pPr>
            <w:r w:rsidRPr="00B932EC">
              <w:rPr>
                <w:rFonts w:ascii="Times New Roman" w:eastAsia="Times New Roman" w:hAnsi="Times New Roman" w:cs="Times New Roman"/>
                <w:b/>
                <w:bCs/>
                <w:sz w:val="20"/>
                <w:szCs w:val="20"/>
              </w:rPr>
              <w:t xml:space="preserve">от </w:t>
            </w:r>
            <w:r>
              <w:rPr>
                <w:rFonts w:ascii="Times New Roman" w:eastAsia="Times New Roman" w:hAnsi="Times New Roman" w:cs="Times New Roman"/>
                <w:b/>
                <w:bCs/>
                <w:sz w:val="20"/>
                <w:szCs w:val="20"/>
              </w:rPr>
              <w:t>11.08</w:t>
            </w:r>
            <w:r w:rsidRPr="00B932EC">
              <w:rPr>
                <w:rFonts w:ascii="Times New Roman" w:eastAsia="Times New Roman" w:hAnsi="Times New Roman" w:cs="Times New Roman"/>
                <w:b/>
                <w:bCs/>
                <w:sz w:val="20"/>
                <w:szCs w:val="20"/>
              </w:rPr>
              <w:t xml:space="preserve">.2025 № </w:t>
            </w:r>
            <w:r>
              <w:rPr>
                <w:rFonts w:ascii="Times New Roman" w:eastAsia="Times New Roman" w:hAnsi="Times New Roman" w:cs="Times New Roman"/>
                <w:b/>
                <w:bCs/>
                <w:sz w:val="20"/>
                <w:szCs w:val="20"/>
              </w:rPr>
              <w:t>166</w:t>
            </w:r>
            <w:r w:rsidRPr="00B932EC">
              <w:rPr>
                <w:rFonts w:ascii="Times New Roman" w:eastAsia="Times New Roman" w:hAnsi="Times New Roman" w:cs="Times New Roman"/>
                <w:b/>
                <w:bCs/>
                <w:sz w:val="20"/>
                <w:szCs w:val="20"/>
              </w:rPr>
              <w:t xml:space="preserve">-2025/ПК  </w:t>
            </w:r>
          </w:p>
        </w:tc>
      </w:tr>
      <w:tr w:rsidR="00416FA2" w:rsidRPr="000D1F54" w:rsidTr="00195DE4">
        <w:trPr>
          <w:trHeight w:val="274"/>
        </w:trPr>
        <w:tc>
          <w:tcPr>
            <w:tcW w:w="560"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696"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ЕАО, </w:t>
            </w:r>
            <w:r w:rsidRPr="000D1F54">
              <w:rPr>
                <w:rFonts w:ascii="Times New Roman" w:eastAsia="Times New Roman" w:hAnsi="Times New Roman" w:cs="Times New Roman"/>
                <w:sz w:val="20"/>
                <w:szCs w:val="20"/>
              </w:rPr>
              <w:t xml:space="preserve">г. Облучье, </w:t>
            </w:r>
          </w:p>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ул. Железнодорожная, д. 25 </w:t>
            </w:r>
          </w:p>
        </w:tc>
        <w:tc>
          <w:tcPr>
            <w:tcW w:w="2835"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Крыша</w:t>
            </w:r>
          </w:p>
        </w:tc>
        <w:tc>
          <w:tcPr>
            <w:tcW w:w="3118"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ПСД - 100,0</w:t>
            </w:r>
          </w:p>
        </w:tc>
        <w:tc>
          <w:tcPr>
            <w:tcW w:w="3402" w:type="dxa"/>
            <w:tcBorders>
              <w:top w:val="single" w:sz="4" w:space="0" w:color="000000"/>
              <w:left w:val="single" w:sz="4" w:space="0" w:color="000000"/>
              <w:bottom w:val="single" w:sz="4" w:space="0" w:color="000000"/>
              <w:right w:val="single" w:sz="4" w:space="0" w:color="000000"/>
            </w:tcBorders>
          </w:tcPr>
          <w:p w:rsidR="00416FA2" w:rsidRDefault="00416FA2" w:rsidP="00416FA2">
            <w:pPr>
              <w:spacing w:after="0" w:line="240" w:lineRule="auto"/>
              <w:jc w:val="center"/>
              <w:rPr>
                <w:rFonts w:ascii="Times New Roman" w:eastAsia="Times New Roman" w:hAnsi="Times New Roman" w:cs="Times New Roman"/>
                <w:bCs/>
                <w:sz w:val="20"/>
                <w:szCs w:val="20"/>
              </w:rPr>
            </w:pPr>
            <w:r w:rsidRPr="00B932EC">
              <w:rPr>
                <w:rFonts w:ascii="Times New Roman" w:eastAsia="Times New Roman" w:hAnsi="Times New Roman" w:cs="Times New Roman"/>
                <w:bCs/>
                <w:sz w:val="20"/>
                <w:szCs w:val="20"/>
              </w:rPr>
              <w:t>Признаки аварийности,</w:t>
            </w:r>
          </w:p>
          <w:p w:rsidR="00416FA2" w:rsidRPr="00B932EC" w:rsidRDefault="00416FA2" w:rsidP="00416FA2">
            <w:pPr>
              <w:spacing w:after="0" w:line="240" w:lineRule="auto"/>
              <w:jc w:val="center"/>
              <w:rPr>
                <w:rFonts w:ascii="Times New Roman" w:eastAsia="Times New Roman" w:hAnsi="Times New Roman" w:cs="Times New Roman"/>
                <w:bCs/>
                <w:sz w:val="20"/>
                <w:szCs w:val="20"/>
              </w:rPr>
            </w:pPr>
            <w:r w:rsidRPr="00B932EC">
              <w:rPr>
                <w:rFonts w:ascii="Times New Roman" w:eastAsia="Times New Roman" w:hAnsi="Times New Roman" w:cs="Times New Roman"/>
                <w:bCs/>
                <w:sz w:val="20"/>
                <w:szCs w:val="20"/>
              </w:rPr>
              <w:t>отсутствует решение</w:t>
            </w:r>
          </w:p>
        </w:tc>
      </w:tr>
      <w:tr w:rsidR="00416FA2" w:rsidRPr="000D1F54" w:rsidTr="00195DE4">
        <w:trPr>
          <w:trHeight w:val="274"/>
        </w:trPr>
        <w:tc>
          <w:tcPr>
            <w:tcW w:w="560"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696"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ЕАО, </w:t>
            </w:r>
            <w:r w:rsidRPr="000D1F54">
              <w:rPr>
                <w:rFonts w:ascii="Times New Roman" w:eastAsia="Times New Roman" w:hAnsi="Times New Roman" w:cs="Times New Roman"/>
                <w:sz w:val="20"/>
                <w:szCs w:val="20"/>
              </w:rPr>
              <w:t xml:space="preserve">п. Теплоозерск, </w:t>
            </w:r>
          </w:p>
          <w:p w:rsidR="00416FA2" w:rsidRPr="000D1F54" w:rsidRDefault="00416FA2" w:rsidP="00416FA2">
            <w:pPr>
              <w:tabs>
                <w:tab w:val="left" w:pos="-142"/>
              </w:tabs>
              <w:spacing w:after="0" w:line="240" w:lineRule="auto"/>
              <w:rPr>
                <w:rFonts w:ascii="Times New Roman" w:eastAsia="Times New Roman" w:hAnsi="Times New Roman" w:cs="Times New Roman"/>
                <w:sz w:val="20"/>
                <w:szCs w:val="20"/>
                <w:highlight w:val="magenta"/>
              </w:rPr>
            </w:pPr>
            <w:r w:rsidRPr="000D1F54">
              <w:rPr>
                <w:rFonts w:ascii="Times New Roman" w:eastAsia="Times New Roman" w:hAnsi="Times New Roman" w:cs="Times New Roman"/>
                <w:sz w:val="20"/>
                <w:szCs w:val="20"/>
              </w:rPr>
              <w:t>ул. Калинина, д. 19</w:t>
            </w:r>
          </w:p>
        </w:tc>
        <w:tc>
          <w:tcPr>
            <w:tcW w:w="2835"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Внутридомовые инженерные системы </w:t>
            </w:r>
          </w:p>
        </w:tc>
        <w:tc>
          <w:tcPr>
            <w:tcW w:w="3118"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ООО «АФИНА», </w:t>
            </w:r>
          </w:p>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от 20.12.2023 № 34-КР/2023,  </w:t>
            </w:r>
          </w:p>
          <w:p w:rsidR="00416FA2" w:rsidRPr="000D1F54" w:rsidRDefault="00416FA2" w:rsidP="00416FA2">
            <w:pPr>
              <w:spacing w:after="0" w:line="240" w:lineRule="auto"/>
              <w:jc w:val="center"/>
              <w:rPr>
                <w:rFonts w:ascii="Times New Roman" w:eastAsia="Times New Roman" w:hAnsi="Times New Roman" w:cs="Times New Roman"/>
                <w:i/>
                <w:sz w:val="20"/>
                <w:szCs w:val="20"/>
              </w:rPr>
            </w:pPr>
            <w:r w:rsidRPr="000D1F54">
              <w:rPr>
                <w:rFonts w:ascii="Times New Roman" w:eastAsia="Times New Roman" w:hAnsi="Times New Roman" w:cs="Times New Roman"/>
                <w:sz w:val="20"/>
                <w:szCs w:val="20"/>
              </w:rPr>
              <w:t>01.09.2025</w:t>
            </w:r>
          </w:p>
        </w:tc>
        <w:tc>
          <w:tcPr>
            <w:tcW w:w="2268" w:type="dxa"/>
            <w:tcBorders>
              <w:top w:val="single" w:sz="4" w:space="0" w:color="000000"/>
              <w:left w:val="single" w:sz="4" w:space="0" w:color="000000"/>
              <w:bottom w:val="single" w:sz="4" w:space="0" w:color="000000"/>
              <w:right w:val="single" w:sz="4" w:space="0" w:color="000000"/>
            </w:tcBorders>
          </w:tcPr>
          <w:p w:rsidR="00416FA2" w:rsidRDefault="00416FA2" w:rsidP="00416FA2">
            <w:pPr>
              <w:spacing w:after="0" w:line="240" w:lineRule="auto"/>
              <w:rPr>
                <w:rFonts w:ascii="Times New Roman" w:eastAsia="Times New Roman" w:hAnsi="Times New Roman" w:cs="Times New Roman"/>
                <w:sz w:val="20"/>
                <w:szCs w:val="20"/>
              </w:rPr>
            </w:pPr>
            <w:proofErr w:type="spellStart"/>
            <w:r w:rsidRPr="000D1F54">
              <w:rPr>
                <w:rFonts w:ascii="Times New Roman" w:eastAsia="Times New Roman" w:hAnsi="Times New Roman" w:cs="Times New Roman"/>
                <w:sz w:val="20"/>
                <w:szCs w:val="20"/>
              </w:rPr>
              <w:t>Электроснаб</w:t>
            </w:r>
            <w:proofErr w:type="spellEnd"/>
            <w:r w:rsidRPr="000D1F54">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95</w:t>
            </w:r>
            <w:r w:rsidRPr="000D1F54">
              <w:rPr>
                <w:rFonts w:ascii="Times New Roman" w:eastAsia="Times New Roman" w:hAnsi="Times New Roman" w:cs="Times New Roman"/>
                <w:sz w:val="20"/>
                <w:szCs w:val="20"/>
              </w:rPr>
              <w:t>,0</w:t>
            </w:r>
          </w:p>
          <w:p w:rsidR="00416FA2" w:rsidRPr="000D1F54"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Отопление - </w:t>
            </w:r>
            <w:r>
              <w:rPr>
                <w:rFonts w:ascii="Times New Roman" w:eastAsia="Times New Roman" w:hAnsi="Times New Roman" w:cs="Times New Roman"/>
                <w:sz w:val="20"/>
                <w:szCs w:val="20"/>
              </w:rPr>
              <w:t>95</w:t>
            </w:r>
            <w:r w:rsidRPr="000D1F54">
              <w:rPr>
                <w:rFonts w:ascii="Times New Roman" w:eastAsia="Times New Roman" w:hAnsi="Times New Roman" w:cs="Times New Roman"/>
                <w:sz w:val="20"/>
                <w:szCs w:val="20"/>
              </w:rPr>
              <w:t>,0</w:t>
            </w:r>
          </w:p>
          <w:p w:rsidR="00416FA2" w:rsidRPr="000D1F54"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Водоснабжение - </w:t>
            </w:r>
            <w:r>
              <w:rPr>
                <w:rFonts w:ascii="Times New Roman" w:eastAsia="Times New Roman" w:hAnsi="Times New Roman" w:cs="Times New Roman"/>
                <w:sz w:val="20"/>
                <w:szCs w:val="20"/>
              </w:rPr>
              <w:t>95</w:t>
            </w:r>
            <w:r w:rsidRPr="000D1F54">
              <w:rPr>
                <w:rFonts w:ascii="Times New Roman" w:eastAsia="Times New Roman" w:hAnsi="Times New Roman" w:cs="Times New Roman"/>
                <w:sz w:val="20"/>
                <w:szCs w:val="20"/>
              </w:rPr>
              <w:t>,0</w:t>
            </w:r>
          </w:p>
          <w:p w:rsidR="00416FA2" w:rsidRPr="00B932EC"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Водоотведение - </w:t>
            </w:r>
            <w:r>
              <w:rPr>
                <w:rFonts w:ascii="Times New Roman" w:eastAsia="Times New Roman" w:hAnsi="Times New Roman" w:cs="Times New Roman"/>
                <w:sz w:val="20"/>
                <w:szCs w:val="20"/>
              </w:rPr>
              <w:t>9</w:t>
            </w:r>
            <w:r w:rsidRPr="000D1F54">
              <w:rPr>
                <w:rFonts w:ascii="Times New Roman" w:eastAsia="Times New Roman" w:hAnsi="Times New Roman" w:cs="Times New Roman"/>
                <w:sz w:val="20"/>
                <w:szCs w:val="20"/>
              </w:rPr>
              <w:t>5,0</w:t>
            </w:r>
          </w:p>
        </w:tc>
        <w:tc>
          <w:tcPr>
            <w:tcW w:w="3402"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p>
        </w:tc>
      </w:tr>
      <w:tr w:rsidR="00416FA2" w:rsidRPr="000D1F54" w:rsidTr="00416FA2">
        <w:trPr>
          <w:trHeight w:val="953"/>
        </w:trPr>
        <w:tc>
          <w:tcPr>
            <w:tcW w:w="560" w:type="dxa"/>
            <w:tcBorders>
              <w:top w:val="single" w:sz="4" w:space="0" w:color="000000"/>
              <w:left w:val="single" w:sz="4" w:space="0" w:color="000000"/>
              <w:bottom w:val="single" w:sz="4" w:space="0" w:color="000000"/>
              <w:right w:val="single" w:sz="4" w:space="0" w:color="000000"/>
            </w:tcBorders>
          </w:tcPr>
          <w:p w:rsidR="00416FA2" w:rsidRPr="00D2724B" w:rsidRDefault="00416FA2" w:rsidP="00416FA2">
            <w:pPr>
              <w:spacing w:after="0" w:line="240" w:lineRule="auto"/>
              <w:jc w:val="both"/>
              <w:rPr>
                <w:rFonts w:ascii="Times New Roman" w:eastAsia="Times New Roman" w:hAnsi="Times New Roman" w:cs="Times New Roman"/>
                <w:b/>
                <w:bCs/>
                <w:sz w:val="20"/>
                <w:szCs w:val="20"/>
              </w:rPr>
            </w:pPr>
            <w:r w:rsidRPr="00D2724B">
              <w:rPr>
                <w:rFonts w:ascii="Times New Roman" w:eastAsia="Times New Roman" w:hAnsi="Times New Roman" w:cs="Times New Roman"/>
                <w:b/>
                <w:bCs/>
                <w:sz w:val="20"/>
                <w:szCs w:val="20"/>
              </w:rPr>
              <w:t>8</w:t>
            </w:r>
          </w:p>
        </w:tc>
        <w:tc>
          <w:tcPr>
            <w:tcW w:w="2696" w:type="dxa"/>
            <w:tcBorders>
              <w:top w:val="single" w:sz="4" w:space="0" w:color="000000"/>
              <w:left w:val="single" w:sz="4" w:space="0" w:color="000000"/>
              <w:bottom w:val="single" w:sz="4" w:space="0" w:color="000000"/>
              <w:right w:val="single" w:sz="4" w:space="0" w:color="000000"/>
            </w:tcBorders>
          </w:tcPr>
          <w:p w:rsidR="00416FA2" w:rsidRPr="00D2724B" w:rsidRDefault="00416FA2" w:rsidP="00416FA2">
            <w:pPr>
              <w:tabs>
                <w:tab w:val="left" w:pos="-142"/>
              </w:tabs>
              <w:spacing w:after="0" w:line="240" w:lineRule="auto"/>
              <w:rPr>
                <w:rFonts w:ascii="Times New Roman" w:eastAsia="Times New Roman" w:hAnsi="Times New Roman" w:cs="Times New Roman"/>
                <w:b/>
                <w:bCs/>
                <w:sz w:val="20"/>
                <w:szCs w:val="20"/>
              </w:rPr>
            </w:pPr>
            <w:r w:rsidRPr="00D2724B">
              <w:rPr>
                <w:rFonts w:ascii="Times New Roman" w:eastAsia="Times New Roman" w:hAnsi="Times New Roman" w:cs="Times New Roman"/>
                <w:b/>
                <w:bCs/>
                <w:sz w:val="20"/>
                <w:szCs w:val="20"/>
              </w:rPr>
              <w:t xml:space="preserve">ЕАО, п. Теплоозерск, </w:t>
            </w:r>
          </w:p>
          <w:p w:rsidR="00416FA2" w:rsidRPr="00D2724B" w:rsidRDefault="00416FA2" w:rsidP="00416FA2">
            <w:pPr>
              <w:tabs>
                <w:tab w:val="left" w:pos="-142"/>
              </w:tabs>
              <w:spacing w:after="0" w:line="240" w:lineRule="auto"/>
              <w:rPr>
                <w:rFonts w:ascii="Times New Roman" w:eastAsia="Times New Roman" w:hAnsi="Times New Roman" w:cs="Times New Roman"/>
                <w:b/>
                <w:bCs/>
                <w:sz w:val="20"/>
                <w:szCs w:val="20"/>
              </w:rPr>
            </w:pPr>
            <w:r w:rsidRPr="00D2724B">
              <w:rPr>
                <w:rFonts w:ascii="Times New Roman" w:eastAsia="Times New Roman" w:hAnsi="Times New Roman" w:cs="Times New Roman"/>
                <w:b/>
                <w:bCs/>
                <w:sz w:val="20"/>
                <w:szCs w:val="20"/>
              </w:rPr>
              <w:t>ул. Лазо, д. 10</w:t>
            </w:r>
          </w:p>
        </w:tc>
        <w:tc>
          <w:tcPr>
            <w:tcW w:w="2835" w:type="dxa"/>
            <w:tcBorders>
              <w:top w:val="single" w:sz="4" w:space="0" w:color="000000"/>
              <w:left w:val="single" w:sz="4" w:space="0" w:color="000000"/>
              <w:bottom w:val="single" w:sz="4" w:space="0" w:color="000000"/>
              <w:right w:val="single" w:sz="4" w:space="0" w:color="000000"/>
            </w:tcBorders>
          </w:tcPr>
          <w:p w:rsidR="00416FA2" w:rsidRPr="00D2724B" w:rsidRDefault="00416FA2" w:rsidP="00416FA2">
            <w:pPr>
              <w:tabs>
                <w:tab w:val="left" w:pos="-142"/>
              </w:tabs>
              <w:spacing w:after="0" w:line="240" w:lineRule="auto"/>
              <w:rPr>
                <w:rFonts w:ascii="Times New Roman" w:eastAsia="Times New Roman" w:hAnsi="Times New Roman" w:cs="Times New Roman"/>
                <w:b/>
                <w:bCs/>
                <w:sz w:val="20"/>
                <w:szCs w:val="20"/>
              </w:rPr>
            </w:pPr>
            <w:r w:rsidRPr="00D2724B">
              <w:rPr>
                <w:rFonts w:ascii="Times New Roman" w:eastAsia="Times New Roman" w:hAnsi="Times New Roman" w:cs="Times New Roman"/>
                <w:b/>
                <w:bCs/>
                <w:sz w:val="20"/>
                <w:szCs w:val="20"/>
              </w:rPr>
              <w:t>Внутридомовые инженерные системы</w:t>
            </w:r>
          </w:p>
        </w:tc>
        <w:tc>
          <w:tcPr>
            <w:tcW w:w="3118" w:type="dxa"/>
            <w:tcBorders>
              <w:top w:val="single" w:sz="4" w:space="0" w:color="000000"/>
              <w:left w:val="single" w:sz="4" w:space="0" w:color="000000"/>
              <w:bottom w:val="single" w:sz="4" w:space="0" w:color="000000"/>
              <w:right w:val="single" w:sz="4" w:space="0" w:color="000000"/>
            </w:tcBorders>
          </w:tcPr>
          <w:p w:rsidR="00416FA2" w:rsidRPr="00D2724B" w:rsidRDefault="00416FA2" w:rsidP="00416FA2">
            <w:pPr>
              <w:tabs>
                <w:tab w:val="left" w:pos="-142"/>
              </w:tabs>
              <w:spacing w:after="0" w:line="240" w:lineRule="auto"/>
              <w:jc w:val="center"/>
              <w:rPr>
                <w:rFonts w:ascii="Times New Roman" w:eastAsia="Times New Roman" w:hAnsi="Times New Roman" w:cs="Times New Roman"/>
                <w:b/>
                <w:bCs/>
                <w:sz w:val="20"/>
                <w:szCs w:val="20"/>
              </w:rPr>
            </w:pPr>
            <w:r w:rsidRPr="00D2724B">
              <w:rPr>
                <w:rFonts w:ascii="Times New Roman" w:eastAsia="Times New Roman" w:hAnsi="Times New Roman" w:cs="Times New Roman"/>
                <w:b/>
                <w:bCs/>
                <w:sz w:val="20"/>
                <w:szCs w:val="20"/>
              </w:rPr>
              <w:t xml:space="preserve">ООО «КЕЛЬТ», </w:t>
            </w:r>
          </w:p>
          <w:p w:rsidR="00416FA2" w:rsidRPr="00D2724B" w:rsidRDefault="00416FA2" w:rsidP="00416FA2">
            <w:pPr>
              <w:tabs>
                <w:tab w:val="left" w:pos="-142"/>
              </w:tabs>
              <w:spacing w:after="0" w:line="240" w:lineRule="auto"/>
              <w:jc w:val="center"/>
              <w:rPr>
                <w:rFonts w:ascii="Times New Roman" w:eastAsia="Times New Roman" w:hAnsi="Times New Roman" w:cs="Times New Roman"/>
                <w:b/>
                <w:bCs/>
                <w:sz w:val="20"/>
                <w:szCs w:val="20"/>
              </w:rPr>
            </w:pPr>
            <w:r w:rsidRPr="00D2724B">
              <w:rPr>
                <w:rFonts w:ascii="Times New Roman" w:eastAsia="Times New Roman" w:hAnsi="Times New Roman" w:cs="Times New Roman"/>
                <w:b/>
                <w:bCs/>
                <w:sz w:val="20"/>
                <w:szCs w:val="20"/>
              </w:rPr>
              <w:t xml:space="preserve">от 12.12.2023 № 33-КР/2023, </w:t>
            </w:r>
          </w:p>
          <w:p w:rsidR="00416FA2" w:rsidRPr="00D2724B" w:rsidRDefault="00416FA2" w:rsidP="00416FA2">
            <w:pPr>
              <w:spacing w:after="0" w:line="240" w:lineRule="auto"/>
              <w:jc w:val="center"/>
              <w:rPr>
                <w:rFonts w:ascii="Times New Roman" w:eastAsia="Times New Roman" w:hAnsi="Times New Roman" w:cs="Times New Roman"/>
                <w:b/>
                <w:bCs/>
                <w:color w:val="000000"/>
                <w:sz w:val="20"/>
                <w:szCs w:val="20"/>
              </w:rPr>
            </w:pPr>
            <w:r w:rsidRPr="00D2724B">
              <w:rPr>
                <w:rFonts w:ascii="Times New Roman" w:eastAsia="Times New Roman" w:hAnsi="Times New Roman" w:cs="Times New Roman"/>
                <w:b/>
                <w:bCs/>
                <w:sz w:val="20"/>
                <w:szCs w:val="20"/>
              </w:rPr>
              <w:t>31.12.2024</w:t>
            </w:r>
          </w:p>
        </w:tc>
        <w:tc>
          <w:tcPr>
            <w:tcW w:w="2268" w:type="dxa"/>
            <w:tcBorders>
              <w:top w:val="single" w:sz="4" w:space="0" w:color="000000"/>
              <w:left w:val="single" w:sz="4" w:space="0" w:color="000000"/>
              <w:bottom w:val="single" w:sz="4" w:space="0" w:color="000000"/>
              <w:right w:val="single" w:sz="4" w:space="0" w:color="000000"/>
            </w:tcBorders>
          </w:tcPr>
          <w:p w:rsidR="00416FA2" w:rsidRPr="00D2724B" w:rsidRDefault="00416FA2" w:rsidP="00416FA2">
            <w:pPr>
              <w:spacing w:after="0" w:line="240" w:lineRule="auto"/>
              <w:jc w:val="center"/>
              <w:rPr>
                <w:rFonts w:ascii="Times New Roman" w:eastAsia="Times New Roman" w:hAnsi="Times New Roman" w:cs="Times New Roman"/>
                <w:b/>
                <w:bCs/>
                <w:sz w:val="20"/>
                <w:szCs w:val="20"/>
              </w:rPr>
            </w:pPr>
            <w:r w:rsidRPr="00D2724B">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16FA2" w:rsidRPr="00D2724B" w:rsidRDefault="00416FA2" w:rsidP="00416FA2">
            <w:pPr>
              <w:spacing w:after="0" w:line="240" w:lineRule="auto"/>
              <w:jc w:val="center"/>
              <w:rPr>
                <w:rFonts w:ascii="Times New Roman" w:eastAsia="Times New Roman" w:hAnsi="Times New Roman" w:cs="Times New Roman"/>
                <w:b/>
                <w:bCs/>
                <w:sz w:val="20"/>
                <w:szCs w:val="20"/>
              </w:rPr>
            </w:pPr>
            <w:r w:rsidRPr="00D2724B">
              <w:rPr>
                <w:rFonts w:ascii="Times New Roman" w:eastAsia="Times New Roman" w:hAnsi="Times New Roman" w:cs="Times New Roman"/>
                <w:b/>
                <w:bCs/>
                <w:sz w:val="20"/>
                <w:szCs w:val="20"/>
              </w:rPr>
              <w:t xml:space="preserve">Акт приемочной комиссии </w:t>
            </w:r>
          </w:p>
          <w:p w:rsidR="00416FA2" w:rsidRPr="00D2724B" w:rsidRDefault="00416FA2" w:rsidP="00416FA2">
            <w:pPr>
              <w:spacing w:after="0" w:line="240" w:lineRule="auto"/>
              <w:jc w:val="center"/>
              <w:rPr>
                <w:rFonts w:ascii="Times New Roman" w:eastAsia="Times New Roman" w:hAnsi="Times New Roman" w:cs="Times New Roman"/>
                <w:b/>
                <w:bCs/>
                <w:sz w:val="20"/>
                <w:szCs w:val="20"/>
              </w:rPr>
            </w:pPr>
            <w:r w:rsidRPr="00D2724B">
              <w:rPr>
                <w:rFonts w:ascii="Times New Roman" w:eastAsia="Times New Roman" w:hAnsi="Times New Roman" w:cs="Times New Roman"/>
                <w:b/>
                <w:bCs/>
                <w:sz w:val="20"/>
                <w:szCs w:val="20"/>
              </w:rPr>
              <w:t xml:space="preserve">от 30.01.2025 № 156-2025/ПК  </w:t>
            </w:r>
          </w:p>
        </w:tc>
      </w:tr>
      <w:tr w:rsidR="00416FA2" w:rsidRPr="000D1F54" w:rsidTr="00416FA2">
        <w:trPr>
          <w:trHeight w:val="278"/>
        </w:trPr>
        <w:tc>
          <w:tcPr>
            <w:tcW w:w="560"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lastRenderedPageBreak/>
              <w:t>1</w:t>
            </w:r>
          </w:p>
        </w:tc>
        <w:tc>
          <w:tcPr>
            <w:tcW w:w="2696"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2</w:t>
            </w:r>
          </w:p>
        </w:tc>
        <w:tc>
          <w:tcPr>
            <w:tcW w:w="2835"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3</w:t>
            </w:r>
          </w:p>
        </w:tc>
        <w:tc>
          <w:tcPr>
            <w:tcW w:w="3118"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4</w:t>
            </w:r>
          </w:p>
        </w:tc>
        <w:tc>
          <w:tcPr>
            <w:tcW w:w="2268"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5</w:t>
            </w:r>
          </w:p>
        </w:tc>
        <w:tc>
          <w:tcPr>
            <w:tcW w:w="3402"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6</w:t>
            </w:r>
          </w:p>
        </w:tc>
      </w:tr>
      <w:tr w:rsidR="00416FA2" w:rsidRPr="000D1F54" w:rsidTr="00D2724B">
        <w:trPr>
          <w:trHeight w:val="735"/>
        </w:trPr>
        <w:tc>
          <w:tcPr>
            <w:tcW w:w="560" w:type="dxa"/>
            <w:tcBorders>
              <w:top w:val="single" w:sz="4" w:space="0" w:color="000000"/>
              <w:left w:val="single" w:sz="4" w:space="0" w:color="000000"/>
              <w:bottom w:val="single" w:sz="4" w:space="0" w:color="000000"/>
              <w:right w:val="single" w:sz="4" w:space="0" w:color="000000"/>
            </w:tcBorders>
          </w:tcPr>
          <w:p w:rsidR="00416FA2" w:rsidRPr="00D2724B" w:rsidRDefault="00416FA2" w:rsidP="00416FA2">
            <w:pPr>
              <w:spacing w:after="0" w:line="240" w:lineRule="auto"/>
              <w:jc w:val="both"/>
              <w:rPr>
                <w:rFonts w:ascii="Times New Roman" w:eastAsia="Times New Roman" w:hAnsi="Times New Roman" w:cs="Times New Roman"/>
                <w:b/>
                <w:bCs/>
                <w:sz w:val="20"/>
                <w:szCs w:val="20"/>
              </w:rPr>
            </w:pPr>
            <w:r w:rsidRPr="00D2724B">
              <w:rPr>
                <w:rFonts w:ascii="Times New Roman" w:eastAsia="Times New Roman" w:hAnsi="Times New Roman" w:cs="Times New Roman"/>
                <w:b/>
                <w:bCs/>
                <w:sz w:val="20"/>
                <w:szCs w:val="20"/>
              </w:rPr>
              <w:t>9</w:t>
            </w:r>
          </w:p>
        </w:tc>
        <w:tc>
          <w:tcPr>
            <w:tcW w:w="2696" w:type="dxa"/>
            <w:tcBorders>
              <w:top w:val="single" w:sz="4" w:space="0" w:color="000000"/>
              <w:left w:val="single" w:sz="4" w:space="0" w:color="000000"/>
              <w:bottom w:val="single" w:sz="4" w:space="0" w:color="000000"/>
              <w:right w:val="single" w:sz="4" w:space="0" w:color="000000"/>
            </w:tcBorders>
          </w:tcPr>
          <w:p w:rsidR="00416FA2" w:rsidRPr="00D2724B" w:rsidRDefault="00416FA2" w:rsidP="00416FA2">
            <w:pPr>
              <w:tabs>
                <w:tab w:val="left" w:pos="-142"/>
              </w:tabs>
              <w:spacing w:after="0" w:line="240" w:lineRule="auto"/>
              <w:rPr>
                <w:rFonts w:ascii="Times New Roman" w:eastAsia="Times New Roman" w:hAnsi="Times New Roman" w:cs="Times New Roman"/>
                <w:b/>
                <w:bCs/>
                <w:sz w:val="20"/>
                <w:szCs w:val="20"/>
              </w:rPr>
            </w:pPr>
            <w:r w:rsidRPr="00D2724B">
              <w:rPr>
                <w:rFonts w:ascii="Times New Roman" w:eastAsia="Times New Roman" w:hAnsi="Times New Roman" w:cs="Times New Roman"/>
                <w:b/>
                <w:bCs/>
                <w:sz w:val="20"/>
                <w:szCs w:val="20"/>
              </w:rPr>
              <w:t xml:space="preserve">ЕАО, с. Дубовое, </w:t>
            </w:r>
          </w:p>
          <w:p w:rsidR="00416FA2" w:rsidRPr="00D2724B" w:rsidRDefault="00416FA2" w:rsidP="00416FA2">
            <w:pPr>
              <w:tabs>
                <w:tab w:val="left" w:pos="-142"/>
              </w:tabs>
              <w:spacing w:after="0" w:line="240" w:lineRule="auto"/>
              <w:rPr>
                <w:rFonts w:ascii="Times New Roman" w:eastAsia="Times New Roman" w:hAnsi="Times New Roman" w:cs="Times New Roman"/>
                <w:b/>
                <w:bCs/>
                <w:sz w:val="20"/>
                <w:szCs w:val="20"/>
              </w:rPr>
            </w:pPr>
            <w:r w:rsidRPr="00D2724B">
              <w:rPr>
                <w:rFonts w:ascii="Times New Roman" w:eastAsia="Times New Roman" w:hAnsi="Times New Roman" w:cs="Times New Roman"/>
                <w:b/>
                <w:bCs/>
                <w:sz w:val="20"/>
                <w:szCs w:val="20"/>
              </w:rPr>
              <w:t>ул. Молодежная, д. 5</w:t>
            </w:r>
          </w:p>
        </w:tc>
        <w:tc>
          <w:tcPr>
            <w:tcW w:w="2835" w:type="dxa"/>
            <w:tcBorders>
              <w:top w:val="single" w:sz="4" w:space="0" w:color="000000"/>
              <w:left w:val="single" w:sz="4" w:space="0" w:color="000000"/>
              <w:bottom w:val="single" w:sz="4" w:space="0" w:color="000000"/>
              <w:right w:val="single" w:sz="4" w:space="0" w:color="000000"/>
            </w:tcBorders>
          </w:tcPr>
          <w:p w:rsidR="00416FA2" w:rsidRPr="00D2724B" w:rsidRDefault="00416FA2" w:rsidP="00416FA2">
            <w:pPr>
              <w:tabs>
                <w:tab w:val="left" w:pos="-142"/>
              </w:tabs>
              <w:spacing w:after="0" w:line="240" w:lineRule="auto"/>
              <w:rPr>
                <w:rFonts w:ascii="Times New Roman" w:eastAsia="Times New Roman" w:hAnsi="Times New Roman" w:cs="Times New Roman"/>
                <w:b/>
                <w:bCs/>
                <w:sz w:val="20"/>
                <w:szCs w:val="20"/>
              </w:rPr>
            </w:pPr>
            <w:r w:rsidRPr="00D2724B">
              <w:rPr>
                <w:rFonts w:ascii="Times New Roman" w:eastAsia="Times New Roman" w:hAnsi="Times New Roman" w:cs="Times New Roman"/>
                <w:b/>
                <w:bCs/>
                <w:sz w:val="20"/>
                <w:szCs w:val="20"/>
              </w:rPr>
              <w:t>Крыша, перекрытие</w:t>
            </w:r>
          </w:p>
        </w:tc>
        <w:tc>
          <w:tcPr>
            <w:tcW w:w="3118" w:type="dxa"/>
            <w:tcBorders>
              <w:top w:val="single" w:sz="4" w:space="0" w:color="000000"/>
              <w:left w:val="single" w:sz="4" w:space="0" w:color="000000"/>
              <w:bottom w:val="single" w:sz="4" w:space="0" w:color="000000"/>
              <w:right w:val="single" w:sz="4" w:space="0" w:color="000000"/>
            </w:tcBorders>
          </w:tcPr>
          <w:p w:rsidR="00416FA2" w:rsidRPr="00D2724B" w:rsidRDefault="00416FA2" w:rsidP="00416FA2">
            <w:pPr>
              <w:tabs>
                <w:tab w:val="left" w:pos="-142"/>
              </w:tabs>
              <w:spacing w:after="0" w:line="240" w:lineRule="auto"/>
              <w:jc w:val="center"/>
              <w:rPr>
                <w:rFonts w:ascii="Times New Roman" w:eastAsia="Times New Roman" w:hAnsi="Times New Roman" w:cs="Times New Roman"/>
                <w:b/>
                <w:bCs/>
                <w:sz w:val="20"/>
                <w:szCs w:val="20"/>
              </w:rPr>
            </w:pPr>
            <w:r w:rsidRPr="00D2724B">
              <w:rPr>
                <w:rFonts w:ascii="Times New Roman" w:eastAsia="Times New Roman" w:hAnsi="Times New Roman" w:cs="Times New Roman"/>
                <w:b/>
                <w:bCs/>
                <w:sz w:val="20"/>
                <w:szCs w:val="20"/>
              </w:rPr>
              <w:t xml:space="preserve">ООО «КЕЛЬТ», </w:t>
            </w:r>
          </w:p>
          <w:p w:rsidR="00416FA2" w:rsidRPr="00D2724B" w:rsidRDefault="00416FA2" w:rsidP="00416FA2">
            <w:pPr>
              <w:tabs>
                <w:tab w:val="left" w:pos="-142"/>
              </w:tabs>
              <w:spacing w:after="0" w:line="240" w:lineRule="auto"/>
              <w:jc w:val="center"/>
              <w:rPr>
                <w:rFonts w:ascii="Times New Roman" w:eastAsia="Times New Roman" w:hAnsi="Times New Roman" w:cs="Times New Roman"/>
                <w:b/>
                <w:bCs/>
                <w:sz w:val="20"/>
                <w:szCs w:val="20"/>
              </w:rPr>
            </w:pPr>
            <w:r w:rsidRPr="00D2724B">
              <w:rPr>
                <w:rFonts w:ascii="Times New Roman" w:eastAsia="Times New Roman" w:hAnsi="Times New Roman" w:cs="Times New Roman"/>
                <w:b/>
                <w:bCs/>
                <w:sz w:val="20"/>
                <w:szCs w:val="20"/>
              </w:rPr>
              <w:t xml:space="preserve">от 18.10.2024 № 2-КР/2024, </w:t>
            </w:r>
          </w:p>
          <w:p w:rsidR="00416FA2" w:rsidRPr="00D2724B" w:rsidRDefault="004410BC" w:rsidP="00416FA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15.01.2025</w:t>
            </w:r>
          </w:p>
        </w:tc>
        <w:tc>
          <w:tcPr>
            <w:tcW w:w="2268" w:type="dxa"/>
            <w:tcBorders>
              <w:top w:val="single" w:sz="4" w:space="0" w:color="000000"/>
              <w:left w:val="single" w:sz="4" w:space="0" w:color="000000"/>
              <w:bottom w:val="single" w:sz="4" w:space="0" w:color="000000"/>
              <w:right w:val="single" w:sz="4" w:space="0" w:color="000000"/>
            </w:tcBorders>
          </w:tcPr>
          <w:p w:rsidR="00416FA2" w:rsidRPr="00D2724B" w:rsidRDefault="00416FA2" w:rsidP="00416FA2">
            <w:pPr>
              <w:spacing w:after="0" w:line="240" w:lineRule="auto"/>
              <w:jc w:val="center"/>
              <w:rPr>
                <w:rFonts w:ascii="Times New Roman" w:eastAsia="Times New Roman" w:hAnsi="Times New Roman" w:cs="Times New Roman"/>
                <w:b/>
                <w:bCs/>
                <w:sz w:val="20"/>
                <w:szCs w:val="20"/>
              </w:rPr>
            </w:pPr>
            <w:r w:rsidRPr="00D2724B">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16FA2" w:rsidRPr="00D2724B" w:rsidRDefault="00416FA2" w:rsidP="00416FA2">
            <w:pPr>
              <w:spacing w:after="0" w:line="240" w:lineRule="auto"/>
              <w:jc w:val="center"/>
              <w:rPr>
                <w:rFonts w:ascii="Times New Roman" w:eastAsia="Times New Roman" w:hAnsi="Times New Roman" w:cs="Times New Roman"/>
                <w:b/>
                <w:bCs/>
                <w:sz w:val="20"/>
                <w:szCs w:val="20"/>
              </w:rPr>
            </w:pPr>
            <w:r w:rsidRPr="00D2724B">
              <w:rPr>
                <w:rFonts w:ascii="Times New Roman" w:eastAsia="Times New Roman" w:hAnsi="Times New Roman" w:cs="Times New Roman"/>
                <w:b/>
                <w:bCs/>
                <w:sz w:val="20"/>
                <w:szCs w:val="20"/>
              </w:rPr>
              <w:t xml:space="preserve">Акт приемочной комиссии </w:t>
            </w:r>
          </w:p>
          <w:p w:rsidR="00416FA2" w:rsidRPr="00D2724B" w:rsidRDefault="00416FA2" w:rsidP="00416FA2">
            <w:pPr>
              <w:spacing w:after="0" w:line="240" w:lineRule="auto"/>
              <w:jc w:val="center"/>
              <w:rPr>
                <w:rFonts w:ascii="Times New Roman" w:eastAsia="Times New Roman" w:hAnsi="Times New Roman" w:cs="Times New Roman"/>
                <w:b/>
                <w:bCs/>
                <w:color w:val="000000"/>
                <w:sz w:val="20"/>
                <w:szCs w:val="20"/>
              </w:rPr>
            </w:pPr>
            <w:r w:rsidRPr="00D2724B">
              <w:rPr>
                <w:rFonts w:ascii="Times New Roman" w:eastAsia="Times New Roman" w:hAnsi="Times New Roman" w:cs="Times New Roman"/>
                <w:b/>
                <w:bCs/>
                <w:sz w:val="20"/>
                <w:szCs w:val="20"/>
              </w:rPr>
              <w:t>от 30.01.2025 № 160-2025/ПК</w:t>
            </w:r>
          </w:p>
        </w:tc>
      </w:tr>
      <w:tr w:rsidR="00416FA2" w:rsidRPr="000D1F54" w:rsidTr="00682A73">
        <w:trPr>
          <w:trHeight w:val="379"/>
        </w:trPr>
        <w:tc>
          <w:tcPr>
            <w:tcW w:w="14879" w:type="dxa"/>
            <w:gridSpan w:val="6"/>
            <w:tcBorders>
              <w:top w:val="single" w:sz="4" w:space="0" w:color="000000"/>
              <w:left w:val="single" w:sz="4" w:space="0" w:color="000000"/>
              <w:bottom w:val="single" w:sz="4" w:space="0" w:color="000000"/>
              <w:right w:val="single" w:sz="4" w:space="0" w:color="000000"/>
            </w:tcBorders>
            <w:vAlign w:val="center"/>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b/>
                <w:sz w:val="20"/>
                <w:szCs w:val="20"/>
              </w:rPr>
              <w:t xml:space="preserve">КП на 2023 год  </w:t>
            </w:r>
          </w:p>
        </w:tc>
      </w:tr>
      <w:tr w:rsidR="00416FA2" w:rsidRPr="000D1F54" w:rsidTr="00195DE4">
        <w:trPr>
          <w:trHeight w:val="326"/>
        </w:trPr>
        <w:tc>
          <w:tcPr>
            <w:tcW w:w="560"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both"/>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1</w:t>
            </w:r>
          </w:p>
        </w:tc>
        <w:tc>
          <w:tcPr>
            <w:tcW w:w="2696"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ЕАО, г</w:t>
            </w:r>
            <w:r w:rsidRPr="000D1F54">
              <w:rPr>
                <w:rFonts w:ascii="Times New Roman" w:eastAsia="Times New Roman" w:hAnsi="Times New Roman" w:cs="Times New Roman"/>
                <w:sz w:val="20"/>
                <w:szCs w:val="20"/>
              </w:rPr>
              <w:t xml:space="preserve">. Биробиджан, </w:t>
            </w:r>
          </w:p>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ул. Димитрова, д. 19</w:t>
            </w:r>
          </w:p>
        </w:tc>
        <w:tc>
          <w:tcPr>
            <w:tcW w:w="2835"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Крыша, внутридомовые инженерные системы</w:t>
            </w:r>
          </w:p>
        </w:tc>
        <w:tc>
          <w:tcPr>
            <w:tcW w:w="3118"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ООО «КЕЛЬТ», </w:t>
            </w:r>
          </w:p>
          <w:p w:rsidR="00416FA2" w:rsidRPr="000D1F54" w:rsidRDefault="00416FA2" w:rsidP="00416FA2">
            <w:pPr>
              <w:tabs>
                <w:tab w:val="left" w:pos="-142"/>
              </w:tabs>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от 18.10.2024 № 2-КР/2024, </w:t>
            </w:r>
          </w:p>
          <w:p w:rsidR="00416FA2" w:rsidRPr="000D1F54" w:rsidRDefault="00416FA2" w:rsidP="00416FA2">
            <w:pPr>
              <w:spacing w:after="0" w:line="240" w:lineRule="auto"/>
              <w:jc w:val="center"/>
              <w:rPr>
                <w:rFonts w:ascii="Times New Roman" w:eastAsia="Times New Roman" w:hAnsi="Times New Roman" w:cs="Times New Roman"/>
                <w:color w:val="000000"/>
                <w:sz w:val="20"/>
                <w:szCs w:val="20"/>
              </w:rPr>
            </w:pPr>
            <w:r w:rsidRPr="000D1F54">
              <w:rPr>
                <w:rFonts w:ascii="Times New Roman" w:eastAsia="Times New Roman" w:hAnsi="Times New Roman" w:cs="Times New Roman"/>
                <w:sz w:val="20"/>
                <w:szCs w:val="20"/>
              </w:rPr>
              <w:t>31.12.2025</w:t>
            </w:r>
          </w:p>
        </w:tc>
        <w:tc>
          <w:tcPr>
            <w:tcW w:w="2268" w:type="dxa"/>
            <w:tcBorders>
              <w:top w:val="single" w:sz="4" w:space="0" w:color="000000"/>
              <w:left w:val="single" w:sz="4" w:space="0" w:color="000000"/>
              <w:bottom w:val="single" w:sz="4" w:space="0" w:color="000000"/>
              <w:right w:val="single" w:sz="4" w:space="0" w:color="000000"/>
            </w:tcBorders>
          </w:tcPr>
          <w:p w:rsidR="00416FA2"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Крыша </w:t>
            </w:r>
            <w:r>
              <w:rPr>
                <w:rFonts w:ascii="Times New Roman" w:eastAsia="Times New Roman" w:hAnsi="Times New Roman" w:cs="Times New Roman"/>
                <w:sz w:val="20"/>
                <w:szCs w:val="20"/>
              </w:rPr>
              <w:t>–</w:t>
            </w:r>
            <w:r w:rsidRPr="000D1F5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95,0</w:t>
            </w:r>
          </w:p>
          <w:p w:rsidR="00416FA2" w:rsidRDefault="00416FA2" w:rsidP="00416FA2">
            <w:pPr>
              <w:spacing w:after="0" w:line="240" w:lineRule="auto"/>
              <w:rPr>
                <w:rFonts w:ascii="Times New Roman" w:eastAsia="Times New Roman" w:hAnsi="Times New Roman" w:cs="Times New Roman"/>
                <w:sz w:val="20"/>
                <w:szCs w:val="20"/>
              </w:rPr>
            </w:pPr>
            <w:proofErr w:type="spellStart"/>
            <w:r w:rsidRPr="000D1F54">
              <w:rPr>
                <w:rFonts w:ascii="Times New Roman" w:eastAsia="Times New Roman" w:hAnsi="Times New Roman" w:cs="Times New Roman"/>
                <w:sz w:val="20"/>
                <w:szCs w:val="20"/>
              </w:rPr>
              <w:t>Электроснаб</w:t>
            </w:r>
            <w:proofErr w:type="spellEnd"/>
            <w:r w:rsidRPr="000D1F5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0D1F5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60,0</w:t>
            </w:r>
          </w:p>
          <w:p w:rsidR="00416FA2" w:rsidRPr="000D1F54"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Отопление </w:t>
            </w:r>
            <w:r>
              <w:rPr>
                <w:rFonts w:ascii="Times New Roman" w:eastAsia="Times New Roman" w:hAnsi="Times New Roman" w:cs="Times New Roman"/>
                <w:sz w:val="20"/>
                <w:szCs w:val="20"/>
              </w:rPr>
              <w:t>–</w:t>
            </w:r>
            <w:r w:rsidRPr="000D1F5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9</w:t>
            </w:r>
            <w:r w:rsidRPr="000D1F54">
              <w:rPr>
                <w:rFonts w:ascii="Times New Roman" w:eastAsia="Times New Roman" w:hAnsi="Times New Roman" w:cs="Times New Roman"/>
                <w:sz w:val="20"/>
                <w:szCs w:val="20"/>
              </w:rPr>
              <w:t>0</w:t>
            </w:r>
            <w:r>
              <w:rPr>
                <w:rFonts w:ascii="Times New Roman" w:eastAsia="Times New Roman" w:hAnsi="Times New Roman" w:cs="Times New Roman"/>
                <w:sz w:val="20"/>
                <w:szCs w:val="20"/>
              </w:rPr>
              <w:t>,0</w:t>
            </w:r>
            <w:r w:rsidRPr="000D1F54">
              <w:rPr>
                <w:rFonts w:ascii="Times New Roman" w:eastAsia="Times New Roman" w:hAnsi="Times New Roman" w:cs="Times New Roman"/>
                <w:sz w:val="20"/>
                <w:szCs w:val="20"/>
              </w:rPr>
              <w:t xml:space="preserve"> </w:t>
            </w:r>
          </w:p>
          <w:p w:rsidR="00416FA2" w:rsidRPr="000D1F54"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Водоснабжение - </w:t>
            </w:r>
            <w:r>
              <w:rPr>
                <w:rFonts w:ascii="Times New Roman" w:eastAsia="Times New Roman" w:hAnsi="Times New Roman" w:cs="Times New Roman"/>
                <w:sz w:val="20"/>
                <w:szCs w:val="20"/>
              </w:rPr>
              <w:t>90,0</w:t>
            </w:r>
          </w:p>
          <w:p w:rsidR="00416FA2" w:rsidRPr="000D1F54"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Водоотведение </w:t>
            </w:r>
            <w:r>
              <w:rPr>
                <w:rFonts w:ascii="Times New Roman" w:eastAsia="Times New Roman" w:hAnsi="Times New Roman" w:cs="Times New Roman"/>
                <w:sz w:val="20"/>
                <w:szCs w:val="20"/>
              </w:rPr>
              <w:t>–</w:t>
            </w:r>
            <w:r w:rsidRPr="000D1F5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9</w:t>
            </w:r>
            <w:r w:rsidRPr="000D1F54">
              <w:rPr>
                <w:rFonts w:ascii="Times New Roman" w:eastAsia="Times New Roman" w:hAnsi="Times New Roman" w:cs="Times New Roman"/>
                <w:sz w:val="20"/>
                <w:szCs w:val="20"/>
              </w:rPr>
              <w:t>0</w:t>
            </w:r>
            <w:r>
              <w:rPr>
                <w:rFonts w:ascii="Times New Roman" w:eastAsia="Times New Roman" w:hAnsi="Times New Roman" w:cs="Times New Roman"/>
                <w:sz w:val="20"/>
                <w:szCs w:val="20"/>
              </w:rPr>
              <w:t>,0</w:t>
            </w:r>
          </w:p>
        </w:tc>
        <w:tc>
          <w:tcPr>
            <w:tcW w:w="3402"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color w:val="000000"/>
                <w:sz w:val="20"/>
                <w:szCs w:val="20"/>
              </w:rPr>
            </w:pPr>
          </w:p>
        </w:tc>
      </w:tr>
      <w:tr w:rsidR="00416FA2" w:rsidRPr="000D1F54" w:rsidTr="00195DE4">
        <w:trPr>
          <w:trHeight w:val="326"/>
        </w:trPr>
        <w:tc>
          <w:tcPr>
            <w:tcW w:w="560"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both"/>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2</w:t>
            </w:r>
          </w:p>
        </w:tc>
        <w:tc>
          <w:tcPr>
            <w:tcW w:w="2696"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ЕАО, </w:t>
            </w:r>
            <w:r w:rsidRPr="000D1F54">
              <w:rPr>
                <w:rFonts w:ascii="Times New Roman" w:eastAsia="Times New Roman" w:hAnsi="Times New Roman" w:cs="Times New Roman"/>
                <w:sz w:val="20"/>
                <w:szCs w:val="20"/>
              </w:rPr>
              <w:t xml:space="preserve">г. Биробиджан, </w:t>
            </w:r>
          </w:p>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ул. Комсомольская, д. 15</w:t>
            </w:r>
          </w:p>
        </w:tc>
        <w:tc>
          <w:tcPr>
            <w:tcW w:w="2835"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Крыша, внутридомовые инженерные системы</w:t>
            </w:r>
          </w:p>
        </w:tc>
        <w:tc>
          <w:tcPr>
            <w:tcW w:w="3118"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color w:val="000000"/>
                <w:sz w:val="20"/>
                <w:szCs w:val="20"/>
              </w:rPr>
            </w:pPr>
            <w:r w:rsidRPr="000D1F54">
              <w:rPr>
                <w:rFonts w:ascii="Times New Roman" w:eastAsia="Times New Roman" w:hAnsi="Times New Roman" w:cs="Times New Roman"/>
                <w:color w:val="000000"/>
                <w:sz w:val="20"/>
                <w:szCs w:val="20"/>
              </w:rPr>
              <w:t>ООО СК «ЭВИС»,</w:t>
            </w:r>
          </w:p>
          <w:p w:rsidR="00416FA2" w:rsidRPr="000D1F54" w:rsidRDefault="00416FA2" w:rsidP="00416FA2">
            <w:pPr>
              <w:spacing w:after="0" w:line="240" w:lineRule="auto"/>
              <w:jc w:val="center"/>
              <w:rPr>
                <w:rFonts w:ascii="Times New Roman" w:eastAsia="Times New Roman" w:hAnsi="Times New Roman" w:cs="Times New Roman"/>
                <w:color w:val="000000"/>
                <w:sz w:val="20"/>
                <w:szCs w:val="20"/>
              </w:rPr>
            </w:pPr>
            <w:r w:rsidRPr="000D1F54">
              <w:rPr>
                <w:rFonts w:ascii="Times New Roman" w:eastAsia="Times New Roman" w:hAnsi="Times New Roman" w:cs="Times New Roman"/>
                <w:color w:val="000000"/>
                <w:sz w:val="20"/>
                <w:szCs w:val="20"/>
              </w:rPr>
              <w:t>от 05.12.2024</w:t>
            </w:r>
            <w:r w:rsidR="00C23A89">
              <w:rPr>
                <w:rFonts w:ascii="Times New Roman" w:eastAsia="Times New Roman" w:hAnsi="Times New Roman" w:cs="Times New Roman"/>
                <w:color w:val="000000"/>
                <w:sz w:val="20"/>
                <w:szCs w:val="20"/>
              </w:rPr>
              <w:t xml:space="preserve"> </w:t>
            </w:r>
            <w:r w:rsidRPr="000D1F54">
              <w:rPr>
                <w:rFonts w:ascii="Times New Roman" w:eastAsia="Times New Roman" w:hAnsi="Times New Roman" w:cs="Times New Roman"/>
                <w:color w:val="000000"/>
                <w:sz w:val="20"/>
                <w:szCs w:val="20"/>
              </w:rPr>
              <w:t xml:space="preserve">№ 4-КР/2024, </w:t>
            </w:r>
          </w:p>
          <w:p w:rsidR="00416FA2" w:rsidRPr="000D1F54" w:rsidRDefault="00416FA2" w:rsidP="00416FA2">
            <w:pPr>
              <w:spacing w:after="0" w:line="240" w:lineRule="auto"/>
              <w:jc w:val="center"/>
              <w:rPr>
                <w:rFonts w:ascii="Times New Roman" w:eastAsia="Times New Roman" w:hAnsi="Times New Roman" w:cs="Times New Roman"/>
                <w:color w:val="000000"/>
                <w:sz w:val="20"/>
                <w:szCs w:val="20"/>
              </w:rPr>
            </w:pPr>
            <w:r w:rsidRPr="000D1F54">
              <w:rPr>
                <w:rFonts w:ascii="Times New Roman" w:eastAsia="Times New Roman" w:hAnsi="Times New Roman" w:cs="Times New Roman"/>
                <w:color w:val="000000"/>
                <w:sz w:val="20"/>
                <w:szCs w:val="20"/>
              </w:rPr>
              <w:t>01.09.2026</w:t>
            </w:r>
          </w:p>
        </w:tc>
        <w:tc>
          <w:tcPr>
            <w:tcW w:w="2268" w:type="dxa"/>
            <w:tcBorders>
              <w:top w:val="single" w:sz="4" w:space="0" w:color="000000"/>
              <w:left w:val="single" w:sz="4" w:space="0" w:color="000000"/>
              <w:bottom w:val="single" w:sz="4" w:space="0" w:color="000000"/>
              <w:right w:val="single" w:sz="4" w:space="0" w:color="000000"/>
            </w:tcBorders>
          </w:tcPr>
          <w:p w:rsidR="00416FA2"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 xml:space="preserve">Крыша </w:t>
            </w:r>
            <w:r>
              <w:rPr>
                <w:rFonts w:ascii="Times New Roman" w:eastAsia="Times New Roman" w:hAnsi="Times New Roman" w:cs="Times New Roman"/>
                <w:sz w:val="20"/>
                <w:szCs w:val="20"/>
              </w:rPr>
              <w:t>–</w:t>
            </w:r>
            <w:r w:rsidRPr="000D1F5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97,0</w:t>
            </w:r>
          </w:p>
          <w:p w:rsidR="00416FA2" w:rsidRDefault="00416FA2" w:rsidP="00416FA2">
            <w:pPr>
              <w:spacing w:after="0" w:line="240" w:lineRule="auto"/>
              <w:rPr>
                <w:rFonts w:ascii="Times New Roman" w:eastAsia="Times New Roman" w:hAnsi="Times New Roman" w:cs="Times New Roman"/>
                <w:sz w:val="20"/>
                <w:szCs w:val="20"/>
              </w:rPr>
            </w:pPr>
            <w:proofErr w:type="spellStart"/>
            <w:r w:rsidRPr="000D1F54">
              <w:rPr>
                <w:rFonts w:ascii="Times New Roman" w:eastAsia="Times New Roman" w:hAnsi="Times New Roman" w:cs="Times New Roman"/>
                <w:sz w:val="20"/>
                <w:szCs w:val="20"/>
              </w:rPr>
              <w:t>Электроснаб</w:t>
            </w:r>
            <w:proofErr w:type="spellEnd"/>
            <w:r w:rsidRPr="000D1F5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0D1F5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97,0</w:t>
            </w:r>
          </w:p>
          <w:p w:rsidR="00416FA2" w:rsidRPr="000D1F54"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Отопление - 0</w:t>
            </w:r>
          </w:p>
          <w:p w:rsidR="00416FA2" w:rsidRPr="000D1F54"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Водоснабжение - 0</w:t>
            </w:r>
          </w:p>
          <w:p w:rsidR="00416FA2" w:rsidRPr="000D1F54" w:rsidRDefault="00416FA2" w:rsidP="00416FA2">
            <w:pPr>
              <w:spacing w:after="0" w:line="240" w:lineRule="auto"/>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Водоотведение - 0</w:t>
            </w:r>
          </w:p>
        </w:tc>
        <w:tc>
          <w:tcPr>
            <w:tcW w:w="3402"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color w:val="000000"/>
                <w:sz w:val="20"/>
                <w:szCs w:val="20"/>
              </w:rPr>
            </w:pPr>
          </w:p>
        </w:tc>
      </w:tr>
      <w:tr w:rsidR="00416FA2" w:rsidRPr="000D1F54" w:rsidTr="00195DE4">
        <w:trPr>
          <w:trHeight w:val="326"/>
        </w:trPr>
        <w:tc>
          <w:tcPr>
            <w:tcW w:w="560" w:type="dxa"/>
            <w:tcBorders>
              <w:top w:val="single" w:sz="4" w:space="0" w:color="000000"/>
              <w:left w:val="single" w:sz="4" w:space="0" w:color="000000"/>
              <w:bottom w:val="single" w:sz="4" w:space="0" w:color="000000"/>
              <w:right w:val="single" w:sz="4" w:space="0" w:color="000000"/>
            </w:tcBorders>
          </w:tcPr>
          <w:p w:rsidR="00416FA2" w:rsidRPr="005B10F3" w:rsidRDefault="00416FA2" w:rsidP="00416FA2">
            <w:pPr>
              <w:spacing w:after="0" w:line="240" w:lineRule="auto"/>
              <w:jc w:val="both"/>
              <w:rPr>
                <w:rFonts w:ascii="Times New Roman" w:eastAsia="Times New Roman" w:hAnsi="Times New Roman" w:cs="Times New Roman"/>
                <w:b/>
                <w:bCs/>
                <w:sz w:val="20"/>
                <w:szCs w:val="20"/>
              </w:rPr>
            </w:pPr>
            <w:r w:rsidRPr="005B10F3">
              <w:rPr>
                <w:rFonts w:ascii="Times New Roman" w:eastAsia="Times New Roman" w:hAnsi="Times New Roman" w:cs="Times New Roman"/>
                <w:b/>
                <w:bCs/>
                <w:sz w:val="20"/>
                <w:szCs w:val="20"/>
              </w:rPr>
              <w:t>3</w:t>
            </w:r>
          </w:p>
        </w:tc>
        <w:tc>
          <w:tcPr>
            <w:tcW w:w="2696" w:type="dxa"/>
            <w:tcBorders>
              <w:top w:val="single" w:sz="4" w:space="0" w:color="000000"/>
              <w:left w:val="single" w:sz="4" w:space="0" w:color="000000"/>
              <w:bottom w:val="single" w:sz="4" w:space="0" w:color="000000"/>
              <w:right w:val="single" w:sz="4" w:space="0" w:color="000000"/>
            </w:tcBorders>
          </w:tcPr>
          <w:p w:rsidR="00416FA2" w:rsidRPr="005B10F3" w:rsidRDefault="00416FA2" w:rsidP="00416FA2">
            <w:pPr>
              <w:tabs>
                <w:tab w:val="left" w:pos="-142"/>
              </w:tabs>
              <w:spacing w:after="0" w:line="240" w:lineRule="auto"/>
              <w:rPr>
                <w:rFonts w:ascii="Times New Roman" w:eastAsia="Times New Roman" w:hAnsi="Times New Roman" w:cs="Times New Roman"/>
                <w:b/>
                <w:bCs/>
                <w:sz w:val="20"/>
                <w:szCs w:val="20"/>
              </w:rPr>
            </w:pPr>
            <w:r w:rsidRPr="005B10F3">
              <w:rPr>
                <w:rFonts w:ascii="Times New Roman" w:eastAsia="Times New Roman" w:hAnsi="Times New Roman" w:cs="Times New Roman"/>
                <w:b/>
                <w:bCs/>
                <w:sz w:val="20"/>
                <w:szCs w:val="20"/>
              </w:rPr>
              <w:t xml:space="preserve">ЕАО, г. Биробиджан, </w:t>
            </w:r>
          </w:p>
          <w:p w:rsidR="00416FA2" w:rsidRPr="005B10F3" w:rsidRDefault="00416FA2" w:rsidP="00416FA2">
            <w:pPr>
              <w:tabs>
                <w:tab w:val="left" w:pos="-142"/>
              </w:tabs>
              <w:spacing w:after="0" w:line="240" w:lineRule="auto"/>
              <w:rPr>
                <w:rFonts w:ascii="Times New Roman" w:eastAsia="Times New Roman" w:hAnsi="Times New Roman" w:cs="Times New Roman"/>
                <w:b/>
                <w:bCs/>
                <w:sz w:val="20"/>
                <w:szCs w:val="20"/>
              </w:rPr>
            </w:pPr>
            <w:r w:rsidRPr="005B10F3">
              <w:rPr>
                <w:rFonts w:ascii="Times New Roman" w:eastAsia="Times New Roman" w:hAnsi="Times New Roman" w:cs="Times New Roman"/>
                <w:b/>
                <w:bCs/>
                <w:sz w:val="20"/>
                <w:szCs w:val="20"/>
              </w:rPr>
              <w:t>ул. Комсомольская, д. 19</w:t>
            </w:r>
          </w:p>
        </w:tc>
        <w:tc>
          <w:tcPr>
            <w:tcW w:w="2835" w:type="dxa"/>
            <w:tcBorders>
              <w:top w:val="single" w:sz="4" w:space="0" w:color="000000"/>
              <w:left w:val="single" w:sz="4" w:space="0" w:color="000000"/>
              <w:bottom w:val="single" w:sz="4" w:space="0" w:color="000000"/>
              <w:right w:val="single" w:sz="4" w:space="0" w:color="000000"/>
            </w:tcBorders>
          </w:tcPr>
          <w:p w:rsidR="00416FA2" w:rsidRPr="005B10F3" w:rsidRDefault="00416FA2" w:rsidP="00416FA2">
            <w:pPr>
              <w:tabs>
                <w:tab w:val="left" w:pos="-142"/>
              </w:tabs>
              <w:spacing w:after="0" w:line="240" w:lineRule="auto"/>
              <w:rPr>
                <w:rFonts w:ascii="Times New Roman" w:eastAsia="Times New Roman" w:hAnsi="Times New Roman" w:cs="Times New Roman"/>
                <w:b/>
                <w:bCs/>
                <w:sz w:val="20"/>
                <w:szCs w:val="20"/>
              </w:rPr>
            </w:pPr>
            <w:r w:rsidRPr="005B10F3">
              <w:rPr>
                <w:rFonts w:ascii="Times New Roman" w:eastAsia="Times New Roman" w:hAnsi="Times New Roman" w:cs="Times New Roman"/>
                <w:b/>
                <w:bCs/>
                <w:sz w:val="20"/>
                <w:szCs w:val="20"/>
              </w:rPr>
              <w:t xml:space="preserve">Крыша </w:t>
            </w:r>
          </w:p>
        </w:tc>
        <w:tc>
          <w:tcPr>
            <w:tcW w:w="3118" w:type="dxa"/>
            <w:tcBorders>
              <w:left w:val="single" w:sz="4" w:space="0" w:color="000000"/>
              <w:right w:val="single" w:sz="4" w:space="0" w:color="000000"/>
            </w:tcBorders>
          </w:tcPr>
          <w:p w:rsidR="00416FA2" w:rsidRPr="005B10F3" w:rsidRDefault="00416FA2" w:rsidP="00416FA2">
            <w:pPr>
              <w:tabs>
                <w:tab w:val="left" w:pos="-142"/>
              </w:tabs>
              <w:spacing w:after="0" w:line="240" w:lineRule="auto"/>
              <w:jc w:val="center"/>
              <w:rPr>
                <w:rFonts w:ascii="Times New Roman" w:eastAsia="Times New Roman" w:hAnsi="Times New Roman" w:cs="Times New Roman"/>
                <w:b/>
                <w:bCs/>
                <w:sz w:val="20"/>
                <w:szCs w:val="20"/>
              </w:rPr>
            </w:pPr>
            <w:r w:rsidRPr="005B10F3">
              <w:rPr>
                <w:rFonts w:ascii="Times New Roman" w:eastAsia="Times New Roman" w:hAnsi="Times New Roman" w:cs="Times New Roman"/>
                <w:b/>
                <w:bCs/>
                <w:sz w:val="20"/>
                <w:szCs w:val="20"/>
              </w:rPr>
              <w:t xml:space="preserve">ООО «КЕЛЬТ», </w:t>
            </w:r>
          </w:p>
          <w:p w:rsidR="00416FA2" w:rsidRPr="005B10F3" w:rsidRDefault="00416FA2" w:rsidP="00416FA2">
            <w:pPr>
              <w:tabs>
                <w:tab w:val="left" w:pos="-142"/>
              </w:tabs>
              <w:spacing w:after="0" w:line="240" w:lineRule="auto"/>
              <w:jc w:val="center"/>
              <w:rPr>
                <w:rFonts w:ascii="Times New Roman" w:eastAsia="Times New Roman" w:hAnsi="Times New Roman" w:cs="Times New Roman"/>
                <w:b/>
                <w:bCs/>
                <w:sz w:val="20"/>
                <w:szCs w:val="20"/>
              </w:rPr>
            </w:pPr>
            <w:r w:rsidRPr="005B10F3">
              <w:rPr>
                <w:rFonts w:ascii="Times New Roman" w:eastAsia="Times New Roman" w:hAnsi="Times New Roman" w:cs="Times New Roman"/>
                <w:b/>
                <w:bCs/>
                <w:sz w:val="20"/>
                <w:szCs w:val="20"/>
              </w:rPr>
              <w:t xml:space="preserve">от 22.10.2024 № 3-КР/2024, </w:t>
            </w:r>
          </w:p>
          <w:p w:rsidR="00416FA2" w:rsidRPr="005B10F3" w:rsidRDefault="0016471F" w:rsidP="00416FA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27.05</w:t>
            </w:r>
            <w:r w:rsidR="00416FA2" w:rsidRPr="005B10F3">
              <w:rPr>
                <w:rFonts w:ascii="Times New Roman" w:eastAsia="Times New Roman" w:hAnsi="Times New Roman" w:cs="Times New Roman"/>
                <w:b/>
                <w:bCs/>
                <w:sz w:val="20"/>
                <w:szCs w:val="20"/>
              </w:rPr>
              <w:t>.2025</w:t>
            </w:r>
          </w:p>
        </w:tc>
        <w:tc>
          <w:tcPr>
            <w:tcW w:w="2268" w:type="dxa"/>
            <w:tcBorders>
              <w:top w:val="single" w:sz="4" w:space="0" w:color="000000"/>
              <w:left w:val="single" w:sz="4" w:space="0" w:color="000000"/>
              <w:bottom w:val="single" w:sz="4" w:space="0" w:color="000000"/>
              <w:right w:val="single" w:sz="4" w:space="0" w:color="000000"/>
            </w:tcBorders>
          </w:tcPr>
          <w:p w:rsidR="00416FA2" w:rsidRPr="005B10F3" w:rsidRDefault="00416FA2" w:rsidP="00416FA2">
            <w:pPr>
              <w:spacing w:after="0" w:line="240" w:lineRule="auto"/>
              <w:jc w:val="center"/>
              <w:rPr>
                <w:rFonts w:ascii="Times New Roman" w:eastAsia="Times New Roman" w:hAnsi="Times New Roman" w:cs="Times New Roman"/>
                <w:b/>
                <w:bCs/>
                <w:sz w:val="20"/>
                <w:szCs w:val="20"/>
              </w:rPr>
            </w:pPr>
            <w:r w:rsidRPr="005B10F3">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16FA2" w:rsidRPr="005B10F3" w:rsidRDefault="00416FA2" w:rsidP="00416FA2">
            <w:pPr>
              <w:spacing w:after="0" w:line="240" w:lineRule="auto"/>
              <w:jc w:val="center"/>
              <w:rPr>
                <w:rFonts w:ascii="Times New Roman" w:eastAsia="Times New Roman" w:hAnsi="Times New Roman" w:cs="Times New Roman"/>
                <w:b/>
                <w:bCs/>
                <w:sz w:val="20"/>
                <w:szCs w:val="20"/>
              </w:rPr>
            </w:pPr>
            <w:r w:rsidRPr="005B10F3">
              <w:rPr>
                <w:rFonts w:ascii="Times New Roman" w:eastAsia="Times New Roman" w:hAnsi="Times New Roman" w:cs="Times New Roman"/>
                <w:b/>
                <w:bCs/>
                <w:sz w:val="20"/>
                <w:szCs w:val="20"/>
              </w:rPr>
              <w:t xml:space="preserve">Акт приемочной комиссии </w:t>
            </w:r>
          </w:p>
          <w:p w:rsidR="00416FA2" w:rsidRPr="005B10F3" w:rsidRDefault="00416FA2" w:rsidP="00416FA2">
            <w:pPr>
              <w:spacing w:after="0" w:line="240" w:lineRule="auto"/>
              <w:jc w:val="center"/>
              <w:rPr>
                <w:rFonts w:ascii="Times New Roman" w:eastAsia="Times New Roman" w:hAnsi="Times New Roman" w:cs="Times New Roman"/>
                <w:b/>
                <w:bCs/>
                <w:color w:val="000000"/>
                <w:sz w:val="20"/>
                <w:szCs w:val="20"/>
              </w:rPr>
            </w:pPr>
            <w:r w:rsidRPr="005B10F3">
              <w:rPr>
                <w:rFonts w:ascii="Times New Roman" w:eastAsia="Times New Roman" w:hAnsi="Times New Roman" w:cs="Times New Roman"/>
                <w:b/>
                <w:bCs/>
                <w:sz w:val="20"/>
                <w:szCs w:val="20"/>
              </w:rPr>
              <w:t>от 10.06.2025 № 164-2025/ПК</w:t>
            </w:r>
          </w:p>
        </w:tc>
      </w:tr>
      <w:tr w:rsidR="00416FA2" w:rsidRPr="000D1F54" w:rsidTr="000B20D2">
        <w:trPr>
          <w:trHeight w:val="326"/>
        </w:trPr>
        <w:tc>
          <w:tcPr>
            <w:tcW w:w="11477" w:type="dxa"/>
            <w:gridSpan w:val="5"/>
            <w:tcBorders>
              <w:top w:val="single" w:sz="4" w:space="0" w:color="000000"/>
              <w:left w:val="single" w:sz="4" w:space="0" w:color="000000"/>
              <w:bottom w:val="single" w:sz="4" w:space="0" w:color="000000"/>
              <w:right w:val="single" w:sz="4" w:space="0" w:color="000000"/>
            </w:tcBorders>
            <w:vAlign w:val="center"/>
          </w:tcPr>
          <w:p w:rsidR="00416FA2" w:rsidRPr="000D1F54" w:rsidRDefault="00416FA2" w:rsidP="00416FA2">
            <w:pPr>
              <w:spacing w:after="0" w:line="240" w:lineRule="auto"/>
              <w:ind w:right="-3508"/>
              <w:jc w:val="center"/>
              <w:rPr>
                <w:rFonts w:ascii="Times New Roman" w:eastAsia="Times New Roman" w:hAnsi="Times New Roman" w:cs="Times New Roman"/>
                <w:b/>
                <w:sz w:val="20"/>
                <w:szCs w:val="20"/>
              </w:rPr>
            </w:pPr>
            <w:r w:rsidRPr="000D1F54">
              <w:rPr>
                <w:rFonts w:ascii="Times New Roman" w:eastAsia="Times New Roman" w:hAnsi="Times New Roman" w:cs="Times New Roman"/>
                <w:b/>
                <w:sz w:val="20"/>
                <w:szCs w:val="20"/>
              </w:rPr>
              <w:t>КП на 2024 год</w:t>
            </w:r>
          </w:p>
        </w:tc>
        <w:tc>
          <w:tcPr>
            <w:tcW w:w="3402"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p>
        </w:tc>
      </w:tr>
      <w:tr w:rsidR="00416FA2" w:rsidRPr="000D1F54" w:rsidTr="00195DE4">
        <w:trPr>
          <w:trHeight w:val="326"/>
        </w:trPr>
        <w:tc>
          <w:tcPr>
            <w:tcW w:w="560" w:type="dxa"/>
            <w:tcBorders>
              <w:top w:val="single" w:sz="4" w:space="0" w:color="000000"/>
              <w:left w:val="single" w:sz="4" w:space="0" w:color="000000"/>
              <w:bottom w:val="single" w:sz="4" w:space="0" w:color="000000"/>
              <w:right w:val="single" w:sz="4" w:space="0" w:color="000000"/>
            </w:tcBorders>
          </w:tcPr>
          <w:p w:rsidR="00416FA2" w:rsidRPr="0017230D" w:rsidRDefault="00416FA2" w:rsidP="00416FA2">
            <w:pPr>
              <w:spacing w:after="0" w:line="240" w:lineRule="auto"/>
              <w:jc w:val="both"/>
              <w:rPr>
                <w:rFonts w:ascii="Times New Roman" w:eastAsia="Times New Roman" w:hAnsi="Times New Roman" w:cs="Times New Roman"/>
                <w:b/>
                <w:bCs/>
                <w:sz w:val="20"/>
                <w:szCs w:val="20"/>
              </w:rPr>
            </w:pPr>
            <w:r w:rsidRPr="0017230D">
              <w:rPr>
                <w:rFonts w:ascii="Times New Roman" w:eastAsia="Times New Roman" w:hAnsi="Times New Roman" w:cs="Times New Roman"/>
                <w:b/>
                <w:bCs/>
                <w:sz w:val="20"/>
                <w:szCs w:val="20"/>
              </w:rPr>
              <w:t>1</w:t>
            </w:r>
          </w:p>
        </w:tc>
        <w:tc>
          <w:tcPr>
            <w:tcW w:w="2696" w:type="dxa"/>
            <w:tcBorders>
              <w:top w:val="single" w:sz="4" w:space="0" w:color="000000"/>
              <w:left w:val="single" w:sz="4" w:space="0" w:color="000000"/>
              <w:bottom w:val="single" w:sz="4" w:space="0" w:color="000000"/>
              <w:right w:val="single" w:sz="4" w:space="0" w:color="000000"/>
            </w:tcBorders>
          </w:tcPr>
          <w:p w:rsidR="00416FA2" w:rsidRPr="0017230D" w:rsidRDefault="00416FA2" w:rsidP="00416FA2">
            <w:pPr>
              <w:tabs>
                <w:tab w:val="left" w:pos="-142"/>
              </w:tabs>
              <w:spacing w:after="0" w:line="240" w:lineRule="auto"/>
              <w:rPr>
                <w:rFonts w:ascii="Times New Roman" w:eastAsia="Times New Roman" w:hAnsi="Times New Roman" w:cs="Times New Roman"/>
                <w:b/>
                <w:bCs/>
                <w:sz w:val="20"/>
                <w:szCs w:val="20"/>
              </w:rPr>
            </w:pPr>
            <w:r w:rsidRPr="0017230D">
              <w:rPr>
                <w:rFonts w:ascii="Times New Roman" w:eastAsia="Times New Roman" w:hAnsi="Times New Roman" w:cs="Times New Roman"/>
                <w:b/>
                <w:bCs/>
                <w:sz w:val="20"/>
                <w:szCs w:val="20"/>
              </w:rPr>
              <w:t xml:space="preserve">ЕАО, г. Биробиджан, </w:t>
            </w:r>
          </w:p>
          <w:p w:rsidR="00416FA2" w:rsidRPr="0017230D" w:rsidRDefault="00416FA2" w:rsidP="00416FA2">
            <w:pPr>
              <w:tabs>
                <w:tab w:val="left" w:pos="-142"/>
              </w:tabs>
              <w:spacing w:after="0" w:line="240" w:lineRule="auto"/>
              <w:rPr>
                <w:rFonts w:ascii="Times New Roman" w:eastAsia="Times New Roman" w:hAnsi="Times New Roman" w:cs="Times New Roman"/>
                <w:b/>
                <w:bCs/>
                <w:sz w:val="20"/>
                <w:szCs w:val="20"/>
              </w:rPr>
            </w:pPr>
            <w:r w:rsidRPr="0017230D">
              <w:rPr>
                <w:rFonts w:ascii="Times New Roman" w:eastAsia="Times New Roman" w:hAnsi="Times New Roman" w:cs="Times New Roman"/>
                <w:b/>
                <w:bCs/>
                <w:sz w:val="20"/>
                <w:szCs w:val="20"/>
              </w:rPr>
              <w:t>ул. Шолом-Алейхема, д. 29</w:t>
            </w:r>
          </w:p>
        </w:tc>
        <w:tc>
          <w:tcPr>
            <w:tcW w:w="2835" w:type="dxa"/>
            <w:tcBorders>
              <w:top w:val="single" w:sz="4" w:space="0" w:color="000000"/>
              <w:left w:val="single" w:sz="4" w:space="0" w:color="000000"/>
              <w:bottom w:val="single" w:sz="4" w:space="0" w:color="000000"/>
              <w:right w:val="single" w:sz="4" w:space="0" w:color="000000"/>
            </w:tcBorders>
          </w:tcPr>
          <w:p w:rsidR="00416FA2" w:rsidRPr="0017230D" w:rsidRDefault="00416FA2" w:rsidP="00416FA2">
            <w:pPr>
              <w:tabs>
                <w:tab w:val="left" w:pos="-142"/>
              </w:tabs>
              <w:spacing w:after="0" w:line="240" w:lineRule="auto"/>
              <w:rPr>
                <w:rFonts w:ascii="Times New Roman" w:eastAsia="Times New Roman" w:hAnsi="Times New Roman" w:cs="Times New Roman"/>
                <w:b/>
                <w:bCs/>
                <w:sz w:val="20"/>
                <w:szCs w:val="20"/>
              </w:rPr>
            </w:pPr>
            <w:r w:rsidRPr="0017230D">
              <w:rPr>
                <w:rFonts w:ascii="Times New Roman" w:eastAsia="Times New Roman" w:hAnsi="Times New Roman" w:cs="Times New Roman"/>
                <w:b/>
                <w:bCs/>
                <w:sz w:val="20"/>
                <w:szCs w:val="20"/>
              </w:rPr>
              <w:t>Крыша, перекрытие, внутридомовые инженерные системы</w:t>
            </w:r>
          </w:p>
        </w:tc>
        <w:tc>
          <w:tcPr>
            <w:tcW w:w="3118" w:type="dxa"/>
            <w:tcBorders>
              <w:left w:val="single" w:sz="4" w:space="0" w:color="000000"/>
              <w:right w:val="single" w:sz="4" w:space="0" w:color="000000"/>
            </w:tcBorders>
          </w:tcPr>
          <w:p w:rsidR="00416FA2" w:rsidRPr="0017230D" w:rsidRDefault="00416FA2" w:rsidP="00416FA2">
            <w:pPr>
              <w:tabs>
                <w:tab w:val="left" w:pos="-142"/>
              </w:tabs>
              <w:spacing w:after="0" w:line="240" w:lineRule="auto"/>
              <w:jc w:val="center"/>
              <w:rPr>
                <w:rFonts w:ascii="Times New Roman" w:eastAsia="Times New Roman" w:hAnsi="Times New Roman" w:cs="Times New Roman"/>
                <w:b/>
                <w:bCs/>
                <w:sz w:val="20"/>
                <w:szCs w:val="20"/>
              </w:rPr>
            </w:pPr>
            <w:r w:rsidRPr="0017230D">
              <w:rPr>
                <w:rFonts w:ascii="Times New Roman" w:eastAsia="Times New Roman" w:hAnsi="Times New Roman" w:cs="Times New Roman"/>
                <w:b/>
                <w:bCs/>
                <w:sz w:val="20"/>
                <w:szCs w:val="20"/>
              </w:rPr>
              <w:t xml:space="preserve">ООО «КЕЛЬТ», </w:t>
            </w:r>
          </w:p>
          <w:p w:rsidR="00416FA2" w:rsidRPr="0017230D" w:rsidRDefault="00416FA2" w:rsidP="00416FA2">
            <w:pPr>
              <w:tabs>
                <w:tab w:val="left" w:pos="-142"/>
              </w:tabs>
              <w:spacing w:after="0" w:line="240" w:lineRule="auto"/>
              <w:jc w:val="center"/>
              <w:rPr>
                <w:rFonts w:ascii="Times New Roman" w:eastAsia="Times New Roman" w:hAnsi="Times New Roman" w:cs="Times New Roman"/>
                <w:b/>
                <w:bCs/>
                <w:sz w:val="20"/>
                <w:szCs w:val="20"/>
              </w:rPr>
            </w:pPr>
            <w:r w:rsidRPr="0017230D">
              <w:rPr>
                <w:rFonts w:ascii="Times New Roman" w:eastAsia="Times New Roman" w:hAnsi="Times New Roman" w:cs="Times New Roman"/>
                <w:b/>
                <w:bCs/>
                <w:sz w:val="20"/>
                <w:szCs w:val="20"/>
              </w:rPr>
              <w:t xml:space="preserve">от 22.10.2024 № 3-КР/2024, </w:t>
            </w:r>
          </w:p>
          <w:p w:rsidR="00416FA2" w:rsidRPr="0017230D" w:rsidRDefault="00416FA2" w:rsidP="00416FA2">
            <w:pPr>
              <w:spacing w:after="0" w:line="240" w:lineRule="auto"/>
              <w:jc w:val="center"/>
              <w:rPr>
                <w:rFonts w:ascii="Times New Roman" w:eastAsia="Times New Roman" w:hAnsi="Times New Roman" w:cs="Times New Roman"/>
                <w:b/>
                <w:bCs/>
                <w:color w:val="000000"/>
                <w:sz w:val="20"/>
                <w:szCs w:val="20"/>
              </w:rPr>
            </w:pPr>
            <w:r w:rsidRPr="0017230D">
              <w:rPr>
                <w:rFonts w:ascii="Times New Roman" w:eastAsia="Times New Roman" w:hAnsi="Times New Roman" w:cs="Times New Roman"/>
                <w:b/>
                <w:bCs/>
                <w:sz w:val="20"/>
                <w:szCs w:val="20"/>
              </w:rPr>
              <w:t>31.12.2025</w:t>
            </w:r>
          </w:p>
        </w:tc>
        <w:tc>
          <w:tcPr>
            <w:tcW w:w="2268" w:type="dxa"/>
            <w:tcBorders>
              <w:top w:val="single" w:sz="4" w:space="0" w:color="000000"/>
              <w:left w:val="single" w:sz="4" w:space="0" w:color="000000"/>
              <w:bottom w:val="single" w:sz="4" w:space="0" w:color="000000"/>
              <w:right w:val="single" w:sz="4" w:space="0" w:color="000000"/>
            </w:tcBorders>
          </w:tcPr>
          <w:p w:rsidR="00416FA2" w:rsidRPr="0017230D" w:rsidRDefault="00416FA2" w:rsidP="00416FA2">
            <w:pPr>
              <w:spacing w:after="0" w:line="240" w:lineRule="auto"/>
              <w:jc w:val="center"/>
              <w:rPr>
                <w:rFonts w:ascii="Times New Roman" w:eastAsia="Times New Roman" w:hAnsi="Times New Roman" w:cs="Times New Roman"/>
                <w:b/>
                <w:bCs/>
                <w:sz w:val="20"/>
                <w:szCs w:val="20"/>
              </w:rPr>
            </w:pPr>
            <w:r w:rsidRPr="0017230D">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16FA2" w:rsidRPr="0017230D" w:rsidRDefault="00416FA2" w:rsidP="00416FA2">
            <w:pPr>
              <w:spacing w:after="0" w:line="240" w:lineRule="auto"/>
              <w:jc w:val="center"/>
              <w:rPr>
                <w:rFonts w:ascii="Times New Roman" w:eastAsia="Times New Roman" w:hAnsi="Times New Roman" w:cs="Times New Roman"/>
                <w:b/>
                <w:bCs/>
                <w:sz w:val="20"/>
                <w:szCs w:val="20"/>
              </w:rPr>
            </w:pPr>
            <w:r w:rsidRPr="0017230D">
              <w:rPr>
                <w:rFonts w:ascii="Times New Roman" w:eastAsia="Times New Roman" w:hAnsi="Times New Roman" w:cs="Times New Roman"/>
                <w:b/>
                <w:bCs/>
                <w:sz w:val="20"/>
                <w:szCs w:val="20"/>
              </w:rPr>
              <w:t xml:space="preserve">Акт приемочной комиссии </w:t>
            </w:r>
          </w:p>
          <w:p w:rsidR="00416FA2" w:rsidRPr="0017230D" w:rsidRDefault="00416FA2" w:rsidP="00416FA2">
            <w:pPr>
              <w:spacing w:after="0" w:line="240" w:lineRule="auto"/>
              <w:jc w:val="center"/>
              <w:rPr>
                <w:rFonts w:ascii="Times New Roman" w:eastAsia="Times New Roman" w:hAnsi="Times New Roman" w:cs="Times New Roman"/>
                <w:b/>
                <w:bCs/>
                <w:sz w:val="20"/>
                <w:szCs w:val="20"/>
              </w:rPr>
            </w:pPr>
            <w:r w:rsidRPr="0017230D">
              <w:rPr>
                <w:rFonts w:ascii="Times New Roman" w:eastAsia="Times New Roman" w:hAnsi="Times New Roman" w:cs="Times New Roman"/>
                <w:b/>
                <w:bCs/>
                <w:sz w:val="20"/>
                <w:szCs w:val="20"/>
              </w:rPr>
              <w:t>от 07.10.2025 № 171-2025/ПК</w:t>
            </w:r>
          </w:p>
        </w:tc>
      </w:tr>
      <w:tr w:rsidR="00416FA2" w:rsidRPr="000D1F54" w:rsidTr="00195DE4">
        <w:trPr>
          <w:trHeight w:val="326"/>
        </w:trPr>
        <w:tc>
          <w:tcPr>
            <w:tcW w:w="560" w:type="dxa"/>
            <w:tcBorders>
              <w:top w:val="single" w:sz="4" w:space="0" w:color="000000"/>
              <w:left w:val="single" w:sz="4" w:space="0" w:color="000000"/>
              <w:bottom w:val="single" w:sz="4" w:space="0" w:color="000000"/>
              <w:right w:val="single" w:sz="4" w:space="0" w:color="000000"/>
            </w:tcBorders>
          </w:tcPr>
          <w:p w:rsidR="00416FA2" w:rsidRPr="000B20D2" w:rsidRDefault="00416FA2" w:rsidP="00416FA2">
            <w:pPr>
              <w:spacing w:after="0" w:line="240" w:lineRule="auto"/>
              <w:jc w:val="both"/>
              <w:rPr>
                <w:rFonts w:ascii="Times New Roman" w:eastAsia="Times New Roman" w:hAnsi="Times New Roman" w:cs="Times New Roman"/>
                <w:b/>
                <w:bCs/>
                <w:sz w:val="20"/>
                <w:szCs w:val="20"/>
              </w:rPr>
            </w:pPr>
            <w:r w:rsidRPr="000B20D2">
              <w:rPr>
                <w:rFonts w:ascii="Times New Roman" w:eastAsia="Times New Roman" w:hAnsi="Times New Roman" w:cs="Times New Roman"/>
                <w:b/>
                <w:bCs/>
                <w:sz w:val="20"/>
                <w:szCs w:val="20"/>
              </w:rPr>
              <w:t>2</w:t>
            </w:r>
          </w:p>
        </w:tc>
        <w:tc>
          <w:tcPr>
            <w:tcW w:w="2696" w:type="dxa"/>
            <w:tcBorders>
              <w:top w:val="single" w:sz="4" w:space="0" w:color="000000"/>
              <w:left w:val="single" w:sz="4" w:space="0" w:color="000000"/>
              <w:bottom w:val="single" w:sz="4" w:space="0" w:color="000000"/>
              <w:right w:val="single" w:sz="4" w:space="0" w:color="000000"/>
            </w:tcBorders>
          </w:tcPr>
          <w:p w:rsidR="00416FA2" w:rsidRPr="000B20D2" w:rsidRDefault="00416FA2" w:rsidP="00416FA2">
            <w:pPr>
              <w:tabs>
                <w:tab w:val="left" w:pos="-142"/>
              </w:tabs>
              <w:spacing w:after="0" w:line="240" w:lineRule="auto"/>
              <w:rPr>
                <w:rFonts w:ascii="Times New Roman" w:eastAsia="Times New Roman" w:hAnsi="Times New Roman" w:cs="Times New Roman"/>
                <w:b/>
                <w:bCs/>
                <w:sz w:val="20"/>
                <w:szCs w:val="20"/>
              </w:rPr>
            </w:pPr>
            <w:r w:rsidRPr="000B20D2">
              <w:rPr>
                <w:rFonts w:ascii="Times New Roman" w:eastAsia="Times New Roman" w:hAnsi="Times New Roman" w:cs="Times New Roman"/>
                <w:b/>
                <w:bCs/>
                <w:sz w:val="20"/>
                <w:szCs w:val="20"/>
              </w:rPr>
              <w:t xml:space="preserve">ЕАО, г. Биробиджан, </w:t>
            </w:r>
          </w:p>
          <w:p w:rsidR="00416FA2" w:rsidRPr="000B20D2" w:rsidRDefault="00416FA2" w:rsidP="00416FA2">
            <w:pPr>
              <w:tabs>
                <w:tab w:val="left" w:pos="-142"/>
              </w:tabs>
              <w:spacing w:after="0" w:line="240" w:lineRule="auto"/>
              <w:rPr>
                <w:rFonts w:ascii="Times New Roman" w:eastAsia="Times New Roman" w:hAnsi="Times New Roman" w:cs="Times New Roman"/>
                <w:b/>
                <w:bCs/>
                <w:sz w:val="20"/>
                <w:szCs w:val="20"/>
              </w:rPr>
            </w:pPr>
            <w:r w:rsidRPr="000B20D2">
              <w:rPr>
                <w:rFonts w:ascii="Times New Roman" w:eastAsia="Times New Roman" w:hAnsi="Times New Roman" w:cs="Times New Roman"/>
                <w:b/>
                <w:bCs/>
                <w:sz w:val="20"/>
                <w:szCs w:val="20"/>
              </w:rPr>
              <w:t>ул. Парковая, д. 12</w:t>
            </w:r>
          </w:p>
        </w:tc>
        <w:tc>
          <w:tcPr>
            <w:tcW w:w="2835" w:type="dxa"/>
            <w:tcBorders>
              <w:top w:val="single" w:sz="4" w:space="0" w:color="000000"/>
              <w:left w:val="single" w:sz="4" w:space="0" w:color="000000"/>
              <w:bottom w:val="single" w:sz="4" w:space="0" w:color="000000"/>
              <w:right w:val="single" w:sz="4" w:space="0" w:color="000000"/>
            </w:tcBorders>
          </w:tcPr>
          <w:p w:rsidR="00416FA2" w:rsidRPr="000B20D2" w:rsidRDefault="00416FA2" w:rsidP="00416FA2">
            <w:pPr>
              <w:tabs>
                <w:tab w:val="left" w:pos="-142"/>
              </w:tabs>
              <w:spacing w:after="0" w:line="240" w:lineRule="auto"/>
              <w:rPr>
                <w:rFonts w:ascii="Times New Roman" w:eastAsia="Times New Roman" w:hAnsi="Times New Roman" w:cs="Times New Roman"/>
                <w:b/>
                <w:bCs/>
                <w:sz w:val="20"/>
                <w:szCs w:val="20"/>
              </w:rPr>
            </w:pPr>
            <w:r w:rsidRPr="000B20D2">
              <w:rPr>
                <w:rFonts w:ascii="Times New Roman" w:eastAsia="Times New Roman" w:hAnsi="Times New Roman" w:cs="Times New Roman"/>
                <w:b/>
                <w:bCs/>
                <w:sz w:val="20"/>
                <w:szCs w:val="20"/>
              </w:rPr>
              <w:t>Крыша</w:t>
            </w:r>
          </w:p>
        </w:tc>
        <w:tc>
          <w:tcPr>
            <w:tcW w:w="3118" w:type="dxa"/>
            <w:tcBorders>
              <w:left w:val="single" w:sz="4" w:space="0" w:color="000000"/>
              <w:right w:val="single" w:sz="4" w:space="0" w:color="000000"/>
            </w:tcBorders>
          </w:tcPr>
          <w:p w:rsidR="00416FA2" w:rsidRPr="000B20D2" w:rsidRDefault="00416FA2" w:rsidP="00416FA2">
            <w:pPr>
              <w:spacing w:after="0" w:line="240" w:lineRule="auto"/>
              <w:jc w:val="center"/>
              <w:rPr>
                <w:rFonts w:ascii="Times New Roman" w:eastAsia="Times New Roman" w:hAnsi="Times New Roman" w:cs="Times New Roman"/>
                <w:b/>
                <w:bCs/>
                <w:color w:val="000000"/>
                <w:sz w:val="20"/>
                <w:szCs w:val="20"/>
              </w:rPr>
            </w:pPr>
            <w:r w:rsidRPr="000B20D2">
              <w:rPr>
                <w:rFonts w:ascii="Times New Roman" w:eastAsia="Times New Roman" w:hAnsi="Times New Roman" w:cs="Times New Roman"/>
                <w:b/>
                <w:bCs/>
                <w:color w:val="000000"/>
                <w:sz w:val="20"/>
                <w:szCs w:val="20"/>
              </w:rPr>
              <w:t>ООО СК «ЭВИС»</w:t>
            </w:r>
          </w:p>
          <w:p w:rsidR="00416FA2" w:rsidRPr="000B20D2" w:rsidRDefault="00416FA2" w:rsidP="00416FA2">
            <w:pPr>
              <w:spacing w:after="0" w:line="240" w:lineRule="auto"/>
              <w:jc w:val="center"/>
              <w:rPr>
                <w:rFonts w:ascii="Times New Roman" w:eastAsia="Times New Roman" w:hAnsi="Times New Roman" w:cs="Times New Roman"/>
                <w:b/>
                <w:bCs/>
                <w:color w:val="000000"/>
                <w:sz w:val="20"/>
                <w:szCs w:val="20"/>
              </w:rPr>
            </w:pPr>
            <w:r w:rsidRPr="000B20D2">
              <w:rPr>
                <w:rFonts w:ascii="Times New Roman" w:eastAsia="Times New Roman" w:hAnsi="Times New Roman" w:cs="Times New Roman"/>
                <w:b/>
                <w:bCs/>
                <w:color w:val="000000"/>
                <w:sz w:val="20"/>
                <w:szCs w:val="20"/>
              </w:rPr>
              <w:t xml:space="preserve">от 31.05.2024 № 1-ПСД/КР-2024, </w:t>
            </w:r>
          </w:p>
          <w:p w:rsidR="00416FA2" w:rsidRPr="000B20D2" w:rsidRDefault="00416FA2" w:rsidP="00416FA2">
            <w:pPr>
              <w:spacing w:after="0" w:line="240" w:lineRule="auto"/>
              <w:jc w:val="center"/>
              <w:rPr>
                <w:rFonts w:ascii="Times New Roman" w:eastAsia="Times New Roman" w:hAnsi="Times New Roman" w:cs="Times New Roman"/>
                <w:b/>
                <w:bCs/>
                <w:color w:val="000000"/>
                <w:sz w:val="20"/>
                <w:szCs w:val="20"/>
              </w:rPr>
            </w:pPr>
            <w:r w:rsidRPr="000B20D2">
              <w:rPr>
                <w:rFonts w:ascii="Times New Roman" w:eastAsia="Times New Roman" w:hAnsi="Times New Roman" w:cs="Times New Roman"/>
                <w:b/>
                <w:bCs/>
                <w:color w:val="000000"/>
                <w:sz w:val="20"/>
                <w:szCs w:val="20"/>
              </w:rPr>
              <w:t>01.10.2025</w:t>
            </w:r>
          </w:p>
        </w:tc>
        <w:tc>
          <w:tcPr>
            <w:tcW w:w="2268" w:type="dxa"/>
            <w:tcBorders>
              <w:top w:val="single" w:sz="4" w:space="0" w:color="000000"/>
              <w:left w:val="single" w:sz="4" w:space="0" w:color="000000"/>
              <w:bottom w:val="single" w:sz="4" w:space="0" w:color="000000"/>
              <w:right w:val="single" w:sz="4" w:space="0" w:color="000000"/>
            </w:tcBorders>
          </w:tcPr>
          <w:p w:rsidR="00416FA2" w:rsidRPr="000B20D2" w:rsidRDefault="00416FA2" w:rsidP="00416FA2">
            <w:pPr>
              <w:spacing w:after="0" w:line="240" w:lineRule="auto"/>
              <w:jc w:val="center"/>
              <w:rPr>
                <w:rFonts w:ascii="Times New Roman" w:eastAsia="Times New Roman" w:hAnsi="Times New Roman" w:cs="Times New Roman"/>
                <w:b/>
                <w:bCs/>
                <w:sz w:val="20"/>
                <w:szCs w:val="20"/>
              </w:rPr>
            </w:pPr>
            <w:r w:rsidRPr="000B20D2">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16FA2" w:rsidRPr="000B20D2" w:rsidRDefault="00416FA2" w:rsidP="00416FA2">
            <w:pPr>
              <w:spacing w:after="0" w:line="240" w:lineRule="auto"/>
              <w:jc w:val="center"/>
              <w:rPr>
                <w:rFonts w:ascii="Times New Roman" w:eastAsia="Times New Roman" w:hAnsi="Times New Roman" w:cs="Times New Roman"/>
                <w:b/>
                <w:bCs/>
                <w:sz w:val="20"/>
                <w:szCs w:val="20"/>
              </w:rPr>
            </w:pPr>
            <w:r w:rsidRPr="000B20D2">
              <w:rPr>
                <w:rFonts w:ascii="Times New Roman" w:eastAsia="Times New Roman" w:hAnsi="Times New Roman" w:cs="Times New Roman"/>
                <w:b/>
                <w:bCs/>
                <w:sz w:val="20"/>
                <w:szCs w:val="20"/>
              </w:rPr>
              <w:t xml:space="preserve">Акт приемочной комиссии </w:t>
            </w:r>
          </w:p>
          <w:p w:rsidR="00416FA2" w:rsidRPr="000B20D2" w:rsidRDefault="00416FA2" w:rsidP="00416FA2">
            <w:pPr>
              <w:spacing w:after="0" w:line="240" w:lineRule="auto"/>
              <w:jc w:val="center"/>
              <w:rPr>
                <w:rFonts w:ascii="Times New Roman" w:eastAsia="Times New Roman" w:hAnsi="Times New Roman" w:cs="Times New Roman"/>
                <w:b/>
                <w:bCs/>
                <w:sz w:val="20"/>
                <w:szCs w:val="20"/>
              </w:rPr>
            </w:pPr>
            <w:r w:rsidRPr="000B20D2">
              <w:rPr>
                <w:rFonts w:ascii="Times New Roman" w:eastAsia="Times New Roman" w:hAnsi="Times New Roman" w:cs="Times New Roman"/>
                <w:b/>
                <w:bCs/>
                <w:sz w:val="20"/>
                <w:szCs w:val="20"/>
              </w:rPr>
              <w:t>от 22.04.2025 № 159-2025/ПК</w:t>
            </w:r>
          </w:p>
        </w:tc>
      </w:tr>
      <w:tr w:rsidR="00416FA2" w:rsidRPr="000D1F54" w:rsidTr="00195DE4">
        <w:trPr>
          <w:trHeight w:val="274"/>
        </w:trPr>
        <w:tc>
          <w:tcPr>
            <w:tcW w:w="560" w:type="dxa"/>
            <w:tcBorders>
              <w:top w:val="single" w:sz="4" w:space="0" w:color="000000"/>
              <w:left w:val="single" w:sz="4" w:space="0" w:color="000000"/>
              <w:bottom w:val="single" w:sz="4" w:space="0" w:color="000000"/>
              <w:right w:val="single" w:sz="4" w:space="0" w:color="000000"/>
            </w:tcBorders>
          </w:tcPr>
          <w:p w:rsidR="00416FA2" w:rsidRPr="005B10F3" w:rsidRDefault="00416FA2" w:rsidP="00416FA2">
            <w:pPr>
              <w:spacing w:after="0" w:line="240" w:lineRule="auto"/>
              <w:jc w:val="both"/>
              <w:rPr>
                <w:rFonts w:ascii="Times New Roman" w:eastAsia="Times New Roman" w:hAnsi="Times New Roman" w:cs="Times New Roman"/>
                <w:b/>
                <w:bCs/>
                <w:sz w:val="20"/>
                <w:szCs w:val="20"/>
              </w:rPr>
            </w:pPr>
            <w:r w:rsidRPr="005B10F3">
              <w:rPr>
                <w:rFonts w:ascii="Times New Roman" w:eastAsia="Times New Roman" w:hAnsi="Times New Roman" w:cs="Times New Roman"/>
                <w:b/>
                <w:bCs/>
                <w:sz w:val="20"/>
                <w:szCs w:val="20"/>
              </w:rPr>
              <w:t>3</w:t>
            </w:r>
          </w:p>
        </w:tc>
        <w:tc>
          <w:tcPr>
            <w:tcW w:w="2696" w:type="dxa"/>
            <w:tcBorders>
              <w:top w:val="single" w:sz="4" w:space="0" w:color="000000"/>
              <w:left w:val="single" w:sz="4" w:space="0" w:color="000000"/>
              <w:bottom w:val="single" w:sz="4" w:space="0" w:color="000000"/>
              <w:right w:val="single" w:sz="4" w:space="0" w:color="000000"/>
            </w:tcBorders>
          </w:tcPr>
          <w:p w:rsidR="00416FA2" w:rsidRPr="005B10F3" w:rsidRDefault="00416FA2" w:rsidP="00416FA2">
            <w:pPr>
              <w:tabs>
                <w:tab w:val="left" w:pos="-142"/>
              </w:tabs>
              <w:spacing w:after="0" w:line="240" w:lineRule="auto"/>
              <w:rPr>
                <w:rFonts w:ascii="Times New Roman" w:eastAsia="Times New Roman" w:hAnsi="Times New Roman" w:cs="Times New Roman"/>
                <w:b/>
                <w:bCs/>
                <w:sz w:val="20"/>
                <w:szCs w:val="20"/>
              </w:rPr>
            </w:pPr>
            <w:r w:rsidRPr="005B10F3">
              <w:rPr>
                <w:rFonts w:ascii="Times New Roman" w:eastAsia="Times New Roman" w:hAnsi="Times New Roman" w:cs="Times New Roman"/>
                <w:b/>
                <w:bCs/>
                <w:sz w:val="20"/>
                <w:szCs w:val="20"/>
              </w:rPr>
              <w:t>ЕАО, с. Бабстово,</w:t>
            </w:r>
          </w:p>
          <w:p w:rsidR="00416FA2" w:rsidRPr="005B10F3" w:rsidRDefault="00416FA2" w:rsidP="00416FA2">
            <w:pPr>
              <w:tabs>
                <w:tab w:val="left" w:pos="-142"/>
              </w:tabs>
              <w:spacing w:after="0" w:line="240" w:lineRule="auto"/>
              <w:rPr>
                <w:rFonts w:ascii="Times New Roman" w:eastAsia="Times New Roman" w:hAnsi="Times New Roman" w:cs="Times New Roman"/>
                <w:b/>
                <w:bCs/>
                <w:sz w:val="20"/>
                <w:szCs w:val="20"/>
              </w:rPr>
            </w:pPr>
            <w:r w:rsidRPr="005B10F3">
              <w:rPr>
                <w:rFonts w:ascii="Times New Roman" w:eastAsia="Times New Roman" w:hAnsi="Times New Roman" w:cs="Times New Roman"/>
                <w:b/>
                <w:bCs/>
                <w:sz w:val="20"/>
                <w:szCs w:val="20"/>
              </w:rPr>
              <w:t>ул. Ленина, д. 19</w:t>
            </w:r>
          </w:p>
        </w:tc>
        <w:tc>
          <w:tcPr>
            <w:tcW w:w="2835" w:type="dxa"/>
            <w:tcBorders>
              <w:top w:val="single" w:sz="4" w:space="0" w:color="000000"/>
              <w:left w:val="single" w:sz="4" w:space="0" w:color="000000"/>
              <w:bottom w:val="single" w:sz="4" w:space="0" w:color="000000"/>
              <w:right w:val="single" w:sz="4" w:space="0" w:color="000000"/>
            </w:tcBorders>
          </w:tcPr>
          <w:p w:rsidR="00416FA2" w:rsidRPr="005B10F3" w:rsidRDefault="00416FA2" w:rsidP="00416FA2">
            <w:pPr>
              <w:tabs>
                <w:tab w:val="left" w:pos="-142"/>
              </w:tabs>
              <w:spacing w:after="0" w:line="240" w:lineRule="auto"/>
              <w:rPr>
                <w:rFonts w:ascii="Times New Roman" w:eastAsia="Times New Roman" w:hAnsi="Times New Roman" w:cs="Times New Roman"/>
                <w:b/>
                <w:bCs/>
                <w:sz w:val="20"/>
                <w:szCs w:val="20"/>
              </w:rPr>
            </w:pPr>
            <w:r w:rsidRPr="005B10F3">
              <w:rPr>
                <w:rFonts w:ascii="Times New Roman" w:eastAsia="Times New Roman" w:hAnsi="Times New Roman" w:cs="Times New Roman"/>
                <w:b/>
                <w:bCs/>
                <w:sz w:val="20"/>
                <w:szCs w:val="20"/>
              </w:rPr>
              <w:t>Крыша, перекрытие</w:t>
            </w:r>
          </w:p>
        </w:tc>
        <w:tc>
          <w:tcPr>
            <w:tcW w:w="3118" w:type="dxa"/>
            <w:tcBorders>
              <w:left w:val="single" w:sz="4" w:space="0" w:color="000000"/>
              <w:right w:val="single" w:sz="4" w:space="0" w:color="000000"/>
            </w:tcBorders>
          </w:tcPr>
          <w:p w:rsidR="00416FA2" w:rsidRPr="005B10F3" w:rsidRDefault="00416FA2" w:rsidP="00416FA2">
            <w:pPr>
              <w:spacing w:after="0" w:line="240" w:lineRule="auto"/>
              <w:jc w:val="center"/>
              <w:rPr>
                <w:rFonts w:ascii="Times New Roman" w:eastAsia="Times New Roman" w:hAnsi="Times New Roman" w:cs="Times New Roman"/>
                <w:b/>
                <w:bCs/>
                <w:color w:val="000000"/>
                <w:sz w:val="20"/>
                <w:szCs w:val="20"/>
              </w:rPr>
            </w:pPr>
            <w:r w:rsidRPr="005B10F3">
              <w:rPr>
                <w:rFonts w:ascii="Times New Roman" w:eastAsia="Times New Roman" w:hAnsi="Times New Roman" w:cs="Times New Roman"/>
                <w:b/>
                <w:bCs/>
                <w:color w:val="000000"/>
                <w:sz w:val="20"/>
                <w:szCs w:val="20"/>
              </w:rPr>
              <w:t>ООО «ДОМА-ДВ»</w:t>
            </w:r>
          </w:p>
          <w:p w:rsidR="00416FA2" w:rsidRPr="005B10F3" w:rsidRDefault="00416FA2" w:rsidP="00416FA2">
            <w:pPr>
              <w:spacing w:after="0" w:line="240" w:lineRule="auto"/>
              <w:jc w:val="center"/>
              <w:rPr>
                <w:rFonts w:ascii="Times New Roman" w:eastAsia="Times New Roman" w:hAnsi="Times New Roman" w:cs="Times New Roman"/>
                <w:b/>
                <w:bCs/>
                <w:color w:val="000000"/>
                <w:sz w:val="20"/>
                <w:szCs w:val="20"/>
              </w:rPr>
            </w:pPr>
            <w:r w:rsidRPr="005B10F3">
              <w:rPr>
                <w:rFonts w:ascii="Times New Roman" w:eastAsia="Times New Roman" w:hAnsi="Times New Roman" w:cs="Times New Roman"/>
                <w:b/>
                <w:bCs/>
                <w:color w:val="000000"/>
                <w:sz w:val="20"/>
                <w:szCs w:val="20"/>
              </w:rPr>
              <w:t xml:space="preserve">от 17.02.2025 № 1-КР/2025, </w:t>
            </w:r>
          </w:p>
          <w:p w:rsidR="00416FA2" w:rsidRPr="005B10F3" w:rsidRDefault="00416FA2" w:rsidP="00416FA2">
            <w:pPr>
              <w:spacing w:after="0" w:line="240" w:lineRule="auto"/>
              <w:jc w:val="center"/>
              <w:rPr>
                <w:rFonts w:ascii="Times New Roman" w:eastAsia="Times New Roman" w:hAnsi="Times New Roman" w:cs="Times New Roman"/>
                <w:b/>
                <w:bCs/>
                <w:color w:val="000000"/>
                <w:sz w:val="20"/>
                <w:szCs w:val="20"/>
              </w:rPr>
            </w:pPr>
            <w:r w:rsidRPr="005B10F3">
              <w:rPr>
                <w:rFonts w:ascii="Times New Roman" w:eastAsia="Times New Roman" w:hAnsi="Times New Roman" w:cs="Times New Roman"/>
                <w:b/>
                <w:bCs/>
                <w:color w:val="000000"/>
                <w:sz w:val="20"/>
                <w:szCs w:val="20"/>
              </w:rPr>
              <w:t>30.08.2025</w:t>
            </w:r>
          </w:p>
        </w:tc>
        <w:tc>
          <w:tcPr>
            <w:tcW w:w="2268" w:type="dxa"/>
            <w:tcBorders>
              <w:top w:val="single" w:sz="4" w:space="0" w:color="000000"/>
              <w:left w:val="single" w:sz="4" w:space="0" w:color="000000"/>
              <w:bottom w:val="single" w:sz="4" w:space="0" w:color="000000"/>
              <w:right w:val="single" w:sz="4" w:space="0" w:color="000000"/>
            </w:tcBorders>
          </w:tcPr>
          <w:p w:rsidR="00416FA2" w:rsidRPr="005B10F3" w:rsidRDefault="00416FA2" w:rsidP="00416FA2">
            <w:pPr>
              <w:spacing w:after="0" w:line="240" w:lineRule="auto"/>
              <w:jc w:val="center"/>
              <w:rPr>
                <w:rFonts w:ascii="Times New Roman" w:eastAsia="Times New Roman" w:hAnsi="Times New Roman" w:cs="Times New Roman"/>
                <w:b/>
                <w:bCs/>
                <w:sz w:val="20"/>
                <w:szCs w:val="20"/>
              </w:rPr>
            </w:pPr>
            <w:r w:rsidRPr="005B10F3">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16FA2" w:rsidRPr="005B10F3" w:rsidRDefault="00416FA2" w:rsidP="00416FA2">
            <w:pPr>
              <w:spacing w:after="0" w:line="240" w:lineRule="auto"/>
              <w:jc w:val="center"/>
              <w:rPr>
                <w:rFonts w:ascii="Times New Roman" w:eastAsia="Times New Roman" w:hAnsi="Times New Roman" w:cs="Times New Roman"/>
                <w:b/>
                <w:bCs/>
                <w:sz w:val="20"/>
                <w:szCs w:val="20"/>
              </w:rPr>
            </w:pPr>
            <w:r w:rsidRPr="005B10F3">
              <w:rPr>
                <w:rFonts w:ascii="Times New Roman" w:eastAsia="Times New Roman" w:hAnsi="Times New Roman" w:cs="Times New Roman"/>
                <w:b/>
                <w:bCs/>
                <w:sz w:val="20"/>
                <w:szCs w:val="20"/>
              </w:rPr>
              <w:t xml:space="preserve">Акт приемочной комиссии </w:t>
            </w:r>
          </w:p>
          <w:p w:rsidR="00416FA2" w:rsidRPr="005B10F3" w:rsidRDefault="00416FA2" w:rsidP="00416FA2">
            <w:pPr>
              <w:spacing w:after="0" w:line="240" w:lineRule="auto"/>
              <w:jc w:val="center"/>
              <w:rPr>
                <w:rFonts w:ascii="Times New Roman" w:eastAsia="Times New Roman" w:hAnsi="Times New Roman" w:cs="Times New Roman"/>
                <w:b/>
                <w:bCs/>
                <w:sz w:val="20"/>
                <w:szCs w:val="20"/>
              </w:rPr>
            </w:pPr>
            <w:r w:rsidRPr="005B10F3">
              <w:rPr>
                <w:rFonts w:ascii="Times New Roman" w:eastAsia="Times New Roman" w:hAnsi="Times New Roman" w:cs="Times New Roman"/>
                <w:b/>
                <w:bCs/>
                <w:sz w:val="20"/>
                <w:szCs w:val="20"/>
              </w:rPr>
              <w:t>от 30.06.2025 № 163-2025/ПК</w:t>
            </w:r>
          </w:p>
        </w:tc>
      </w:tr>
      <w:tr w:rsidR="00416FA2" w:rsidRPr="000D1F54" w:rsidTr="00CE4784">
        <w:trPr>
          <w:trHeight w:val="326"/>
        </w:trPr>
        <w:tc>
          <w:tcPr>
            <w:tcW w:w="14879" w:type="dxa"/>
            <w:gridSpan w:val="6"/>
            <w:tcBorders>
              <w:top w:val="single" w:sz="4" w:space="0" w:color="000000"/>
              <w:left w:val="single" w:sz="4" w:space="0" w:color="000000"/>
              <w:bottom w:val="single" w:sz="4" w:space="0" w:color="000000"/>
              <w:right w:val="single" w:sz="4" w:space="0" w:color="000000"/>
            </w:tcBorders>
            <w:vAlign w:val="center"/>
          </w:tcPr>
          <w:p w:rsidR="00416FA2" w:rsidRPr="00B932EC" w:rsidRDefault="00416FA2" w:rsidP="00416FA2">
            <w:pPr>
              <w:spacing w:after="0" w:line="240" w:lineRule="auto"/>
              <w:jc w:val="center"/>
              <w:rPr>
                <w:rFonts w:ascii="Times New Roman" w:eastAsia="Times New Roman" w:hAnsi="Times New Roman" w:cs="Times New Roman"/>
                <w:bCs/>
                <w:sz w:val="20"/>
                <w:szCs w:val="20"/>
              </w:rPr>
            </w:pPr>
            <w:r w:rsidRPr="000D1F54">
              <w:rPr>
                <w:rFonts w:ascii="Times New Roman" w:eastAsia="Times New Roman" w:hAnsi="Times New Roman" w:cs="Times New Roman"/>
                <w:b/>
                <w:sz w:val="20"/>
                <w:szCs w:val="20"/>
              </w:rPr>
              <w:t>КП на 202</w:t>
            </w:r>
            <w:r>
              <w:rPr>
                <w:rFonts w:ascii="Times New Roman" w:eastAsia="Times New Roman" w:hAnsi="Times New Roman" w:cs="Times New Roman"/>
                <w:b/>
                <w:sz w:val="20"/>
                <w:szCs w:val="20"/>
              </w:rPr>
              <w:t>5</w:t>
            </w:r>
            <w:r w:rsidRPr="000D1F54">
              <w:rPr>
                <w:rFonts w:ascii="Times New Roman" w:eastAsia="Times New Roman" w:hAnsi="Times New Roman" w:cs="Times New Roman"/>
                <w:b/>
                <w:sz w:val="20"/>
                <w:szCs w:val="20"/>
              </w:rPr>
              <w:t xml:space="preserve"> год</w:t>
            </w:r>
          </w:p>
        </w:tc>
      </w:tr>
      <w:tr w:rsidR="00416FA2" w:rsidRPr="000D1F54" w:rsidTr="00195DE4">
        <w:trPr>
          <w:trHeight w:val="326"/>
        </w:trPr>
        <w:tc>
          <w:tcPr>
            <w:tcW w:w="560" w:type="dxa"/>
            <w:tcBorders>
              <w:top w:val="single" w:sz="4" w:space="0" w:color="000000"/>
              <w:left w:val="single" w:sz="4" w:space="0" w:color="000000"/>
              <w:bottom w:val="single" w:sz="4" w:space="0" w:color="000000"/>
              <w:right w:val="single" w:sz="4" w:space="0" w:color="000000"/>
            </w:tcBorders>
          </w:tcPr>
          <w:p w:rsidR="00416FA2" w:rsidRPr="00CC2F4D" w:rsidRDefault="00416FA2" w:rsidP="00416FA2">
            <w:pPr>
              <w:spacing w:after="0" w:line="240" w:lineRule="auto"/>
              <w:jc w:val="center"/>
              <w:rPr>
                <w:rFonts w:ascii="Times New Roman" w:eastAsia="Times New Roman" w:hAnsi="Times New Roman" w:cs="Times New Roman"/>
                <w:b/>
                <w:bCs/>
                <w:sz w:val="20"/>
                <w:szCs w:val="20"/>
              </w:rPr>
            </w:pPr>
            <w:r w:rsidRPr="00CC2F4D">
              <w:rPr>
                <w:rFonts w:ascii="Times New Roman" w:eastAsia="Times New Roman" w:hAnsi="Times New Roman" w:cs="Times New Roman"/>
                <w:b/>
                <w:bCs/>
                <w:sz w:val="20"/>
                <w:szCs w:val="20"/>
              </w:rPr>
              <w:t>1</w:t>
            </w:r>
          </w:p>
        </w:tc>
        <w:tc>
          <w:tcPr>
            <w:tcW w:w="2696" w:type="dxa"/>
            <w:tcBorders>
              <w:top w:val="single" w:sz="4" w:space="0" w:color="000000"/>
              <w:left w:val="single" w:sz="4" w:space="0" w:color="000000"/>
              <w:bottom w:val="single" w:sz="4" w:space="0" w:color="000000"/>
              <w:right w:val="single" w:sz="4" w:space="0" w:color="000000"/>
            </w:tcBorders>
          </w:tcPr>
          <w:p w:rsidR="00416FA2" w:rsidRPr="00CC2F4D" w:rsidRDefault="00416FA2" w:rsidP="00416FA2">
            <w:pPr>
              <w:tabs>
                <w:tab w:val="left" w:pos="-142"/>
              </w:tabs>
              <w:spacing w:after="0" w:line="240" w:lineRule="auto"/>
              <w:rPr>
                <w:rFonts w:ascii="Times New Roman" w:eastAsia="Times New Roman" w:hAnsi="Times New Roman" w:cs="Times New Roman"/>
                <w:b/>
                <w:bCs/>
                <w:sz w:val="20"/>
                <w:szCs w:val="20"/>
              </w:rPr>
            </w:pPr>
            <w:r w:rsidRPr="00CC2F4D">
              <w:rPr>
                <w:rFonts w:ascii="Times New Roman" w:eastAsia="Times New Roman" w:hAnsi="Times New Roman" w:cs="Times New Roman"/>
                <w:b/>
                <w:bCs/>
                <w:sz w:val="20"/>
                <w:szCs w:val="20"/>
              </w:rPr>
              <w:t xml:space="preserve">ЕАО, с. Бабстово, </w:t>
            </w:r>
          </w:p>
          <w:p w:rsidR="00416FA2" w:rsidRPr="00CC2F4D" w:rsidRDefault="00416FA2" w:rsidP="00416FA2">
            <w:pPr>
              <w:tabs>
                <w:tab w:val="left" w:pos="-142"/>
              </w:tabs>
              <w:spacing w:after="0" w:line="240" w:lineRule="auto"/>
              <w:rPr>
                <w:rFonts w:ascii="Times New Roman" w:eastAsia="Times New Roman" w:hAnsi="Times New Roman" w:cs="Times New Roman"/>
                <w:b/>
                <w:bCs/>
                <w:sz w:val="20"/>
                <w:szCs w:val="20"/>
              </w:rPr>
            </w:pPr>
            <w:r w:rsidRPr="00CC2F4D">
              <w:rPr>
                <w:rFonts w:ascii="Times New Roman" w:eastAsia="Times New Roman" w:hAnsi="Times New Roman" w:cs="Times New Roman"/>
                <w:b/>
                <w:bCs/>
                <w:sz w:val="20"/>
                <w:szCs w:val="20"/>
              </w:rPr>
              <w:t>ул. Юбилейная, д. 1</w:t>
            </w:r>
          </w:p>
        </w:tc>
        <w:tc>
          <w:tcPr>
            <w:tcW w:w="2835"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В</w:t>
            </w:r>
            <w:r w:rsidRPr="0017230D">
              <w:rPr>
                <w:rFonts w:ascii="Times New Roman" w:eastAsia="Times New Roman" w:hAnsi="Times New Roman" w:cs="Times New Roman"/>
                <w:b/>
                <w:bCs/>
                <w:sz w:val="20"/>
                <w:szCs w:val="20"/>
              </w:rPr>
              <w:t>нутридомов</w:t>
            </w:r>
            <w:r>
              <w:rPr>
                <w:rFonts w:ascii="Times New Roman" w:eastAsia="Times New Roman" w:hAnsi="Times New Roman" w:cs="Times New Roman"/>
                <w:b/>
                <w:bCs/>
                <w:sz w:val="20"/>
                <w:szCs w:val="20"/>
              </w:rPr>
              <w:t xml:space="preserve">ая </w:t>
            </w:r>
            <w:r w:rsidRPr="0017230D">
              <w:rPr>
                <w:rFonts w:ascii="Times New Roman" w:eastAsia="Times New Roman" w:hAnsi="Times New Roman" w:cs="Times New Roman"/>
                <w:b/>
                <w:bCs/>
                <w:sz w:val="20"/>
                <w:szCs w:val="20"/>
              </w:rPr>
              <w:t>инженерн</w:t>
            </w:r>
            <w:r>
              <w:rPr>
                <w:rFonts w:ascii="Times New Roman" w:eastAsia="Times New Roman" w:hAnsi="Times New Roman" w:cs="Times New Roman"/>
                <w:b/>
                <w:bCs/>
                <w:sz w:val="20"/>
                <w:szCs w:val="20"/>
              </w:rPr>
              <w:t xml:space="preserve">ая </w:t>
            </w:r>
            <w:r w:rsidRPr="0017230D">
              <w:rPr>
                <w:rFonts w:ascii="Times New Roman" w:eastAsia="Times New Roman" w:hAnsi="Times New Roman" w:cs="Times New Roman"/>
                <w:b/>
                <w:bCs/>
                <w:sz w:val="20"/>
                <w:szCs w:val="20"/>
              </w:rPr>
              <w:t>систем</w:t>
            </w:r>
            <w:r>
              <w:rPr>
                <w:rFonts w:ascii="Times New Roman" w:eastAsia="Times New Roman" w:hAnsi="Times New Roman" w:cs="Times New Roman"/>
                <w:b/>
                <w:bCs/>
                <w:sz w:val="20"/>
                <w:szCs w:val="20"/>
              </w:rPr>
              <w:t>а электроснабжения</w:t>
            </w:r>
          </w:p>
        </w:tc>
        <w:tc>
          <w:tcPr>
            <w:tcW w:w="3118" w:type="dxa"/>
            <w:tcBorders>
              <w:left w:val="single" w:sz="4" w:space="0" w:color="000000"/>
              <w:right w:val="single" w:sz="4" w:space="0" w:color="000000"/>
            </w:tcBorders>
          </w:tcPr>
          <w:p w:rsidR="00416FA2" w:rsidRPr="000B20D2" w:rsidRDefault="00416FA2" w:rsidP="00416FA2">
            <w:pPr>
              <w:spacing w:after="0" w:line="240" w:lineRule="auto"/>
              <w:jc w:val="center"/>
              <w:rPr>
                <w:rFonts w:ascii="Times New Roman" w:eastAsia="Times New Roman" w:hAnsi="Times New Roman" w:cs="Times New Roman"/>
                <w:b/>
                <w:bCs/>
                <w:color w:val="000000"/>
                <w:sz w:val="20"/>
                <w:szCs w:val="20"/>
              </w:rPr>
            </w:pPr>
            <w:r w:rsidRPr="000B20D2">
              <w:rPr>
                <w:rFonts w:ascii="Times New Roman" w:eastAsia="Times New Roman" w:hAnsi="Times New Roman" w:cs="Times New Roman"/>
                <w:b/>
                <w:bCs/>
                <w:color w:val="000000"/>
                <w:sz w:val="20"/>
                <w:szCs w:val="20"/>
              </w:rPr>
              <w:t>ООО СК «ЭВИС»</w:t>
            </w:r>
          </w:p>
          <w:p w:rsidR="00416FA2" w:rsidRPr="000B20D2" w:rsidRDefault="00416FA2" w:rsidP="00416FA2">
            <w:pPr>
              <w:spacing w:after="0" w:line="240" w:lineRule="auto"/>
              <w:jc w:val="center"/>
              <w:rPr>
                <w:rFonts w:ascii="Times New Roman" w:eastAsia="Times New Roman" w:hAnsi="Times New Roman" w:cs="Times New Roman"/>
                <w:b/>
                <w:bCs/>
                <w:color w:val="000000"/>
                <w:sz w:val="20"/>
                <w:szCs w:val="20"/>
              </w:rPr>
            </w:pPr>
            <w:r w:rsidRPr="000B20D2">
              <w:rPr>
                <w:rFonts w:ascii="Times New Roman" w:eastAsia="Times New Roman" w:hAnsi="Times New Roman" w:cs="Times New Roman"/>
                <w:b/>
                <w:bCs/>
                <w:color w:val="000000"/>
                <w:sz w:val="20"/>
                <w:szCs w:val="20"/>
              </w:rPr>
              <w:t xml:space="preserve">от </w:t>
            </w:r>
            <w:r>
              <w:rPr>
                <w:rFonts w:ascii="Times New Roman" w:eastAsia="Times New Roman" w:hAnsi="Times New Roman" w:cs="Times New Roman"/>
                <w:b/>
                <w:bCs/>
                <w:color w:val="000000"/>
                <w:sz w:val="20"/>
                <w:szCs w:val="20"/>
              </w:rPr>
              <w:t>28</w:t>
            </w:r>
            <w:r w:rsidRPr="000B20D2">
              <w:rPr>
                <w:rFonts w:ascii="Times New Roman" w:eastAsia="Times New Roman" w:hAnsi="Times New Roman" w:cs="Times New Roman"/>
                <w:b/>
                <w:bCs/>
                <w:color w:val="000000"/>
                <w:sz w:val="20"/>
                <w:szCs w:val="20"/>
              </w:rPr>
              <w:t>.05.202</w:t>
            </w:r>
            <w:r>
              <w:rPr>
                <w:rFonts w:ascii="Times New Roman" w:eastAsia="Times New Roman" w:hAnsi="Times New Roman" w:cs="Times New Roman"/>
                <w:b/>
                <w:bCs/>
                <w:color w:val="000000"/>
                <w:sz w:val="20"/>
                <w:szCs w:val="20"/>
              </w:rPr>
              <w:t>5</w:t>
            </w:r>
            <w:r w:rsidRPr="000B20D2">
              <w:rPr>
                <w:rFonts w:ascii="Times New Roman" w:eastAsia="Times New Roman" w:hAnsi="Times New Roman" w:cs="Times New Roman"/>
                <w:b/>
                <w:bCs/>
                <w:color w:val="000000"/>
                <w:sz w:val="20"/>
                <w:szCs w:val="20"/>
              </w:rPr>
              <w:t xml:space="preserve"> № </w:t>
            </w:r>
            <w:r>
              <w:rPr>
                <w:rFonts w:ascii="Times New Roman" w:eastAsia="Times New Roman" w:hAnsi="Times New Roman" w:cs="Times New Roman"/>
                <w:b/>
                <w:bCs/>
                <w:color w:val="000000"/>
                <w:sz w:val="20"/>
                <w:szCs w:val="20"/>
              </w:rPr>
              <w:t>3</w:t>
            </w:r>
            <w:r w:rsidRPr="000B20D2">
              <w:rPr>
                <w:rFonts w:ascii="Times New Roman" w:eastAsia="Times New Roman" w:hAnsi="Times New Roman" w:cs="Times New Roman"/>
                <w:b/>
                <w:bCs/>
                <w:color w:val="000000"/>
                <w:sz w:val="20"/>
                <w:szCs w:val="20"/>
              </w:rPr>
              <w:t>-ПСД/КР-202</w:t>
            </w:r>
            <w:r>
              <w:rPr>
                <w:rFonts w:ascii="Times New Roman" w:eastAsia="Times New Roman" w:hAnsi="Times New Roman" w:cs="Times New Roman"/>
                <w:b/>
                <w:bCs/>
                <w:color w:val="000000"/>
                <w:sz w:val="20"/>
                <w:szCs w:val="20"/>
              </w:rPr>
              <w:t>5</w:t>
            </w:r>
            <w:r w:rsidRPr="000B20D2">
              <w:rPr>
                <w:rFonts w:ascii="Times New Roman" w:eastAsia="Times New Roman" w:hAnsi="Times New Roman" w:cs="Times New Roman"/>
                <w:b/>
                <w:bCs/>
                <w:color w:val="000000"/>
                <w:sz w:val="20"/>
                <w:szCs w:val="20"/>
              </w:rPr>
              <w:t xml:space="preserve">, </w:t>
            </w:r>
          </w:p>
          <w:p w:rsidR="00416FA2" w:rsidRPr="000D1F54" w:rsidRDefault="00416FA2" w:rsidP="00416FA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01.11</w:t>
            </w:r>
            <w:r w:rsidRPr="000B20D2">
              <w:rPr>
                <w:rFonts w:ascii="Times New Roman" w:eastAsia="Times New Roman" w:hAnsi="Times New Roman" w:cs="Times New Roman"/>
                <w:b/>
                <w:bCs/>
                <w:color w:val="000000"/>
                <w:sz w:val="20"/>
                <w:szCs w:val="20"/>
              </w:rPr>
              <w:t>.2025</w:t>
            </w:r>
          </w:p>
        </w:tc>
        <w:tc>
          <w:tcPr>
            <w:tcW w:w="2268"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B20D2">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16FA2" w:rsidRPr="000B20D2" w:rsidRDefault="00416FA2" w:rsidP="00416FA2">
            <w:pPr>
              <w:spacing w:after="0" w:line="240" w:lineRule="auto"/>
              <w:jc w:val="center"/>
              <w:rPr>
                <w:rFonts w:ascii="Times New Roman" w:eastAsia="Times New Roman" w:hAnsi="Times New Roman" w:cs="Times New Roman"/>
                <w:b/>
                <w:bCs/>
                <w:sz w:val="20"/>
                <w:szCs w:val="20"/>
              </w:rPr>
            </w:pPr>
            <w:r w:rsidRPr="000B20D2">
              <w:rPr>
                <w:rFonts w:ascii="Times New Roman" w:eastAsia="Times New Roman" w:hAnsi="Times New Roman" w:cs="Times New Roman"/>
                <w:b/>
                <w:bCs/>
                <w:sz w:val="20"/>
                <w:szCs w:val="20"/>
              </w:rPr>
              <w:t xml:space="preserve">Акт приемочной комиссии </w:t>
            </w:r>
          </w:p>
          <w:p w:rsidR="00416FA2" w:rsidRPr="00B932EC" w:rsidRDefault="00416FA2" w:rsidP="00416FA2">
            <w:pPr>
              <w:spacing w:after="0" w:line="240" w:lineRule="auto"/>
              <w:jc w:val="center"/>
              <w:rPr>
                <w:rFonts w:ascii="Times New Roman" w:eastAsia="Times New Roman" w:hAnsi="Times New Roman" w:cs="Times New Roman"/>
                <w:bCs/>
                <w:sz w:val="20"/>
                <w:szCs w:val="20"/>
              </w:rPr>
            </w:pPr>
            <w:r w:rsidRPr="000B20D2">
              <w:rPr>
                <w:rFonts w:ascii="Times New Roman" w:eastAsia="Times New Roman" w:hAnsi="Times New Roman" w:cs="Times New Roman"/>
                <w:b/>
                <w:bCs/>
                <w:sz w:val="20"/>
                <w:szCs w:val="20"/>
              </w:rPr>
              <w:t xml:space="preserve">от </w:t>
            </w:r>
            <w:r>
              <w:rPr>
                <w:rFonts w:ascii="Times New Roman" w:eastAsia="Times New Roman" w:hAnsi="Times New Roman" w:cs="Times New Roman"/>
                <w:b/>
                <w:bCs/>
                <w:sz w:val="20"/>
                <w:szCs w:val="20"/>
              </w:rPr>
              <w:t>03.10</w:t>
            </w:r>
            <w:r w:rsidRPr="000B20D2">
              <w:rPr>
                <w:rFonts w:ascii="Times New Roman" w:eastAsia="Times New Roman" w:hAnsi="Times New Roman" w:cs="Times New Roman"/>
                <w:b/>
                <w:bCs/>
                <w:sz w:val="20"/>
                <w:szCs w:val="20"/>
              </w:rPr>
              <w:t>.2025 № 1</w:t>
            </w:r>
            <w:r>
              <w:rPr>
                <w:rFonts w:ascii="Times New Roman" w:eastAsia="Times New Roman" w:hAnsi="Times New Roman" w:cs="Times New Roman"/>
                <w:b/>
                <w:bCs/>
                <w:sz w:val="20"/>
                <w:szCs w:val="20"/>
              </w:rPr>
              <w:t>68</w:t>
            </w:r>
            <w:r w:rsidRPr="000B20D2">
              <w:rPr>
                <w:rFonts w:ascii="Times New Roman" w:eastAsia="Times New Roman" w:hAnsi="Times New Roman" w:cs="Times New Roman"/>
                <w:b/>
                <w:bCs/>
                <w:sz w:val="20"/>
                <w:szCs w:val="20"/>
              </w:rPr>
              <w:t>-2025/ПК</w:t>
            </w:r>
          </w:p>
        </w:tc>
      </w:tr>
      <w:tr w:rsidR="00416FA2" w:rsidRPr="000D1F54" w:rsidTr="00195DE4">
        <w:trPr>
          <w:trHeight w:val="326"/>
        </w:trPr>
        <w:tc>
          <w:tcPr>
            <w:tcW w:w="560" w:type="dxa"/>
            <w:tcBorders>
              <w:top w:val="single" w:sz="4" w:space="0" w:color="000000"/>
              <w:left w:val="single" w:sz="4" w:space="0" w:color="000000"/>
              <w:bottom w:val="single" w:sz="4" w:space="0" w:color="000000"/>
              <w:right w:val="single" w:sz="4" w:space="0" w:color="000000"/>
            </w:tcBorders>
          </w:tcPr>
          <w:p w:rsidR="00416FA2" w:rsidRPr="00CC2F4D" w:rsidRDefault="00416FA2" w:rsidP="00416FA2">
            <w:pPr>
              <w:spacing w:after="0" w:line="240" w:lineRule="auto"/>
              <w:jc w:val="center"/>
              <w:rPr>
                <w:rFonts w:ascii="Times New Roman" w:eastAsia="Times New Roman" w:hAnsi="Times New Roman" w:cs="Times New Roman"/>
                <w:b/>
                <w:bCs/>
                <w:sz w:val="20"/>
                <w:szCs w:val="20"/>
              </w:rPr>
            </w:pPr>
            <w:r w:rsidRPr="00CC2F4D">
              <w:rPr>
                <w:rFonts w:ascii="Times New Roman" w:eastAsia="Times New Roman" w:hAnsi="Times New Roman" w:cs="Times New Roman"/>
                <w:b/>
                <w:bCs/>
                <w:sz w:val="20"/>
                <w:szCs w:val="20"/>
              </w:rPr>
              <w:t>2</w:t>
            </w:r>
          </w:p>
        </w:tc>
        <w:tc>
          <w:tcPr>
            <w:tcW w:w="2696" w:type="dxa"/>
            <w:tcBorders>
              <w:top w:val="single" w:sz="4" w:space="0" w:color="000000"/>
              <w:left w:val="single" w:sz="4" w:space="0" w:color="000000"/>
              <w:bottom w:val="single" w:sz="4" w:space="0" w:color="000000"/>
              <w:right w:val="single" w:sz="4" w:space="0" w:color="000000"/>
            </w:tcBorders>
          </w:tcPr>
          <w:p w:rsidR="00416FA2" w:rsidRPr="00CC2F4D" w:rsidRDefault="00416FA2" w:rsidP="00416FA2">
            <w:pPr>
              <w:tabs>
                <w:tab w:val="left" w:pos="-142"/>
              </w:tabs>
              <w:spacing w:after="0" w:line="240" w:lineRule="auto"/>
              <w:rPr>
                <w:rFonts w:ascii="Times New Roman" w:eastAsia="Times New Roman" w:hAnsi="Times New Roman" w:cs="Times New Roman"/>
                <w:b/>
                <w:bCs/>
                <w:sz w:val="20"/>
                <w:szCs w:val="20"/>
              </w:rPr>
            </w:pPr>
            <w:r w:rsidRPr="00CC2F4D">
              <w:rPr>
                <w:rFonts w:ascii="Times New Roman" w:eastAsia="Times New Roman" w:hAnsi="Times New Roman" w:cs="Times New Roman"/>
                <w:b/>
                <w:bCs/>
                <w:sz w:val="20"/>
                <w:szCs w:val="20"/>
              </w:rPr>
              <w:t xml:space="preserve">ЕАО, с. Бабстово, </w:t>
            </w:r>
          </w:p>
          <w:p w:rsidR="00416FA2" w:rsidRPr="00CC2F4D" w:rsidRDefault="00416FA2" w:rsidP="00416FA2">
            <w:pPr>
              <w:tabs>
                <w:tab w:val="left" w:pos="-142"/>
              </w:tabs>
              <w:spacing w:after="0" w:line="240" w:lineRule="auto"/>
              <w:rPr>
                <w:rFonts w:ascii="Times New Roman" w:eastAsia="Times New Roman" w:hAnsi="Times New Roman" w:cs="Times New Roman"/>
                <w:b/>
                <w:bCs/>
                <w:sz w:val="20"/>
                <w:szCs w:val="20"/>
              </w:rPr>
            </w:pPr>
            <w:r w:rsidRPr="00CC2F4D">
              <w:rPr>
                <w:rFonts w:ascii="Times New Roman" w:eastAsia="Times New Roman" w:hAnsi="Times New Roman" w:cs="Times New Roman"/>
                <w:b/>
                <w:bCs/>
                <w:sz w:val="20"/>
                <w:szCs w:val="20"/>
              </w:rPr>
              <w:t>ул. Юбилейная, д. 2</w:t>
            </w:r>
          </w:p>
        </w:tc>
        <w:tc>
          <w:tcPr>
            <w:tcW w:w="2835"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В</w:t>
            </w:r>
            <w:r w:rsidRPr="0017230D">
              <w:rPr>
                <w:rFonts w:ascii="Times New Roman" w:eastAsia="Times New Roman" w:hAnsi="Times New Roman" w:cs="Times New Roman"/>
                <w:b/>
                <w:bCs/>
                <w:sz w:val="20"/>
                <w:szCs w:val="20"/>
              </w:rPr>
              <w:t>нутридомов</w:t>
            </w:r>
            <w:r>
              <w:rPr>
                <w:rFonts w:ascii="Times New Roman" w:eastAsia="Times New Roman" w:hAnsi="Times New Roman" w:cs="Times New Roman"/>
                <w:b/>
                <w:bCs/>
                <w:sz w:val="20"/>
                <w:szCs w:val="20"/>
              </w:rPr>
              <w:t xml:space="preserve">ая </w:t>
            </w:r>
            <w:r w:rsidRPr="0017230D">
              <w:rPr>
                <w:rFonts w:ascii="Times New Roman" w:eastAsia="Times New Roman" w:hAnsi="Times New Roman" w:cs="Times New Roman"/>
                <w:b/>
                <w:bCs/>
                <w:sz w:val="20"/>
                <w:szCs w:val="20"/>
              </w:rPr>
              <w:t>инженерн</w:t>
            </w:r>
            <w:r>
              <w:rPr>
                <w:rFonts w:ascii="Times New Roman" w:eastAsia="Times New Roman" w:hAnsi="Times New Roman" w:cs="Times New Roman"/>
                <w:b/>
                <w:bCs/>
                <w:sz w:val="20"/>
                <w:szCs w:val="20"/>
              </w:rPr>
              <w:t xml:space="preserve">ая </w:t>
            </w:r>
            <w:r w:rsidRPr="0017230D">
              <w:rPr>
                <w:rFonts w:ascii="Times New Roman" w:eastAsia="Times New Roman" w:hAnsi="Times New Roman" w:cs="Times New Roman"/>
                <w:b/>
                <w:bCs/>
                <w:sz w:val="20"/>
                <w:szCs w:val="20"/>
              </w:rPr>
              <w:t>систем</w:t>
            </w:r>
            <w:r>
              <w:rPr>
                <w:rFonts w:ascii="Times New Roman" w:eastAsia="Times New Roman" w:hAnsi="Times New Roman" w:cs="Times New Roman"/>
                <w:b/>
                <w:bCs/>
                <w:sz w:val="20"/>
                <w:szCs w:val="20"/>
              </w:rPr>
              <w:t>а электроснабжения</w:t>
            </w:r>
          </w:p>
        </w:tc>
        <w:tc>
          <w:tcPr>
            <w:tcW w:w="3118" w:type="dxa"/>
            <w:tcBorders>
              <w:left w:val="single" w:sz="4" w:space="0" w:color="000000"/>
              <w:right w:val="single" w:sz="4" w:space="0" w:color="000000"/>
            </w:tcBorders>
          </w:tcPr>
          <w:p w:rsidR="00416FA2" w:rsidRPr="000B20D2" w:rsidRDefault="00416FA2" w:rsidP="00416FA2">
            <w:pPr>
              <w:spacing w:after="0" w:line="240" w:lineRule="auto"/>
              <w:jc w:val="center"/>
              <w:rPr>
                <w:rFonts w:ascii="Times New Roman" w:eastAsia="Times New Roman" w:hAnsi="Times New Roman" w:cs="Times New Roman"/>
                <w:b/>
                <w:bCs/>
                <w:color w:val="000000"/>
                <w:sz w:val="20"/>
                <w:szCs w:val="20"/>
              </w:rPr>
            </w:pPr>
            <w:r w:rsidRPr="000B20D2">
              <w:rPr>
                <w:rFonts w:ascii="Times New Roman" w:eastAsia="Times New Roman" w:hAnsi="Times New Roman" w:cs="Times New Roman"/>
                <w:b/>
                <w:bCs/>
                <w:color w:val="000000"/>
                <w:sz w:val="20"/>
                <w:szCs w:val="20"/>
              </w:rPr>
              <w:t>ООО СК «ЭВИС»</w:t>
            </w:r>
          </w:p>
          <w:p w:rsidR="00416FA2" w:rsidRPr="000B20D2" w:rsidRDefault="00416FA2" w:rsidP="00416FA2">
            <w:pPr>
              <w:spacing w:after="0" w:line="240" w:lineRule="auto"/>
              <w:jc w:val="center"/>
              <w:rPr>
                <w:rFonts w:ascii="Times New Roman" w:eastAsia="Times New Roman" w:hAnsi="Times New Roman" w:cs="Times New Roman"/>
                <w:b/>
                <w:bCs/>
                <w:color w:val="000000"/>
                <w:sz w:val="20"/>
                <w:szCs w:val="20"/>
              </w:rPr>
            </w:pPr>
            <w:r w:rsidRPr="000B20D2">
              <w:rPr>
                <w:rFonts w:ascii="Times New Roman" w:eastAsia="Times New Roman" w:hAnsi="Times New Roman" w:cs="Times New Roman"/>
                <w:b/>
                <w:bCs/>
                <w:color w:val="000000"/>
                <w:sz w:val="20"/>
                <w:szCs w:val="20"/>
              </w:rPr>
              <w:t xml:space="preserve">от </w:t>
            </w:r>
            <w:r>
              <w:rPr>
                <w:rFonts w:ascii="Times New Roman" w:eastAsia="Times New Roman" w:hAnsi="Times New Roman" w:cs="Times New Roman"/>
                <w:b/>
                <w:bCs/>
                <w:color w:val="000000"/>
                <w:sz w:val="20"/>
                <w:szCs w:val="20"/>
              </w:rPr>
              <w:t>28</w:t>
            </w:r>
            <w:r w:rsidRPr="000B20D2">
              <w:rPr>
                <w:rFonts w:ascii="Times New Roman" w:eastAsia="Times New Roman" w:hAnsi="Times New Roman" w:cs="Times New Roman"/>
                <w:b/>
                <w:bCs/>
                <w:color w:val="000000"/>
                <w:sz w:val="20"/>
                <w:szCs w:val="20"/>
              </w:rPr>
              <w:t>.05.202</w:t>
            </w:r>
            <w:r>
              <w:rPr>
                <w:rFonts w:ascii="Times New Roman" w:eastAsia="Times New Roman" w:hAnsi="Times New Roman" w:cs="Times New Roman"/>
                <w:b/>
                <w:bCs/>
                <w:color w:val="000000"/>
                <w:sz w:val="20"/>
                <w:szCs w:val="20"/>
              </w:rPr>
              <w:t>5</w:t>
            </w:r>
            <w:r w:rsidRPr="000B20D2">
              <w:rPr>
                <w:rFonts w:ascii="Times New Roman" w:eastAsia="Times New Roman" w:hAnsi="Times New Roman" w:cs="Times New Roman"/>
                <w:b/>
                <w:bCs/>
                <w:color w:val="000000"/>
                <w:sz w:val="20"/>
                <w:szCs w:val="20"/>
              </w:rPr>
              <w:t xml:space="preserve"> № </w:t>
            </w:r>
            <w:r>
              <w:rPr>
                <w:rFonts w:ascii="Times New Roman" w:eastAsia="Times New Roman" w:hAnsi="Times New Roman" w:cs="Times New Roman"/>
                <w:b/>
                <w:bCs/>
                <w:color w:val="000000"/>
                <w:sz w:val="20"/>
                <w:szCs w:val="20"/>
              </w:rPr>
              <w:t>3</w:t>
            </w:r>
            <w:r w:rsidRPr="000B20D2">
              <w:rPr>
                <w:rFonts w:ascii="Times New Roman" w:eastAsia="Times New Roman" w:hAnsi="Times New Roman" w:cs="Times New Roman"/>
                <w:b/>
                <w:bCs/>
                <w:color w:val="000000"/>
                <w:sz w:val="20"/>
                <w:szCs w:val="20"/>
              </w:rPr>
              <w:t>-ПСД/КР-202</w:t>
            </w:r>
            <w:r>
              <w:rPr>
                <w:rFonts w:ascii="Times New Roman" w:eastAsia="Times New Roman" w:hAnsi="Times New Roman" w:cs="Times New Roman"/>
                <w:b/>
                <w:bCs/>
                <w:color w:val="000000"/>
                <w:sz w:val="20"/>
                <w:szCs w:val="20"/>
              </w:rPr>
              <w:t>5</w:t>
            </w:r>
            <w:r w:rsidRPr="000B20D2">
              <w:rPr>
                <w:rFonts w:ascii="Times New Roman" w:eastAsia="Times New Roman" w:hAnsi="Times New Roman" w:cs="Times New Roman"/>
                <w:b/>
                <w:bCs/>
                <w:color w:val="000000"/>
                <w:sz w:val="20"/>
                <w:szCs w:val="20"/>
              </w:rPr>
              <w:t xml:space="preserve">, </w:t>
            </w:r>
          </w:p>
          <w:p w:rsidR="00416FA2" w:rsidRPr="000D1F54" w:rsidRDefault="00416FA2" w:rsidP="00416FA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01.11</w:t>
            </w:r>
            <w:r w:rsidRPr="000B20D2">
              <w:rPr>
                <w:rFonts w:ascii="Times New Roman" w:eastAsia="Times New Roman" w:hAnsi="Times New Roman" w:cs="Times New Roman"/>
                <w:b/>
                <w:bCs/>
                <w:color w:val="000000"/>
                <w:sz w:val="20"/>
                <w:szCs w:val="20"/>
              </w:rPr>
              <w:t>.2025</w:t>
            </w:r>
          </w:p>
        </w:tc>
        <w:tc>
          <w:tcPr>
            <w:tcW w:w="2268"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spacing w:after="0" w:line="240" w:lineRule="auto"/>
              <w:jc w:val="center"/>
              <w:rPr>
                <w:rFonts w:ascii="Times New Roman" w:eastAsia="Times New Roman" w:hAnsi="Times New Roman" w:cs="Times New Roman"/>
                <w:sz w:val="20"/>
                <w:szCs w:val="20"/>
              </w:rPr>
            </w:pPr>
            <w:r w:rsidRPr="000B20D2">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16FA2" w:rsidRPr="000B20D2" w:rsidRDefault="00416FA2" w:rsidP="00416FA2">
            <w:pPr>
              <w:spacing w:after="0" w:line="240" w:lineRule="auto"/>
              <w:jc w:val="center"/>
              <w:rPr>
                <w:rFonts w:ascii="Times New Roman" w:eastAsia="Times New Roman" w:hAnsi="Times New Roman" w:cs="Times New Roman"/>
                <w:b/>
                <w:bCs/>
                <w:sz w:val="20"/>
                <w:szCs w:val="20"/>
              </w:rPr>
            </w:pPr>
            <w:r w:rsidRPr="000B20D2">
              <w:rPr>
                <w:rFonts w:ascii="Times New Roman" w:eastAsia="Times New Roman" w:hAnsi="Times New Roman" w:cs="Times New Roman"/>
                <w:b/>
                <w:bCs/>
                <w:sz w:val="20"/>
                <w:szCs w:val="20"/>
              </w:rPr>
              <w:t xml:space="preserve">Акт приемочной комиссии </w:t>
            </w:r>
          </w:p>
          <w:p w:rsidR="00416FA2" w:rsidRPr="00B932EC" w:rsidRDefault="00416FA2" w:rsidP="00416FA2">
            <w:pPr>
              <w:spacing w:after="0" w:line="240" w:lineRule="auto"/>
              <w:jc w:val="center"/>
              <w:rPr>
                <w:rFonts w:ascii="Times New Roman" w:eastAsia="Times New Roman" w:hAnsi="Times New Roman" w:cs="Times New Roman"/>
                <w:bCs/>
                <w:sz w:val="20"/>
                <w:szCs w:val="20"/>
              </w:rPr>
            </w:pPr>
            <w:r w:rsidRPr="000B20D2">
              <w:rPr>
                <w:rFonts w:ascii="Times New Roman" w:eastAsia="Times New Roman" w:hAnsi="Times New Roman" w:cs="Times New Roman"/>
                <w:b/>
                <w:bCs/>
                <w:sz w:val="20"/>
                <w:szCs w:val="20"/>
              </w:rPr>
              <w:t xml:space="preserve">от </w:t>
            </w:r>
            <w:r>
              <w:rPr>
                <w:rFonts w:ascii="Times New Roman" w:eastAsia="Times New Roman" w:hAnsi="Times New Roman" w:cs="Times New Roman"/>
                <w:b/>
                <w:bCs/>
                <w:sz w:val="20"/>
                <w:szCs w:val="20"/>
              </w:rPr>
              <w:t>03.10</w:t>
            </w:r>
            <w:r w:rsidRPr="000B20D2">
              <w:rPr>
                <w:rFonts w:ascii="Times New Roman" w:eastAsia="Times New Roman" w:hAnsi="Times New Roman" w:cs="Times New Roman"/>
                <w:b/>
                <w:bCs/>
                <w:sz w:val="20"/>
                <w:szCs w:val="20"/>
              </w:rPr>
              <w:t>.2025 № 1</w:t>
            </w:r>
            <w:r>
              <w:rPr>
                <w:rFonts w:ascii="Times New Roman" w:eastAsia="Times New Roman" w:hAnsi="Times New Roman" w:cs="Times New Roman"/>
                <w:b/>
                <w:bCs/>
                <w:sz w:val="20"/>
                <w:szCs w:val="20"/>
              </w:rPr>
              <w:t>69</w:t>
            </w:r>
            <w:r w:rsidRPr="000B20D2">
              <w:rPr>
                <w:rFonts w:ascii="Times New Roman" w:eastAsia="Times New Roman" w:hAnsi="Times New Roman" w:cs="Times New Roman"/>
                <w:b/>
                <w:bCs/>
                <w:sz w:val="20"/>
                <w:szCs w:val="20"/>
              </w:rPr>
              <w:t>-2025/ПК</w:t>
            </w:r>
          </w:p>
        </w:tc>
      </w:tr>
      <w:tr w:rsidR="00416FA2" w:rsidRPr="000D1F54" w:rsidTr="00195DE4">
        <w:trPr>
          <w:trHeight w:val="326"/>
        </w:trPr>
        <w:tc>
          <w:tcPr>
            <w:tcW w:w="560" w:type="dxa"/>
            <w:tcBorders>
              <w:top w:val="single" w:sz="4" w:space="0" w:color="000000"/>
              <w:left w:val="single" w:sz="4" w:space="0" w:color="000000"/>
              <w:bottom w:val="single" w:sz="4" w:space="0" w:color="000000"/>
              <w:right w:val="single" w:sz="4" w:space="0" w:color="000000"/>
            </w:tcBorders>
          </w:tcPr>
          <w:p w:rsidR="00416FA2" w:rsidRPr="00CC2F4D" w:rsidRDefault="00416FA2" w:rsidP="00416FA2">
            <w:pPr>
              <w:spacing w:after="0" w:line="240" w:lineRule="auto"/>
              <w:jc w:val="center"/>
              <w:rPr>
                <w:rFonts w:ascii="Times New Roman" w:eastAsia="Times New Roman" w:hAnsi="Times New Roman" w:cs="Times New Roman"/>
                <w:b/>
                <w:bCs/>
                <w:sz w:val="20"/>
                <w:szCs w:val="20"/>
              </w:rPr>
            </w:pPr>
            <w:r w:rsidRPr="00CC2F4D">
              <w:rPr>
                <w:rFonts w:ascii="Times New Roman" w:eastAsia="Times New Roman" w:hAnsi="Times New Roman" w:cs="Times New Roman"/>
                <w:b/>
                <w:bCs/>
                <w:sz w:val="20"/>
                <w:szCs w:val="20"/>
              </w:rPr>
              <w:t>3</w:t>
            </w:r>
          </w:p>
        </w:tc>
        <w:tc>
          <w:tcPr>
            <w:tcW w:w="2696" w:type="dxa"/>
            <w:tcBorders>
              <w:top w:val="single" w:sz="4" w:space="0" w:color="000000"/>
              <w:left w:val="single" w:sz="4" w:space="0" w:color="000000"/>
              <w:bottom w:val="single" w:sz="4" w:space="0" w:color="000000"/>
              <w:right w:val="single" w:sz="4" w:space="0" w:color="000000"/>
            </w:tcBorders>
          </w:tcPr>
          <w:p w:rsidR="00416FA2" w:rsidRPr="00CC2F4D" w:rsidRDefault="00416FA2" w:rsidP="00416FA2">
            <w:pPr>
              <w:tabs>
                <w:tab w:val="left" w:pos="-142"/>
              </w:tabs>
              <w:spacing w:after="0" w:line="240" w:lineRule="auto"/>
              <w:rPr>
                <w:rFonts w:ascii="Times New Roman" w:eastAsia="Times New Roman" w:hAnsi="Times New Roman" w:cs="Times New Roman"/>
                <w:b/>
                <w:bCs/>
                <w:sz w:val="20"/>
                <w:szCs w:val="20"/>
              </w:rPr>
            </w:pPr>
            <w:r w:rsidRPr="00CC2F4D">
              <w:rPr>
                <w:rFonts w:ascii="Times New Roman" w:eastAsia="Times New Roman" w:hAnsi="Times New Roman" w:cs="Times New Roman"/>
                <w:b/>
                <w:bCs/>
                <w:sz w:val="20"/>
                <w:szCs w:val="20"/>
              </w:rPr>
              <w:t xml:space="preserve">ЕАО, с. Бабстово, </w:t>
            </w:r>
          </w:p>
          <w:p w:rsidR="00416FA2" w:rsidRPr="00CC2F4D" w:rsidRDefault="00416FA2" w:rsidP="00416FA2">
            <w:pPr>
              <w:tabs>
                <w:tab w:val="left" w:pos="-142"/>
              </w:tabs>
              <w:spacing w:after="0" w:line="240" w:lineRule="auto"/>
              <w:rPr>
                <w:rFonts w:ascii="Times New Roman" w:eastAsia="Times New Roman" w:hAnsi="Times New Roman" w:cs="Times New Roman"/>
                <w:b/>
                <w:bCs/>
                <w:sz w:val="20"/>
                <w:szCs w:val="20"/>
              </w:rPr>
            </w:pPr>
            <w:r w:rsidRPr="00CC2F4D">
              <w:rPr>
                <w:rFonts w:ascii="Times New Roman" w:eastAsia="Times New Roman" w:hAnsi="Times New Roman" w:cs="Times New Roman"/>
                <w:b/>
                <w:bCs/>
                <w:sz w:val="20"/>
                <w:szCs w:val="20"/>
              </w:rPr>
              <w:t>ул. Юбилейная, д. 3</w:t>
            </w:r>
          </w:p>
        </w:tc>
        <w:tc>
          <w:tcPr>
            <w:tcW w:w="2835" w:type="dxa"/>
            <w:tcBorders>
              <w:top w:val="single" w:sz="4" w:space="0" w:color="000000"/>
              <w:left w:val="single" w:sz="4" w:space="0" w:color="000000"/>
              <w:bottom w:val="single" w:sz="4" w:space="0" w:color="000000"/>
              <w:right w:val="single" w:sz="4" w:space="0" w:color="000000"/>
            </w:tcBorders>
          </w:tcPr>
          <w:p w:rsidR="00416FA2" w:rsidRPr="000D1F54" w:rsidRDefault="00416FA2" w:rsidP="00416FA2">
            <w:pPr>
              <w:tabs>
                <w:tab w:val="left" w:pos="-14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В</w:t>
            </w:r>
            <w:r w:rsidRPr="0017230D">
              <w:rPr>
                <w:rFonts w:ascii="Times New Roman" w:eastAsia="Times New Roman" w:hAnsi="Times New Roman" w:cs="Times New Roman"/>
                <w:b/>
                <w:bCs/>
                <w:sz w:val="20"/>
                <w:szCs w:val="20"/>
              </w:rPr>
              <w:t>нутридомов</w:t>
            </w:r>
            <w:r>
              <w:rPr>
                <w:rFonts w:ascii="Times New Roman" w:eastAsia="Times New Roman" w:hAnsi="Times New Roman" w:cs="Times New Roman"/>
                <w:b/>
                <w:bCs/>
                <w:sz w:val="20"/>
                <w:szCs w:val="20"/>
              </w:rPr>
              <w:t xml:space="preserve">ая </w:t>
            </w:r>
            <w:r w:rsidRPr="0017230D">
              <w:rPr>
                <w:rFonts w:ascii="Times New Roman" w:eastAsia="Times New Roman" w:hAnsi="Times New Roman" w:cs="Times New Roman"/>
                <w:b/>
                <w:bCs/>
                <w:sz w:val="20"/>
                <w:szCs w:val="20"/>
              </w:rPr>
              <w:t>инженерн</w:t>
            </w:r>
            <w:r>
              <w:rPr>
                <w:rFonts w:ascii="Times New Roman" w:eastAsia="Times New Roman" w:hAnsi="Times New Roman" w:cs="Times New Roman"/>
                <w:b/>
                <w:bCs/>
                <w:sz w:val="20"/>
                <w:szCs w:val="20"/>
              </w:rPr>
              <w:t xml:space="preserve">ая </w:t>
            </w:r>
            <w:r w:rsidRPr="0017230D">
              <w:rPr>
                <w:rFonts w:ascii="Times New Roman" w:eastAsia="Times New Roman" w:hAnsi="Times New Roman" w:cs="Times New Roman"/>
                <w:b/>
                <w:bCs/>
                <w:sz w:val="20"/>
                <w:szCs w:val="20"/>
              </w:rPr>
              <w:t>систем</w:t>
            </w:r>
            <w:r>
              <w:rPr>
                <w:rFonts w:ascii="Times New Roman" w:eastAsia="Times New Roman" w:hAnsi="Times New Roman" w:cs="Times New Roman"/>
                <w:b/>
                <w:bCs/>
                <w:sz w:val="20"/>
                <w:szCs w:val="20"/>
              </w:rPr>
              <w:t>а электроснабжения</w:t>
            </w:r>
          </w:p>
        </w:tc>
        <w:tc>
          <w:tcPr>
            <w:tcW w:w="3118" w:type="dxa"/>
            <w:tcBorders>
              <w:left w:val="single" w:sz="4" w:space="0" w:color="000000"/>
              <w:right w:val="single" w:sz="4" w:space="0" w:color="000000"/>
            </w:tcBorders>
          </w:tcPr>
          <w:p w:rsidR="00416FA2" w:rsidRPr="000B20D2" w:rsidRDefault="00416FA2" w:rsidP="00416FA2">
            <w:pPr>
              <w:spacing w:after="0" w:line="240" w:lineRule="auto"/>
              <w:jc w:val="center"/>
              <w:rPr>
                <w:rFonts w:ascii="Times New Roman" w:eastAsia="Times New Roman" w:hAnsi="Times New Roman" w:cs="Times New Roman"/>
                <w:b/>
                <w:bCs/>
                <w:color w:val="000000"/>
                <w:sz w:val="20"/>
                <w:szCs w:val="20"/>
              </w:rPr>
            </w:pPr>
            <w:r w:rsidRPr="000B20D2">
              <w:rPr>
                <w:rFonts w:ascii="Times New Roman" w:eastAsia="Times New Roman" w:hAnsi="Times New Roman" w:cs="Times New Roman"/>
                <w:b/>
                <w:bCs/>
                <w:color w:val="000000"/>
                <w:sz w:val="20"/>
                <w:szCs w:val="20"/>
              </w:rPr>
              <w:t>ООО СК «ЭВИС»</w:t>
            </w:r>
          </w:p>
          <w:p w:rsidR="00416FA2" w:rsidRPr="000B20D2" w:rsidRDefault="00416FA2" w:rsidP="00416FA2">
            <w:pPr>
              <w:spacing w:after="0" w:line="240" w:lineRule="auto"/>
              <w:jc w:val="center"/>
              <w:rPr>
                <w:rFonts w:ascii="Times New Roman" w:eastAsia="Times New Roman" w:hAnsi="Times New Roman" w:cs="Times New Roman"/>
                <w:b/>
                <w:bCs/>
                <w:color w:val="000000"/>
                <w:sz w:val="20"/>
                <w:szCs w:val="20"/>
              </w:rPr>
            </w:pPr>
            <w:r w:rsidRPr="000B20D2">
              <w:rPr>
                <w:rFonts w:ascii="Times New Roman" w:eastAsia="Times New Roman" w:hAnsi="Times New Roman" w:cs="Times New Roman"/>
                <w:b/>
                <w:bCs/>
                <w:color w:val="000000"/>
                <w:sz w:val="20"/>
                <w:szCs w:val="20"/>
              </w:rPr>
              <w:t xml:space="preserve">от </w:t>
            </w:r>
            <w:r>
              <w:rPr>
                <w:rFonts w:ascii="Times New Roman" w:eastAsia="Times New Roman" w:hAnsi="Times New Roman" w:cs="Times New Roman"/>
                <w:b/>
                <w:bCs/>
                <w:color w:val="000000"/>
                <w:sz w:val="20"/>
                <w:szCs w:val="20"/>
              </w:rPr>
              <w:t>28</w:t>
            </w:r>
            <w:r w:rsidRPr="000B20D2">
              <w:rPr>
                <w:rFonts w:ascii="Times New Roman" w:eastAsia="Times New Roman" w:hAnsi="Times New Roman" w:cs="Times New Roman"/>
                <w:b/>
                <w:bCs/>
                <w:color w:val="000000"/>
                <w:sz w:val="20"/>
                <w:szCs w:val="20"/>
              </w:rPr>
              <w:t>.05.202</w:t>
            </w:r>
            <w:r>
              <w:rPr>
                <w:rFonts w:ascii="Times New Roman" w:eastAsia="Times New Roman" w:hAnsi="Times New Roman" w:cs="Times New Roman"/>
                <w:b/>
                <w:bCs/>
                <w:color w:val="000000"/>
                <w:sz w:val="20"/>
                <w:szCs w:val="20"/>
              </w:rPr>
              <w:t>5</w:t>
            </w:r>
            <w:r w:rsidRPr="000B20D2">
              <w:rPr>
                <w:rFonts w:ascii="Times New Roman" w:eastAsia="Times New Roman" w:hAnsi="Times New Roman" w:cs="Times New Roman"/>
                <w:b/>
                <w:bCs/>
                <w:color w:val="000000"/>
                <w:sz w:val="20"/>
                <w:szCs w:val="20"/>
              </w:rPr>
              <w:t xml:space="preserve"> № </w:t>
            </w:r>
            <w:r>
              <w:rPr>
                <w:rFonts w:ascii="Times New Roman" w:eastAsia="Times New Roman" w:hAnsi="Times New Roman" w:cs="Times New Roman"/>
                <w:b/>
                <w:bCs/>
                <w:color w:val="000000"/>
                <w:sz w:val="20"/>
                <w:szCs w:val="20"/>
              </w:rPr>
              <w:t>4</w:t>
            </w:r>
            <w:r w:rsidRPr="000B20D2">
              <w:rPr>
                <w:rFonts w:ascii="Times New Roman" w:eastAsia="Times New Roman" w:hAnsi="Times New Roman" w:cs="Times New Roman"/>
                <w:b/>
                <w:bCs/>
                <w:color w:val="000000"/>
                <w:sz w:val="20"/>
                <w:szCs w:val="20"/>
              </w:rPr>
              <w:t>-ПСД/КР-202</w:t>
            </w:r>
            <w:r>
              <w:rPr>
                <w:rFonts w:ascii="Times New Roman" w:eastAsia="Times New Roman" w:hAnsi="Times New Roman" w:cs="Times New Roman"/>
                <w:b/>
                <w:bCs/>
                <w:color w:val="000000"/>
                <w:sz w:val="20"/>
                <w:szCs w:val="20"/>
              </w:rPr>
              <w:t>5</w:t>
            </w:r>
            <w:r w:rsidRPr="000B20D2">
              <w:rPr>
                <w:rFonts w:ascii="Times New Roman" w:eastAsia="Times New Roman" w:hAnsi="Times New Roman" w:cs="Times New Roman"/>
                <w:b/>
                <w:bCs/>
                <w:color w:val="000000"/>
                <w:sz w:val="20"/>
                <w:szCs w:val="20"/>
              </w:rPr>
              <w:t xml:space="preserve">, </w:t>
            </w:r>
          </w:p>
          <w:p w:rsidR="00416FA2" w:rsidRPr="000D1F54" w:rsidRDefault="00416FA2" w:rsidP="00416FA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01.11</w:t>
            </w:r>
            <w:r w:rsidRPr="000B20D2">
              <w:rPr>
                <w:rFonts w:ascii="Times New Roman" w:eastAsia="Times New Roman" w:hAnsi="Times New Roman" w:cs="Times New Roman"/>
                <w:b/>
                <w:bCs/>
                <w:color w:val="000000"/>
                <w:sz w:val="20"/>
                <w:szCs w:val="20"/>
              </w:rPr>
              <w:t>.2025</w:t>
            </w:r>
          </w:p>
        </w:tc>
        <w:tc>
          <w:tcPr>
            <w:tcW w:w="2268" w:type="dxa"/>
            <w:tcBorders>
              <w:top w:val="single" w:sz="4" w:space="0" w:color="000000"/>
              <w:left w:val="single" w:sz="4" w:space="0" w:color="000000"/>
              <w:bottom w:val="single" w:sz="4" w:space="0" w:color="000000"/>
              <w:right w:val="single" w:sz="4" w:space="0" w:color="000000"/>
            </w:tcBorders>
          </w:tcPr>
          <w:p w:rsidR="00416FA2" w:rsidRPr="00CC2F4D" w:rsidRDefault="00416FA2" w:rsidP="00416FA2">
            <w:pPr>
              <w:spacing w:after="0" w:line="240" w:lineRule="auto"/>
              <w:jc w:val="center"/>
              <w:rPr>
                <w:rFonts w:ascii="Times New Roman" w:eastAsia="Times New Roman" w:hAnsi="Times New Roman" w:cs="Times New Roman"/>
                <w:b/>
                <w:bCs/>
                <w:sz w:val="20"/>
                <w:szCs w:val="20"/>
              </w:rPr>
            </w:pPr>
            <w:r w:rsidRPr="00CC2F4D">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16FA2" w:rsidRPr="000B20D2" w:rsidRDefault="00416FA2" w:rsidP="00416FA2">
            <w:pPr>
              <w:spacing w:after="0" w:line="240" w:lineRule="auto"/>
              <w:jc w:val="center"/>
              <w:rPr>
                <w:rFonts w:ascii="Times New Roman" w:eastAsia="Times New Roman" w:hAnsi="Times New Roman" w:cs="Times New Roman"/>
                <w:b/>
                <w:bCs/>
                <w:sz w:val="20"/>
                <w:szCs w:val="20"/>
              </w:rPr>
            </w:pPr>
            <w:r w:rsidRPr="000B20D2">
              <w:rPr>
                <w:rFonts w:ascii="Times New Roman" w:eastAsia="Times New Roman" w:hAnsi="Times New Roman" w:cs="Times New Roman"/>
                <w:b/>
                <w:bCs/>
                <w:sz w:val="20"/>
                <w:szCs w:val="20"/>
              </w:rPr>
              <w:t xml:space="preserve">Акт приемочной комиссии </w:t>
            </w:r>
          </w:p>
          <w:p w:rsidR="00416FA2" w:rsidRPr="00B932EC" w:rsidRDefault="00416FA2" w:rsidP="00416FA2">
            <w:pPr>
              <w:spacing w:after="0" w:line="240" w:lineRule="auto"/>
              <w:jc w:val="center"/>
              <w:rPr>
                <w:rFonts w:ascii="Times New Roman" w:eastAsia="Times New Roman" w:hAnsi="Times New Roman" w:cs="Times New Roman"/>
                <w:bCs/>
                <w:sz w:val="20"/>
                <w:szCs w:val="20"/>
              </w:rPr>
            </w:pPr>
            <w:r w:rsidRPr="000B20D2">
              <w:rPr>
                <w:rFonts w:ascii="Times New Roman" w:eastAsia="Times New Roman" w:hAnsi="Times New Roman" w:cs="Times New Roman"/>
                <w:b/>
                <w:bCs/>
                <w:sz w:val="20"/>
                <w:szCs w:val="20"/>
              </w:rPr>
              <w:t xml:space="preserve">от </w:t>
            </w:r>
            <w:r>
              <w:rPr>
                <w:rFonts w:ascii="Times New Roman" w:eastAsia="Times New Roman" w:hAnsi="Times New Roman" w:cs="Times New Roman"/>
                <w:b/>
                <w:bCs/>
                <w:sz w:val="20"/>
                <w:szCs w:val="20"/>
              </w:rPr>
              <w:t>08.12</w:t>
            </w:r>
            <w:r w:rsidRPr="000B20D2">
              <w:rPr>
                <w:rFonts w:ascii="Times New Roman" w:eastAsia="Times New Roman" w:hAnsi="Times New Roman" w:cs="Times New Roman"/>
                <w:b/>
                <w:bCs/>
                <w:sz w:val="20"/>
                <w:szCs w:val="20"/>
              </w:rPr>
              <w:t>.2025 № 1</w:t>
            </w:r>
            <w:r>
              <w:rPr>
                <w:rFonts w:ascii="Times New Roman" w:eastAsia="Times New Roman" w:hAnsi="Times New Roman" w:cs="Times New Roman"/>
                <w:b/>
                <w:bCs/>
                <w:sz w:val="20"/>
                <w:szCs w:val="20"/>
              </w:rPr>
              <w:t>75</w:t>
            </w:r>
            <w:r w:rsidRPr="000B20D2">
              <w:rPr>
                <w:rFonts w:ascii="Times New Roman" w:eastAsia="Times New Roman" w:hAnsi="Times New Roman" w:cs="Times New Roman"/>
                <w:b/>
                <w:bCs/>
                <w:sz w:val="20"/>
                <w:szCs w:val="20"/>
              </w:rPr>
              <w:t>-2025/ПК</w:t>
            </w:r>
          </w:p>
        </w:tc>
      </w:tr>
      <w:tr w:rsidR="004A5666" w:rsidRPr="000D1F54" w:rsidTr="00195DE4">
        <w:trPr>
          <w:trHeight w:val="326"/>
        </w:trPr>
        <w:tc>
          <w:tcPr>
            <w:tcW w:w="560" w:type="dxa"/>
            <w:tcBorders>
              <w:top w:val="single" w:sz="4" w:space="0" w:color="000000"/>
              <w:left w:val="single" w:sz="4" w:space="0" w:color="000000"/>
              <w:bottom w:val="single" w:sz="4" w:space="0" w:color="000000"/>
              <w:right w:val="single" w:sz="4" w:space="0" w:color="000000"/>
            </w:tcBorders>
          </w:tcPr>
          <w:p w:rsidR="004A5666" w:rsidRPr="000D1F54" w:rsidRDefault="004A5666" w:rsidP="004A5666">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lastRenderedPageBreak/>
              <w:t xml:space="preserve"> 1</w:t>
            </w:r>
          </w:p>
        </w:tc>
        <w:tc>
          <w:tcPr>
            <w:tcW w:w="2696" w:type="dxa"/>
            <w:tcBorders>
              <w:top w:val="single" w:sz="4" w:space="0" w:color="000000"/>
              <w:left w:val="single" w:sz="4" w:space="0" w:color="000000"/>
              <w:bottom w:val="single" w:sz="4" w:space="0" w:color="000000"/>
              <w:right w:val="single" w:sz="4" w:space="0" w:color="000000"/>
            </w:tcBorders>
          </w:tcPr>
          <w:p w:rsidR="004A5666" w:rsidRPr="000D1F54" w:rsidRDefault="004A5666" w:rsidP="004A5666">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2</w:t>
            </w:r>
          </w:p>
        </w:tc>
        <w:tc>
          <w:tcPr>
            <w:tcW w:w="2835" w:type="dxa"/>
            <w:tcBorders>
              <w:top w:val="single" w:sz="4" w:space="0" w:color="000000"/>
              <w:left w:val="single" w:sz="4" w:space="0" w:color="000000"/>
              <w:bottom w:val="single" w:sz="4" w:space="0" w:color="000000"/>
              <w:right w:val="single" w:sz="4" w:space="0" w:color="000000"/>
            </w:tcBorders>
          </w:tcPr>
          <w:p w:rsidR="004A5666" w:rsidRPr="000D1F54" w:rsidRDefault="004A5666" w:rsidP="004A5666">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3</w:t>
            </w:r>
          </w:p>
        </w:tc>
        <w:tc>
          <w:tcPr>
            <w:tcW w:w="3118" w:type="dxa"/>
            <w:tcBorders>
              <w:left w:val="single" w:sz="4" w:space="0" w:color="000000"/>
              <w:right w:val="single" w:sz="4" w:space="0" w:color="000000"/>
            </w:tcBorders>
          </w:tcPr>
          <w:p w:rsidR="004A5666" w:rsidRPr="000D1F54" w:rsidRDefault="004A5666" w:rsidP="004A5666">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4</w:t>
            </w:r>
          </w:p>
        </w:tc>
        <w:tc>
          <w:tcPr>
            <w:tcW w:w="2268" w:type="dxa"/>
            <w:tcBorders>
              <w:top w:val="single" w:sz="4" w:space="0" w:color="000000"/>
              <w:left w:val="single" w:sz="4" w:space="0" w:color="000000"/>
              <w:bottom w:val="single" w:sz="4" w:space="0" w:color="000000"/>
              <w:right w:val="single" w:sz="4" w:space="0" w:color="000000"/>
            </w:tcBorders>
          </w:tcPr>
          <w:p w:rsidR="004A5666" w:rsidRPr="000D1F54" w:rsidRDefault="004A5666" w:rsidP="004A5666">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5</w:t>
            </w:r>
          </w:p>
        </w:tc>
        <w:tc>
          <w:tcPr>
            <w:tcW w:w="3402" w:type="dxa"/>
            <w:tcBorders>
              <w:top w:val="single" w:sz="4" w:space="0" w:color="000000"/>
              <w:left w:val="single" w:sz="4" w:space="0" w:color="000000"/>
              <w:bottom w:val="single" w:sz="4" w:space="0" w:color="000000"/>
              <w:right w:val="single" w:sz="4" w:space="0" w:color="000000"/>
            </w:tcBorders>
          </w:tcPr>
          <w:p w:rsidR="004A5666" w:rsidRPr="000D1F54" w:rsidRDefault="004A5666" w:rsidP="004A5666">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6</w:t>
            </w:r>
          </w:p>
        </w:tc>
      </w:tr>
      <w:tr w:rsidR="004A5666" w:rsidRPr="000D1F54" w:rsidTr="00195DE4">
        <w:trPr>
          <w:trHeight w:val="326"/>
        </w:trPr>
        <w:tc>
          <w:tcPr>
            <w:tcW w:w="560" w:type="dxa"/>
            <w:tcBorders>
              <w:top w:val="single" w:sz="4" w:space="0" w:color="000000"/>
              <w:left w:val="single" w:sz="4" w:space="0" w:color="000000"/>
              <w:bottom w:val="single" w:sz="4" w:space="0" w:color="000000"/>
              <w:right w:val="single" w:sz="4" w:space="0" w:color="000000"/>
            </w:tcBorders>
          </w:tcPr>
          <w:p w:rsidR="004A5666" w:rsidRPr="00CC2F4D" w:rsidRDefault="004A5666" w:rsidP="004A5666">
            <w:pPr>
              <w:spacing w:after="0" w:line="240" w:lineRule="auto"/>
              <w:jc w:val="center"/>
              <w:rPr>
                <w:rFonts w:ascii="Times New Roman" w:eastAsia="Times New Roman" w:hAnsi="Times New Roman" w:cs="Times New Roman"/>
                <w:b/>
                <w:bCs/>
                <w:sz w:val="20"/>
                <w:szCs w:val="20"/>
              </w:rPr>
            </w:pPr>
            <w:r w:rsidRPr="00CC2F4D">
              <w:rPr>
                <w:rFonts w:ascii="Times New Roman" w:eastAsia="Times New Roman" w:hAnsi="Times New Roman" w:cs="Times New Roman"/>
                <w:b/>
                <w:bCs/>
                <w:sz w:val="20"/>
                <w:szCs w:val="20"/>
              </w:rPr>
              <w:t>4</w:t>
            </w:r>
          </w:p>
        </w:tc>
        <w:tc>
          <w:tcPr>
            <w:tcW w:w="2696" w:type="dxa"/>
            <w:tcBorders>
              <w:top w:val="single" w:sz="4" w:space="0" w:color="000000"/>
              <w:left w:val="single" w:sz="4" w:space="0" w:color="000000"/>
              <w:bottom w:val="single" w:sz="4" w:space="0" w:color="000000"/>
              <w:right w:val="single" w:sz="4" w:space="0" w:color="000000"/>
            </w:tcBorders>
          </w:tcPr>
          <w:p w:rsidR="004A5666" w:rsidRPr="00CC2F4D" w:rsidRDefault="004A5666" w:rsidP="004A5666">
            <w:pPr>
              <w:tabs>
                <w:tab w:val="left" w:pos="-142"/>
              </w:tabs>
              <w:spacing w:after="0" w:line="240" w:lineRule="auto"/>
              <w:rPr>
                <w:rFonts w:ascii="Times New Roman" w:eastAsia="Times New Roman" w:hAnsi="Times New Roman" w:cs="Times New Roman"/>
                <w:b/>
                <w:bCs/>
                <w:sz w:val="20"/>
                <w:szCs w:val="20"/>
              </w:rPr>
            </w:pPr>
            <w:r w:rsidRPr="00CC2F4D">
              <w:rPr>
                <w:rFonts w:ascii="Times New Roman" w:eastAsia="Times New Roman" w:hAnsi="Times New Roman" w:cs="Times New Roman"/>
                <w:b/>
                <w:bCs/>
                <w:sz w:val="20"/>
                <w:szCs w:val="20"/>
              </w:rPr>
              <w:t xml:space="preserve">ЕАО, с. Бабстово, </w:t>
            </w:r>
          </w:p>
          <w:p w:rsidR="004A5666" w:rsidRPr="00CC2F4D" w:rsidRDefault="004A5666" w:rsidP="004A5666">
            <w:pPr>
              <w:tabs>
                <w:tab w:val="left" w:pos="-142"/>
              </w:tabs>
              <w:spacing w:after="0" w:line="240" w:lineRule="auto"/>
              <w:rPr>
                <w:rFonts w:ascii="Times New Roman" w:eastAsia="Times New Roman" w:hAnsi="Times New Roman" w:cs="Times New Roman"/>
                <w:b/>
                <w:bCs/>
                <w:sz w:val="20"/>
                <w:szCs w:val="20"/>
              </w:rPr>
            </w:pPr>
            <w:r w:rsidRPr="00CC2F4D">
              <w:rPr>
                <w:rFonts w:ascii="Times New Roman" w:eastAsia="Times New Roman" w:hAnsi="Times New Roman" w:cs="Times New Roman"/>
                <w:b/>
                <w:bCs/>
                <w:sz w:val="20"/>
                <w:szCs w:val="20"/>
              </w:rPr>
              <w:t>ул. Юбилейная, д. 4</w:t>
            </w:r>
          </w:p>
        </w:tc>
        <w:tc>
          <w:tcPr>
            <w:tcW w:w="2835" w:type="dxa"/>
            <w:tcBorders>
              <w:top w:val="single" w:sz="4" w:space="0" w:color="000000"/>
              <w:left w:val="single" w:sz="4" w:space="0" w:color="000000"/>
              <w:bottom w:val="single" w:sz="4" w:space="0" w:color="000000"/>
              <w:right w:val="single" w:sz="4" w:space="0" w:color="000000"/>
            </w:tcBorders>
          </w:tcPr>
          <w:p w:rsidR="004A5666" w:rsidRPr="000D1F54" w:rsidRDefault="004A5666" w:rsidP="004A5666">
            <w:pPr>
              <w:tabs>
                <w:tab w:val="left" w:pos="-14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В</w:t>
            </w:r>
            <w:r w:rsidRPr="0017230D">
              <w:rPr>
                <w:rFonts w:ascii="Times New Roman" w:eastAsia="Times New Roman" w:hAnsi="Times New Roman" w:cs="Times New Roman"/>
                <w:b/>
                <w:bCs/>
                <w:sz w:val="20"/>
                <w:szCs w:val="20"/>
              </w:rPr>
              <w:t>нутридомов</w:t>
            </w:r>
            <w:r>
              <w:rPr>
                <w:rFonts w:ascii="Times New Roman" w:eastAsia="Times New Roman" w:hAnsi="Times New Roman" w:cs="Times New Roman"/>
                <w:b/>
                <w:bCs/>
                <w:sz w:val="20"/>
                <w:szCs w:val="20"/>
              </w:rPr>
              <w:t xml:space="preserve">ая </w:t>
            </w:r>
            <w:r w:rsidRPr="0017230D">
              <w:rPr>
                <w:rFonts w:ascii="Times New Roman" w:eastAsia="Times New Roman" w:hAnsi="Times New Roman" w:cs="Times New Roman"/>
                <w:b/>
                <w:bCs/>
                <w:sz w:val="20"/>
                <w:szCs w:val="20"/>
              </w:rPr>
              <w:t>инженерн</w:t>
            </w:r>
            <w:r>
              <w:rPr>
                <w:rFonts w:ascii="Times New Roman" w:eastAsia="Times New Roman" w:hAnsi="Times New Roman" w:cs="Times New Roman"/>
                <w:b/>
                <w:bCs/>
                <w:sz w:val="20"/>
                <w:szCs w:val="20"/>
              </w:rPr>
              <w:t xml:space="preserve">ая </w:t>
            </w:r>
            <w:r w:rsidRPr="0017230D">
              <w:rPr>
                <w:rFonts w:ascii="Times New Roman" w:eastAsia="Times New Roman" w:hAnsi="Times New Roman" w:cs="Times New Roman"/>
                <w:b/>
                <w:bCs/>
                <w:sz w:val="20"/>
                <w:szCs w:val="20"/>
              </w:rPr>
              <w:t>систем</w:t>
            </w:r>
            <w:r>
              <w:rPr>
                <w:rFonts w:ascii="Times New Roman" w:eastAsia="Times New Roman" w:hAnsi="Times New Roman" w:cs="Times New Roman"/>
                <w:b/>
                <w:bCs/>
                <w:sz w:val="20"/>
                <w:szCs w:val="20"/>
              </w:rPr>
              <w:t>а электроснабжения</w:t>
            </w:r>
          </w:p>
        </w:tc>
        <w:tc>
          <w:tcPr>
            <w:tcW w:w="3118" w:type="dxa"/>
            <w:tcBorders>
              <w:left w:val="single" w:sz="4" w:space="0" w:color="000000"/>
              <w:right w:val="single" w:sz="4" w:space="0" w:color="000000"/>
            </w:tcBorders>
          </w:tcPr>
          <w:p w:rsidR="004A5666" w:rsidRPr="000B20D2" w:rsidRDefault="004A5666" w:rsidP="004A5666">
            <w:pPr>
              <w:spacing w:after="0" w:line="240" w:lineRule="auto"/>
              <w:jc w:val="center"/>
              <w:rPr>
                <w:rFonts w:ascii="Times New Roman" w:eastAsia="Times New Roman" w:hAnsi="Times New Roman" w:cs="Times New Roman"/>
                <w:b/>
                <w:bCs/>
                <w:color w:val="000000"/>
                <w:sz w:val="20"/>
                <w:szCs w:val="20"/>
              </w:rPr>
            </w:pPr>
            <w:r w:rsidRPr="000B20D2">
              <w:rPr>
                <w:rFonts w:ascii="Times New Roman" w:eastAsia="Times New Roman" w:hAnsi="Times New Roman" w:cs="Times New Roman"/>
                <w:b/>
                <w:bCs/>
                <w:color w:val="000000"/>
                <w:sz w:val="20"/>
                <w:szCs w:val="20"/>
              </w:rPr>
              <w:t>ООО СК «ЭВИС»</w:t>
            </w:r>
          </w:p>
          <w:p w:rsidR="004A5666" w:rsidRPr="000B20D2" w:rsidRDefault="004A5666" w:rsidP="004A5666">
            <w:pPr>
              <w:spacing w:after="0" w:line="240" w:lineRule="auto"/>
              <w:jc w:val="center"/>
              <w:rPr>
                <w:rFonts w:ascii="Times New Roman" w:eastAsia="Times New Roman" w:hAnsi="Times New Roman" w:cs="Times New Roman"/>
                <w:b/>
                <w:bCs/>
                <w:color w:val="000000"/>
                <w:sz w:val="20"/>
                <w:szCs w:val="20"/>
              </w:rPr>
            </w:pPr>
            <w:r w:rsidRPr="000B20D2">
              <w:rPr>
                <w:rFonts w:ascii="Times New Roman" w:eastAsia="Times New Roman" w:hAnsi="Times New Roman" w:cs="Times New Roman"/>
                <w:b/>
                <w:bCs/>
                <w:color w:val="000000"/>
                <w:sz w:val="20"/>
                <w:szCs w:val="20"/>
              </w:rPr>
              <w:t xml:space="preserve">от </w:t>
            </w:r>
            <w:r>
              <w:rPr>
                <w:rFonts w:ascii="Times New Roman" w:eastAsia="Times New Roman" w:hAnsi="Times New Roman" w:cs="Times New Roman"/>
                <w:b/>
                <w:bCs/>
                <w:color w:val="000000"/>
                <w:sz w:val="20"/>
                <w:szCs w:val="20"/>
              </w:rPr>
              <w:t>28</w:t>
            </w:r>
            <w:r w:rsidRPr="000B20D2">
              <w:rPr>
                <w:rFonts w:ascii="Times New Roman" w:eastAsia="Times New Roman" w:hAnsi="Times New Roman" w:cs="Times New Roman"/>
                <w:b/>
                <w:bCs/>
                <w:color w:val="000000"/>
                <w:sz w:val="20"/>
                <w:szCs w:val="20"/>
              </w:rPr>
              <w:t>.05.202</w:t>
            </w:r>
            <w:r>
              <w:rPr>
                <w:rFonts w:ascii="Times New Roman" w:eastAsia="Times New Roman" w:hAnsi="Times New Roman" w:cs="Times New Roman"/>
                <w:b/>
                <w:bCs/>
                <w:color w:val="000000"/>
                <w:sz w:val="20"/>
                <w:szCs w:val="20"/>
              </w:rPr>
              <w:t>5</w:t>
            </w:r>
            <w:r w:rsidRPr="000B20D2">
              <w:rPr>
                <w:rFonts w:ascii="Times New Roman" w:eastAsia="Times New Roman" w:hAnsi="Times New Roman" w:cs="Times New Roman"/>
                <w:b/>
                <w:bCs/>
                <w:color w:val="000000"/>
                <w:sz w:val="20"/>
                <w:szCs w:val="20"/>
              </w:rPr>
              <w:t xml:space="preserve"> № </w:t>
            </w:r>
            <w:r>
              <w:rPr>
                <w:rFonts w:ascii="Times New Roman" w:eastAsia="Times New Roman" w:hAnsi="Times New Roman" w:cs="Times New Roman"/>
                <w:b/>
                <w:bCs/>
                <w:color w:val="000000"/>
                <w:sz w:val="20"/>
                <w:szCs w:val="20"/>
              </w:rPr>
              <w:t>4</w:t>
            </w:r>
            <w:r w:rsidRPr="000B20D2">
              <w:rPr>
                <w:rFonts w:ascii="Times New Roman" w:eastAsia="Times New Roman" w:hAnsi="Times New Roman" w:cs="Times New Roman"/>
                <w:b/>
                <w:bCs/>
                <w:color w:val="000000"/>
                <w:sz w:val="20"/>
                <w:szCs w:val="20"/>
              </w:rPr>
              <w:t>-ПСД/КР-202</w:t>
            </w:r>
            <w:r>
              <w:rPr>
                <w:rFonts w:ascii="Times New Roman" w:eastAsia="Times New Roman" w:hAnsi="Times New Roman" w:cs="Times New Roman"/>
                <w:b/>
                <w:bCs/>
                <w:color w:val="000000"/>
                <w:sz w:val="20"/>
                <w:szCs w:val="20"/>
              </w:rPr>
              <w:t>5</w:t>
            </w:r>
            <w:r w:rsidRPr="000B20D2">
              <w:rPr>
                <w:rFonts w:ascii="Times New Roman" w:eastAsia="Times New Roman" w:hAnsi="Times New Roman" w:cs="Times New Roman"/>
                <w:b/>
                <w:bCs/>
                <w:color w:val="000000"/>
                <w:sz w:val="20"/>
                <w:szCs w:val="20"/>
              </w:rPr>
              <w:t xml:space="preserve">, </w:t>
            </w:r>
          </w:p>
          <w:p w:rsidR="004A5666" w:rsidRPr="000D1F54" w:rsidRDefault="004A5666" w:rsidP="004A56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01.11</w:t>
            </w:r>
            <w:r w:rsidRPr="000B20D2">
              <w:rPr>
                <w:rFonts w:ascii="Times New Roman" w:eastAsia="Times New Roman" w:hAnsi="Times New Roman" w:cs="Times New Roman"/>
                <w:b/>
                <w:bCs/>
                <w:color w:val="000000"/>
                <w:sz w:val="20"/>
                <w:szCs w:val="20"/>
              </w:rPr>
              <w:t>.2025</w:t>
            </w:r>
          </w:p>
        </w:tc>
        <w:tc>
          <w:tcPr>
            <w:tcW w:w="2268" w:type="dxa"/>
            <w:tcBorders>
              <w:top w:val="single" w:sz="4" w:space="0" w:color="000000"/>
              <w:left w:val="single" w:sz="4" w:space="0" w:color="000000"/>
              <w:bottom w:val="single" w:sz="4" w:space="0" w:color="000000"/>
              <w:right w:val="single" w:sz="4" w:space="0" w:color="000000"/>
            </w:tcBorders>
          </w:tcPr>
          <w:p w:rsidR="004A5666" w:rsidRPr="000D1F54" w:rsidRDefault="004A5666" w:rsidP="004A5666">
            <w:pPr>
              <w:spacing w:after="0" w:line="240" w:lineRule="auto"/>
              <w:jc w:val="center"/>
              <w:rPr>
                <w:rFonts w:ascii="Times New Roman" w:eastAsia="Times New Roman" w:hAnsi="Times New Roman" w:cs="Times New Roman"/>
                <w:sz w:val="20"/>
                <w:szCs w:val="20"/>
              </w:rPr>
            </w:pPr>
            <w:r w:rsidRPr="00CC2F4D">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A5666" w:rsidRPr="000B20D2" w:rsidRDefault="004A5666" w:rsidP="004A5666">
            <w:pPr>
              <w:spacing w:after="0" w:line="240" w:lineRule="auto"/>
              <w:jc w:val="center"/>
              <w:rPr>
                <w:rFonts w:ascii="Times New Roman" w:eastAsia="Times New Roman" w:hAnsi="Times New Roman" w:cs="Times New Roman"/>
                <w:b/>
                <w:bCs/>
                <w:sz w:val="20"/>
                <w:szCs w:val="20"/>
              </w:rPr>
            </w:pPr>
            <w:r w:rsidRPr="000B20D2">
              <w:rPr>
                <w:rFonts w:ascii="Times New Roman" w:eastAsia="Times New Roman" w:hAnsi="Times New Roman" w:cs="Times New Roman"/>
                <w:b/>
                <w:bCs/>
                <w:sz w:val="20"/>
                <w:szCs w:val="20"/>
              </w:rPr>
              <w:t xml:space="preserve">Акт приемочной комиссии </w:t>
            </w:r>
          </w:p>
          <w:p w:rsidR="004A5666" w:rsidRPr="00B932EC" w:rsidRDefault="004A5666" w:rsidP="004A5666">
            <w:pPr>
              <w:spacing w:after="0" w:line="240" w:lineRule="auto"/>
              <w:jc w:val="center"/>
              <w:rPr>
                <w:rFonts w:ascii="Times New Roman" w:eastAsia="Times New Roman" w:hAnsi="Times New Roman" w:cs="Times New Roman"/>
                <w:bCs/>
                <w:sz w:val="20"/>
                <w:szCs w:val="20"/>
              </w:rPr>
            </w:pPr>
            <w:r w:rsidRPr="000B20D2">
              <w:rPr>
                <w:rFonts w:ascii="Times New Roman" w:eastAsia="Times New Roman" w:hAnsi="Times New Roman" w:cs="Times New Roman"/>
                <w:b/>
                <w:bCs/>
                <w:sz w:val="20"/>
                <w:szCs w:val="20"/>
              </w:rPr>
              <w:t xml:space="preserve">от </w:t>
            </w:r>
            <w:r>
              <w:rPr>
                <w:rFonts w:ascii="Times New Roman" w:eastAsia="Times New Roman" w:hAnsi="Times New Roman" w:cs="Times New Roman"/>
                <w:b/>
                <w:bCs/>
                <w:sz w:val="20"/>
                <w:szCs w:val="20"/>
              </w:rPr>
              <w:t>08.12</w:t>
            </w:r>
            <w:r w:rsidRPr="000B20D2">
              <w:rPr>
                <w:rFonts w:ascii="Times New Roman" w:eastAsia="Times New Roman" w:hAnsi="Times New Roman" w:cs="Times New Roman"/>
                <w:b/>
                <w:bCs/>
                <w:sz w:val="20"/>
                <w:szCs w:val="20"/>
              </w:rPr>
              <w:t>.2025 № 1</w:t>
            </w:r>
            <w:r>
              <w:rPr>
                <w:rFonts w:ascii="Times New Roman" w:eastAsia="Times New Roman" w:hAnsi="Times New Roman" w:cs="Times New Roman"/>
                <w:b/>
                <w:bCs/>
                <w:sz w:val="20"/>
                <w:szCs w:val="20"/>
              </w:rPr>
              <w:t>76</w:t>
            </w:r>
            <w:r w:rsidRPr="000B20D2">
              <w:rPr>
                <w:rFonts w:ascii="Times New Roman" w:eastAsia="Times New Roman" w:hAnsi="Times New Roman" w:cs="Times New Roman"/>
                <w:b/>
                <w:bCs/>
                <w:sz w:val="20"/>
                <w:szCs w:val="20"/>
              </w:rPr>
              <w:t>-2025/ПК</w:t>
            </w:r>
          </w:p>
        </w:tc>
      </w:tr>
      <w:tr w:rsidR="004A5666" w:rsidRPr="000D1F54" w:rsidTr="00195DE4">
        <w:trPr>
          <w:trHeight w:val="326"/>
        </w:trPr>
        <w:tc>
          <w:tcPr>
            <w:tcW w:w="560" w:type="dxa"/>
            <w:tcBorders>
              <w:top w:val="single" w:sz="4" w:space="0" w:color="000000"/>
              <w:left w:val="single" w:sz="4" w:space="0" w:color="000000"/>
              <w:bottom w:val="single" w:sz="4" w:space="0" w:color="000000"/>
              <w:right w:val="single" w:sz="4" w:space="0" w:color="000000"/>
            </w:tcBorders>
          </w:tcPr>
          <w:p w:rsidR="004A5666" w:rsidRPr="00CC2F4D" w:rsidRDefault="004A5666" w:rsidP="004A5666">
            <w:pPr>
              <w:spacing w:after="0" w:line="240" w:lineRule="auto"/>
              <w:jc w:val="center"/>
              <w:rPr>
                <w:rFonts w:ascii="Times New Roman" w:eastAsia="Times New Roman" w:hAnsi="Times New Roman" w:cs="Times New Roman"/>
                <w:sz w:val="20"/>
                <w:szCs w:val="20"/>
              </w:rPr>
            </w:pPr>
            <w:r w:rsidRPr="00CC2F4D">
              <w:rPr>
                <w:rFonts w:ascii="Times New Roman" w:eastAsia="Times New Roman" w:hAnsi="Times New Roman" w:cs="Times New Roman"/>
                <w:sz w:val="20"/>
                <w:szCs w:val="20"/>
              </w:rPr>
              <w:t>5</w:t>
            </w:r>
          </w:p>
        </w:tc>
        <w:tc>
          <w:tcPr>
            <w:tcW w:w="2696" w:type="dxa"/>
            <w:tcBorders>
              <w:top w:val="single" w:sz="4" w:space="0" w:color="000000"/>
              <w:left w:val="single" w:sz="4" w:space="0" w:color="000000"/>
              <w:bottom w:val="single" w:sz="4" w:space="0" w:color="000000"/>
              <w:right w:val="single" w:sz="4" w:space="0" w:color="000000"/>
            </w:tcBorders>
          </w:tcPr>
          <w:p w:rsidR="004A5666" w:rsidRPr="00CC2F4D" w:rsidRDefault="004A5666" w:rsidP="004A5666">
            <w:pPr>
              <w:tabs>
                <w:tab w:val="left" w:pos="-142"/>
              </w:tabs>
              <w:spacing w:after="0" w:line="240" w:lineRule="auto"/>
              <w:rPr>
                <w:rFonts w:ascii="Times New Roman" w:eastAsia="Times New Roman" w:hAnsi="Times New Roman" w:cs="Times New Roman"/>
                <w:sz w:val="20"/>
                <w:szCs w:val="20"/>
              </w:rPr>
            </w:pPr>
            <w:r w:rsidRPr="00CC2F4D">
              <w:rPr>
                <w:rFonts w:ascii="Times New Roman" w:eastAsia="Times New Roman" w:hAnsi="Times New Roman" w:cs="Times New Roman"/>
                <w:sz w:val="20"/>
                <w:szCs w:val="20"/>
              </w:rPr>
              <w:t xml:space="preserve">ЕАО, с. Бабстово, </w:t>
            </w:r>
          </w:p>
          <w:p w:rsidR="004A5666" w:rsidRPr="00CC2F4D" w:rsidRDefault="004A5666" w:rsidP="004A5666">
            <w:pPr>
              <w:tabs>
                <w:tab w:val="left" w:pos="-142"/>
              </w:tabs>
              <w:spacing w:after="0" w:line="240" w:lineRule="auto"/>
              <w:rPr>
                <w:rFonts w:ascii="Times New Roman" w:eastAsia="Times New Roman" w:hAnsi="Times New Roman" w:cs="Times New Roman"/>
                <w:sz w:val="20"/>
                <w:szCs w:val="20"/>
              </w:rPr>
            </w:pPr>
            <w:r w:rsidRPr="00CC2F4D">
              <w:rPr>
                <w:rFonts w:ascii="Times New Roman" w:eastAsia="Times New Roman" w:hAnsi="Times New Roman" w:cs="Times New Roman"/>
                <w:sz w:val="20"/>
                <w:szCs w:val="20"/>
              </w:rPr>
              <w:t>ул. Юбилейная, д. 6</w:t>
            </w:r>
          </w:p>
        </w:tc>
        <w:tc>
          <w:tcPr>
            <w:tcW w:w="2835" w:type="dxa"/>
            <w:tcBorders>
              <w:top w:val="single" w:sz="4" w:space="0" w:color="000000"/>
              <w:left w:val="single" w:sz="4" w:space="0" w:color="000000"/>
              <w:bottom w:val="single" w:sz="4" w:space="0" w:color="000000"/>
              <w:right w:val="single" w:sz="4" w:space="0" w:color="000000"/>
            </w:tcBorders>
          </w:tcPr>
          <w:p w:rsidR="004A5666" w:rsidRPr="00CC2F4D" w:rsidRDefault="004A5666" w:rsidP="004A5666">
            <w:pPr>
              <w:tabs>
                <w:tab w:val="left" w:pos="-142"/>
              </w:tabs>
              <w:spacing w:after="0" w:line="240" w:lineRule="auto"/>
              <w:rPr>
                <w:rFonts w:ascii="Times New Roman" w:eastAsia="Times New Roman" w:hAnsi="Times New Roman" w:cs="Times New Roman"/>
                <w:sz w:val="20"/>
                <w:szCs w:val="20"/>
              </w:rPr>
            </w:pPr>
            <w:r w:rsidRPr="00CC2F4D">
              <w:rPr>
                <w:rFonts w:ascii="Times New Roman" w:eastAsia="Times New Roman" w:hAnsi="Times New Roman" w:cs="Times New Roman"/>
                <w:sz w:val="20"/>
                <w:szCs w:val="20"/>
              </w:rPr>
              <w:t>Внутридомовая инженерная система электроснабжения</w:t>
            </w:r>
          </w:p>
        </w:tc>
        <w:tc>
          <w:tcPr>
            <w:tcW w:w="3118" w:type="dxa"/>
            <w:tcBorders>
              <w:left w:val="single" w:sz="4" w:space="0" w:color="000000"/>
              <w:right w:val="single" w:sz="4" w:space="0" w:color="000000"/>
            </w:tcBorders>
          </w:tcPr>
          <w:p w:rsidR="004A5666" w:rsidRPr="00CC2F4D" w:rsidRDefault="004A5666" w:rsidP="004A5666">
            <w:pPr>
              <w:spacing w:after="0" w:line="240" w:lineRule="auto"/>
              <w:jc w:val="center"/>
              <w:rPr>
                <w:rFonts w:ascii="Times New Roman" w:eastAsia="Times New Roman" w:hAnsi="Times New Roman" w:cs="Times New Roman"/>
                <w:color w:val="000000"/>
                <w:sz w:val="20"/>
                <w:szCs w:val="20"/>
              </w:rPr>
            </w:pPr>
            <w:r w:rsidRPr="00CC2F4D">
              <w:rPr>
                <w:rFonts w:ascii="Times New Roman" w:eastAsia="Times New Roman" w:hAnsi="Times New Roman" w:cs="Times New Roman"/>
                <w:color w:val="000000"/>
                <w:sz w:val="20"/>
                <w:szCs w:val="20"/>
              </w:rPr>
              <w:t>ООО СК «ЭВИС»</w:t>
            </w:r>
          </w:p>
          <w:p w:rsidR="004A5666" w:rsidRPr="00CC2F4D" w:rsidRDefault="004A5666" w:rsidP="004A5666">
            <w:pPr>
              <w:spacing w:after="0" w:line="240" w:lineRule="auto"/>
              <w:jc w:val="center"/>
              <w:rPr>
                <w:rFonts w:ascii="Times New Roman" w:eastAsia="Times New Roman" w:hAnsi="Times New Roman" w:cs="Times New Roman"/>
                <w:color w:val="000000"/>
                <w:sz w:val="20"/>
                <w:szCs w:val="20"/>
              </w:rPr>
            </w:pPr>
            <w:r w:rsidRPr="00CC2F4D">
              <w:rPr>
                <w:rFonts w:ascii="Times New Roman" w:eastAsia="Times New Roman" w:hAnsi="Times New Roman" w:cs="Times New Roman"/>
                <w:color w:val="000000"/>
                <w:sz w:val="20"/>
                <w:szCs w:val="20"/>
              </w:rPr>
              <w:t xml:space="preserve">от 28.05.2025 № 5-ПСД/КР-2025, </w:t>
            </w:r>
          </w:p>
          <w:p w:rsidR="004A5666" w:rsidRPr="00CC2F4D" w:rsidRDefault="0051355E" w:rsidP="004A56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08.12</w:t>
            </w:r>
            <w:r w:rsidR="004A5666" w:rsidRPr="00CC2F4D">
              <w:rPr>
                <w:rFonts w:ascii="Times New Roman" w:eastAsia="Times New Roman" w:hAnsi="Times New Roman" w:cs="Times New Roman"/>
                <w:color w:val="000000"/>
                <w:sz w:val="20"/>
                <w:szCs w:val="20"/>
              </w:rPr>
              <w:t>.2025</w:t>
            </w:r>
          </w:p>
        </w:tc>
        <w:tc>
          <w:tcPr>
            <w:tcW w:w="2268" w:type="dxa"/>
            <w:tcBorders>
              <w:top w:val="single" w:sz="4" w:space="0" w:color="000000"/>
              <w:left w:val="single" w:sz="4" w:space="0" w:color="000000"/>
              <w:bottom w:val="single" w:sz="4" w:space="0" w:color="000000"/>
              <w:right w:val="single" w:sz="4" w:space="0" w:color="000000"/>
            </w:tcBorders>
          </w:tcPr>
          <w:p w:rsidR="004A5666" w:rsidRPr="00CC2F4D" w:rsidRDefault="004A5666" w:rsidP="004A5666">
            <w:pPr>
              <w:spacing w:after="0" w:line="240" w:lineRule="auto"/>
              <w:rPr>
                <w:rFonts w:ascii="Times New Roman" w:eastAsia="Times New Roman" w:hAnsi="Times New Roman" w:cs="Times New Roman"/>
                <w:sz w:val="20"/>
                <w:szCs w:val="20"/>
              </w:rPr>
            </w:pPr>
            <w:proofErr w:type="spellStart"/>
            <w:r w:rsidRPr="00CC2F4D">
              <w:rPr>
                <w:rFonts w:ascii="Times New Roman" w:eastAsia="Times New Roman" w:hAnsi="Times New Roman" w:cs="Times New Roman"/>
                <w:sz w:val="20"/>
                <w:szCs w:val="20"/>
              </w:rPr>
              <w:t>Электроснаб</w:t>
            </w:r>
            <w:proofErr w:type="spellEnd"/>
            <w:r w:rsidRPr="00CC2F4D">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100,0</w:t>
            </w:r>
          </w:p>
          <w:p w:rsidR="004A5666" w:rsidRPr="00CC2F4D" w:rsidRDefault="004A5666" w:rsidP="004A5666">
            <w:pPr>
              <w:spacing w:after="0" w:line="240" w:lineRule="auto"/>
              <w:jc w:val="center"/>
              <w:rPr>
                <w:rFonts w:ascii="Times New Roman" w:eastAsia="Times New Roman" w:hAnsi="Times New Roman" w:cs="Times New Roman"/>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4A5666" w:rsidRPr="00CC2F4D" w:rsidRDefault="004A5666" w:rsidP="004A5666">
            <w:pPr>
              <w:spacing w:after="0" w:line="240" w:lineRule="auto"/>
              <w:jc w:val="center"/>
              <w:rPr>
                <w:rFonts w:ascii="Times New Roman" w:eastAsia="Times New Roman" w:hAnsi="Times New Roman" w:cs="Times New Roman"/>
                <w:sz w:val="20"/>
                <w:szCs w:val="20"/>
              </w:rPr>
            </w:pPr>
          </w:p>
        </w:tc>
      </w:tr>
      <w:tr w:rsidR="004A5666" w:rsidRPr="000D1F54" w:rsidTr="00195DE4">
        <w:trPr>
          <w:trHeight w:val="326"/>
        </w:trPr>
        <w:tc>
          <w:tcPr>
            <w:tcW w:w="560" w:type="dxa"/>
            <w:tcBorders>
              <w:top w:val="single" w:sz="4" w:space="0" w:color="000000"/>
              <w:left w:val="single" w:sz="4" w:space="0" w:color="000000"/>
              <w:bottom w:val="single" w:sz="4" w:space="0" w:color="000000"/>
              <w:right w:val="single" w:sz="4" w:space="0" w:color="000000"/>
            </w:tcBorders>
          </w:tcPr>
          <w:p w:rsidR="004A5666" w:rsidRPr="00CC2F4D" w:rsidRDefault="004A5666" w:rsidP="004A5666">
            <w:pPr>
              <w:spacing w:after="0" w:line="240" w:lineRule="auto"/>
              <w:jc w:val="center"/>
              <w:rPr>
                <w:rFonts w:ascii="Times New Roman" w:eastAsia="Times New Roman" w:hAnsi="Times New Roman" w:cs="Times New Roman"/>
                <w:sz w:val="20"/>
                <w:szCs w:val="20"/>
              </w:rPr>
            </w:pPr>
            <w:r w:rsidRPr="00CC2F4D">
              <w:rPr>
                <w:rFonts w:ascii="Times New Roman" w:eastAsia="Times New Roman" w:hAnsi="Times New Roman" w:cs="Times New Roman"/>
                <w:sz w:val="20"/>
                <w:szCs w:val="20"/>
              </w:rPr>
              <w:t>6</w:t>
            </w:r>
          </w:p>
        </w:tc>
        <w:tc>
          <w:tcPr>
            <w:tcW w:w="2696" w:type="dxa"/>
            <w:tcBorders>
              <w:top w:val="single" w:sz="4" w:space="0" w:color="000000"/>
              <w:left w:val="single" w:sz="4" w:space="0" w:color="000000"/>
              <w:bottom w:val="single" w:sz="4" w:space="0" w:color="000000"/>
              <w:right w:val="single" w:sz="4" w:space="0" w:color="000000"/>
            </w:tcBorders>
          </w:tcPr>
          <w:p w:rsidR="004A5666" w:rsidRPr="00CC2F4D" w:rsidRDefault="004A5666" w:rsidP="004A5666">
            <w:pPr>
              <w:tabs>
                <w:tab w:val="left" w:pos="-142"/>
              </w:tabs>
              <w:spacing w:after="0" w:line="240" w:lineRule="auto"/>
              <w:rPr>
                <w:rFonts w:ascii="Times New Roman" w:eastAsia="Times New Roman" w:hAnsi="Times New Roman" w:cs="Times New Roman"/>
                <w:sz w:val="20"/>
                <w:szCs w:val="20"/>
              </w:rPr>
            </w:pPr>
            <w:r w:rsidRPr="00CC2F4D">
              <w:rPr>
                <w:rFonts w:ascii="Times New Roman" w:eastAsia="Times New Roman" w:hAnsi="Times New Roman" w:cs="Times New Roman"/>
                <w:sz w:val="20"/>
                <w:szCs w:val="20"/>
              </w:rPr>
              <w:t xml:space="preserve">ЕАО, с. Бабстово, </w:t>
            </w:r>
          </w:p>
          <w:p w:rsidR="004A5666" w:rsidRPr="00CC2F4D" w:rsidRDefault="004A5666" w:rsidP="004A5666">
            <w:pPr>
              <w:tabs>
                <w:tab w:val="left" w:pos="-142"/>
              </w:tabs>
              <w:spacing w:after="0" w:line="240" w:lineRule="auto"/>
              <w:rPr>
                <w:rFonts w:ascii="Times New Roman" w:eastAsia="Times New Roman" w:hAnsi="Times New Roman" w:cs="Times New Roman"/>
                <w:sz w:val="20"/>
                <w:szCs w:val="20"/>
              </w:rPr>
            </w:pPr>
            <w:r w:rsidRPr="00CC2F4D">
              <w:rPr>
                <w:rFonts w:ascii="Times New Roman" w:eastAsia="Times New Roman" w:hAnsi="Times New Roman" w:cs="Times New Roman"/>
                <w:sz w:val="20"/>
                <w:szCs w:val="20"/>
              </w:rPr>
              <w:t>ул. Юбилейная, д. 7</w:t>
            </w:r>
          </w:p>
        </w:tc>
        <w:tc>
          <w:tcPr>
            <w:tcW w:w="2835" w:type="dxa"/>
            <w:tcBorders>
              <w:top w:val="single" w:sz="4" w:space="0" w:color="000000"/>
              <w:left w:val="single" w:sz="4" w:space="0" w:color="000000"/>
              <w:bottom w:val="single" w:sz="4" w:space="0" w:color="000000"/>
              <w:right w:val="single" w:sz="4" w:space="0" w:color="000000"/>
            </w:tcBorders>
          </w:tcPr>
          <w:p w:rsidR="004A5666" w:rsidRPr="00CC2F4D" w:rsidRDefault="004A5666" w:rsidP="004A5666">
            <w:pPr>
              <w:tabs>
                <w:tab w:val="left" w:pos="-142"/>
              </w:tabs>
              <w:spacing w:after="0" w:line="240" w:lineRule="auto"/>
              <w:rPr>
                <w:rFonts w:ascii="Times New Roman" w:eastAsia="Times New Roman" w:hAnsi="Times New Roman" w:cs="Times New Roman"/>
                <w:sz w:val="20"/>
                <w:szCs w:val="20"/>
              </w:rPr>
            </w:pPr>
            <w:r w:rsidRPr="00CC2F4D">
              <w:rPr>
                <w:rFonts w:ascii="Times New Roman" w:eastAsia="Times New Roman" w:hAnsi="Times New Roman" w:cs="Times New Roman"/>
                <w:sz w:val="20"/>
                <w:szCs w:val="20"/>
              </w:rPr>
              <w:t>Внутридомовая инженерная система электроснабжения</w:t>
            </w:r>
          </w:p>
        </w:tc>
        <w:tc>
          <w:tcPr>
            <w:tcW w:w="3118" w:type="dxa"/>
            <w:tcBorders>
              <w:left w:val="single" w:sz="4" w:space="0" w:color="000000"/>
              <w:right w:val="single" w:sz="4" w:space="0" w:color="000000"/>
            </w:tcBorders>
          </w:tcPr>
          <w:p w:rsidR="004A5666" w:rsidRPr="00CC2F4D" w:rsidRDefault="004A5666" w:rsidP="004A5666">
            <w:pPr>
              <w:spacing w:after="0" w:line="240" w:lineRule="auto"/>
              <w:jc w:val="center"/>
              <w:rPr>
                <w:rFonts w:ascii="Times New Roman" w:eastAsia="Times New Roman" w:hAnsi="Times New Roman" w:cs="Times New Roman"/>
                <w:color w:val="000000"/>
                <w:sz w:val="20"/>
                <w:szCs w:val="20"/>
              </w:rPr>
            </w:pPr>
            <w:r w:rsidRPr="00CC2F4D">
              <w:rPr>
                <w:rFonts w:ascii="Times New Roman" w:eastAsia="Times New Roman" w:hAnsi="Times New Roman" w:cs="Times New Roman"/>
                <w:color w:val="000000"/>
                <w:sz w:val="20"/>
                <w:szCs w:val="20"/>
              </w:rPr>
              <w:t>ООО СК «ЭВИС»</w:t>
            </w:r>
          </w:p>
          <w:p w:rsidR="004A5666" w:rsidRPr="00CC2F4D" w:rsidRDefault="004A5666" w:rsidP="004A5666">
            <w:pPr>
              <w:spacing w:after="0" w:line="240" w:lineRule="auto"/>
              <w:jc w:val="center"/>
              <w:rPr>
                <w:rFonts w:ascii="Times New Roman" w:eastAsia="Times New Roman" w:hAnsi="Times New Roman" w:cs="Times New Roman"/>
                <w:color w:val="000000"/>
                <w:sz w:val="20"/>
                <w:szCs w:val="20"/>
              </w:rPr>
            </w:pPr>
            <w:r w:rsidRPr="00CC2F4D">
              <w:rPr>
                <w:rFonts w:ascii="Times New Roman" w:eastAsia="Times New Roman" w:hAnsi="Times New Roman" w:cs="Times New Roman"/>
                <w:color w:val="000000"/>
                <w:sz w:val="20"/>
                <w:szCs w:val="20"/>
              </w:rPr>
              <w:t xml:space="preserve">от 28.05.2025 № 5-ПСД/КР-2025, </w:t>
            </w:r>
          </w:p>
          <w:p w:rsidR="004A5666" w:rsidRPr="00CC2F4D" w:rsidRDefault="0051355E" w:rsidP="004A56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08.12</w:t>
            </w:r>
            <w:r w:rsidR="004A5666" w:rsidRPr="00CC2F4D">
              <w:rPr>
                <w:rFonts w:ascii="Times New Roman" w:eastAsia="Times New Roman" w:hAnsi="Times New Roman" w:cs="Times New Roman"/>
                <w:color w:val="000000"/>
                <w:sz w:val="20"/>
                <w:szCs w:val="20"/>
              </w:rPr>
              <w:t>.2025</w:t>
            </w:r>
          </w:p>
        </w:tc>
        <w:tc>
          <w:tcPr>
            <w:tcW w:w="2268" w:type="dxa"/>
            <w:tcBorders>
              <w:top w:val="single" w:sz="4" w:space="0" w:color="000000"/>
              <w:left w:val="single" w:sz="4" w:space="0" w:color="000000"/>
              <w:bottom w:val="single" w:sz="4" w:space="0" w:color="000000"/>
              <w:right w:val="single" w:sz="4" w:space="0" w:color="000000"/>
            </w:tcBorders>
          </w:tcPr>
          <w:p w:rsidR="004A5666" w:rsidRPr="00CC2F4D" w:rsidRDefault="004A5666" w:rsidP="004A5666">
            <w:pPr>
              <w:spacing w:after="0" w:line="240" w:lineRule="auto"/>
              <w:rPr>
                <w:rFonts w:ascii="Times New Roman" w:eastAsia="Times New Roman" w:hAnsi="Times New Roman" w:cs="Times New Roman"/>
                <w:sz w:val="20"/>
                <w:szCs w:val="20"/>
              </w:rPr>
            </w:pPr>
            <w:proofErr w:type="spellStart"/>
            <w:r w:rsidRPr="00CC2F4D">
              <w:rPr>
                <w:rFonts w:ascii="Times New Roman" w:eastAsia="Times New Roman" w:hAnsi="Times New Roman" w:cs="Times New Roman"/>
                <w:sz w:val="20"/>
                <w:szCs w:val="20"/>
              </w:rPr>
              <w:t>Электроснаб</w:t>
            </w:r>
            <w:proofErr w:type="spellEnd"/>
            <w:r w:rsidRPr="00CC2F4D">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100</w:t>
            </w:r>
            <w:r w:rsidRPr="00CC2F4D">
              <w:rPr>
                <w:rFonts w:ascii="Times New Roman" w:eastAsia="Times New Roman" w:hAnsi="Times New Roman" w:cs="Times New Roman"/>
                <w:sz w:val="20"/>
                <w:szCs w:val="20"/>
              </w:rPr>
              <w:t>,0</w:t>
            </w:r>
          </w:p>
          <w:p w:rsidR="004A5666" w:rsidRPr="00CC2F4D" w:rsidRDefault="004A5666" w:rsidP="004A5666">
            <w:pPr>
              <w:spacing w:after="0" w:line="240" w:lineRule="auto"/>
              <w:jc w:val="center"/>
              <w:rPr>
                <w:rFonts w:ascii="Times New Roman" w:eastAsia="Times New Roman" w:hAnsi="Times New Roman" w:cs="Times New Roman"/>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4A5666" w:rsidRPr="00CC2F4D" w:rsidRDefault="004A5666" w:rsidP="004A5666">
            <w:pPr>
              <w:spacing w:after="0" w:line="240" w:lineRule="auto"/>
              <w:jc w:val="center"/>
              <w:rPr>
                <w:rFonts w:ascii="Times New Roman" w:eastAsia="Times New Roman" w:hAnsi="Times New Roman" w:cs="Times New Roman"/>
                <w:sz w:val="20"/>
                <w:szCs w:val="20"/>
              </w:rPr>
            </w:pPr>
          </w:p>
        </w:tc>
      </w:tr>
      <w:tr w:rsidR="004A5666" w:rsidRPr="000D1F54" w:rsidTr="00195DE4">
        <w:trPr>
          <w:trHeight w:val="326"/>
        </w:trPr>
        <w:tc>
          <w:tcPr>
            <w:tcW w:w="560" w:type="dxa"/>
            <w:tcBorders>
              <w:top w:val="single" w:sz="4" w:space="0" w:color="000000"/>
              <w:left w:val="single" w:sz="4" w:space="0" w:color="000000"/>
              <w:bottom w:val="single" w:sz="4" w:space="0" w:color="000000"/>
              <w:right w:val="single" w:sz="4" w:space="0" w:color="000000"/>
            </w:tcBorders>
          </w:tcPr>
          <w:p w:rsidR="004A5666" w:rsidRPr="000D1F54" w:rsidRDefault="004A5666" w:rsidP="004A56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696" w:type="dxa"/>
            <w:tcBorders>
              <w:top w:val="single" w:sz="4" w:space="0" w:color="000000"/>
              <w:left w:val="single" w:sz="4" w:space="0" w:color="000000"/>
              <w:bottom w:val="single" w:sz="4" w:space="0" w:color="000000"/>
              <w:right w:val="single" w:sz="4" w:space="0" w:color="000000"/>
            </w:tcBorders>
          </w:tcPr>
          <w:p w:rsidR="004A5666" w:rsidRDefault="004A5666" w:rsidP="004A5666">
            <w:pPr>
              <w:tabs>
                <w:tab w:val="left" w:pos="-14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ЕАО, </w:t>
            </w:r>
            <w:r w:rsidRPr="00C116C1">
              <w:rPr>
                <w:rFonts w:ascii="Times New Roman" w:eastAsia="Times New Roman" w:hAnsi="Times New Roman" w:cs="Times New Roman"/>
                <w:sz w:val="20"/>
                <w:szCs w:val="20"/>
              </w:rPr>
              <w:t xml:space="preserve">п. Теплоозерск, </w:t>
            </w:r>
          </w:p>
          <w:p w:rsidR="004A5666" w:rsidRDefault="004A5666" w:rsidP="004A5666">
            <w:pPr>
              <w:tabs>
                <w:tab w:val="left" w:pos="-142"/>
              </w:tabs>
              <w:spacing w:after="0" w:line="240" w:lineRule="auto"/>
              <w:rPr>
                <w:rFonts w:ascii="Times New Roman" w:eastAsia="Times New Roman" w:hAnsi="Times New Roman" w:cs="Times New Roman"/>
                <w:sz w:val="20"/>
                <w:szCs w:val="20"/>
              </w:rPr>
            </w:pPr>
            <w:r w:rsidRPr="00C116C1">
              <w:rPr>
                <w:rFonts w:ascii="Times New Roman" w:eastAsia="Times New Roman" w:hAnsi="Times New Roman" w:cs="Times New Roman"/>
                <w:sz w:val="20"/>
                <w:szCs w:val="20"/>
              </w:rPr>
              <w:t>ул. Лазо, д. 13</w:t>
            </w:r>
          </w:p>
        </w:tc>
        <w:tc>
          <w:tcPr>
            <w:tcW w:w="2835" w:type="dxa"/>
            <w:tcBorders>
              <w:top w:val="single" w:sz="4" w:space="0" w:color="000000"/>
              <w:left w:val="single" w:sz="4" w:space="0" w:color="000000"/>
              <w:bottom w:val="single" w:sz="4" w:space="0" w:color="000000"/>
              <w:right w:val="single" w:sz="4" w:space="0" w:color="000000"/>
            </w:tcBorders>
          </w:tcPr>
          <w:p w:rsidR="004A5666" w:rsidRPr="000D1F54" w:rsidRDefault="004A5666" w:rsidP="004A5666">
            <w:pPr>
              <w:tabs>
                <w:tab w:val="left" w:pos="-14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Крыша</w:t>
            </w:r>
          </w:p>
        </w:tc>
        <w:tc>
          <w:tcPr>
            <w:tcW w:w="3118" w:type="dxa"/>
            <w:tcBorders>
              <w:left w:val="single" w:sz="4" w:space="0" w:color="000000"/>
              <w:right w:val="single" w:sz="4" w:space="0" w:color="000000"/>
            </w:tcBorders>
          </w:tcPr>
          <w:p w:rsidR="004A5666" w:rsidRPr="00CC2F4D" w:rsidRDefault="004A5666" w:rsidP="004A5666">
            <w:pPr>
              <w:spacing w:after="0" w:line="240" w:lineRule="auto"/>
              <w:jc w:val="center"/>
              <w:rPr>
                <w:rFonts w:ascii="Times New Roman" w:eastAsia="Times New Roman" w:hAnsi="Times New Roman" w:cs="Times New Roman"/>
                <w:color w:val="000000"/>
                <w:sz w:val="20"/>
                <w:szCs w:val="20"/>
              </w:rPr>
            </w:pPr>
            <w:r w:rsidRPr="00CC2F4D">
              <w:rPr>
                <w:rFonts w:ascii="Times New Roman" w:eastAsia="Times New Roman" w:hAnsi="Times New Roman" w:cs="Times New Roman"/>
                <w:color w:val="000000"/>
                <w:sz w:val="20"/>
                <w:szCs w:val="20"/>
              </w:rPr>
              <w:t>ООО СК «ЭВИС»</w:t>
            </w:r>
          </w:p>
          <w:p w:rsidR="004A5666" w:rsidRPr="00CC2F4D" w:rsidRDefault="004A5666" w:rsidP="004A5666">
            <w:pPr>
              <w:spacing w:after="0" w:line="240" w:lineRule="auto"/>
              <w:jc w:val="center"/>
              <w:rPr>
                <w:rFonts w:ascii="Times New Roman" w:eastAsia="Times New Roman" w:hAnsi="Times New Roman" w:cs="Times New Roman"/>
                <w:color w:val="000000"/>
                <w:sz w:val="20"/>
                <w:szCs w:val="20"/>
              </w:rPr>
            </w:pPr>
            <w:r w:rsidRPr="00CC2F4D">
              <w:rPr>
                <w:rFonts w:ascii="Times New Roman" w:eastAsia="Times New Roman" w:hAnsi="Times New Roman" w:cs="Times New Roman"/>
                <w:color w:val="000000"/>
                <w:sz w:val="20"/>
                <w:szCs w:val="20"/>
              </w:rPr>
              <w:t xml:space="preserve">от 28.05.2025 № 5-ПСД/2025, </w:t>
            </w:r>
          </w:p>
          <w:p w:rsidR="004A5666" w:rsidRPr="00CC2F4D" w:rsidRDefault="004A5666" w:rsidP="004A56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30.08</w:t>
            </w:r>
            <w:r w:rsidRPr="00CC2F4D">
              <w:rPr>
                <w:rFonts w:ascii="Times New Roman" w:eastAsia="Times New Roman" w:hAnsi="Times New Roman" w:cs="Times New Roman"/>
                <w:color w:val="000000"/>
                <w:sz w:val="20"/>
                <w:szCs w:val="20"/>
              </w:rPr>
              <w:t>.2025</w:t>
            </w:r>
          </w:p>
        </w:tc>
        <w:tc>
          <w:tcPr>
            <w:tcW w:w="2268" w:type="dxa"/>
            <w:tcBorders>
              <w:top w:val="single" w:sz="4" w:space="0" w:color="000000"/>
              <w:left w:val="single" w:sz="4" w:space="0" w:color="000000"/>
              <w:bottom w:val="single" w:sz="4" w:space="0" w:color="000000"/>
              <w:right w:val="single" w:sz="4" w:space="0" w:color="000000"/>
            </w:tcBorders>
          </w:tcPr>
          <w:p w:rsidR="004A5666" w:rsidRPr="000D1F54" w:rsidRDefault="004A5666" w:rsidP="004A5666">
            <w:pPr>
              <w:spacing w:after="0" w:line="240" w:lineRule="auto"/>
              <w:jc w:val="center"/>
              <w:rPr>
                <w:rFonts w:ascii="Times New Roman" w:eastAsia="Times New Roman" w:hAnsi="Times New Roman" w:cs="Times New Roman"/>
                <w:sz w:val="20"/>
                <w:szCs w:val="20"/>
              </w:rPr>
            </w:pPr>
            <w:r w:rsidRPr="000D1F54">
              <w:rPr>
                <w:rFonts w:ascii="Times New Roman" w:eastAsia="Times New Roman" w:hAnsi="Times New Roman" w:cs="Times New Roman"/>
                <w:sz w:val="20"/>
                <w:szCs w:val="20"/>
              </w:rPr>
              <w:t>ПСД - 100,0</w:t>
            </w:r>
          </w:p>
        </w:tc>
        <w:tc>
          <w:tcPr>
            <w:tcW w:w="3402" w:type="dxa"/>
            <w:tcBorders>
              <w:top w:val="single" w:sz="4" w:space="0" w:color="000000"/>
              <w:left w:val="single" w:sz="4" w:space="0" w:color="000000"/>
              <w:bottom w:val="single" w:sz="4" w:space="0" w:color="000000"/>
              <w:right w:val="single" w:sz="4" w:space="0" w:color="000000"/>
            </w:tcBorders>
          </w:tcPr>
          <w:p w:rsidR="004A5666" w:rsidRPr="00B932EC" w:rsidRDefault="004A5666" w:rsidP="004A5666">
            <w:pPr>
              <w:spacing w:after="0" w:line="240" w:lineRule="auto"/>
              <w:jc w:val="center"/>
              <w:rPr>
                <w:rFonts w:ascii="Times New Roman" w:eastAsia="Times New Roman" w:hAnsi="Times New Roman" w:cs="Times New Roman"/>
                <w:bCs/>
                <w:sz w:val="20"/>
                <w:szCs w:val="20"/>
              </w:rPr>
            </w:pPr>
            <w:r w:rsidRPr="000D1F54">
              <w:rPr>
                <w:rFonts w:ascii="Times New Roman" w:eastAsia="Times New Roman" w:hAnsi="Times New Roman" w:cs="Times New Roman"/>
                <w:color w:val="000000"/>
                <w:sz w:val="20"/>
                <w:szCs w:val="20"/>
              </w:rPr>
              <w:t>Организовано проведение электронных аукционов</w:t>
            </w:r>
          </w:p>
        </w:tc>
      </w:tr>
      <w:tr w:rsidR="004A5666" w:rsidRPr="000D1F54" w:rsidTr="00195DE4">
        <w:trPr>
          <w:trHeight w:val="326"/>
        </w:trPr>
        <w:tc>
          <w:tcPr>
            <w:tcW w:w="560" w:type="dxa"/>
            <w:tcBorders>
              <w:top w:val="single" w:sz="4" w:space="0" w:color="000000"/>
              <w:left w:val="single" w:sz="4" w:space="0" w:color="000000"/>
              <w:bottom w:val="single" w:sz="4" w:space="0" w:color="000000"/>
              <w:right w:val="single" w:sz="4" w:space="0" w:color="000000"/>
            </w:tcBorders>
          </w:tcPr>
          <w:p w:rsidR="004A5666" w:rsidRPr="00CC2F4D" w:rsidRDefault="004A5666" w:rsidP="004A5666">
            <w:pPr>
              <w:spacing w:after="0" w:line="240" w:lineRule="auto"/>
              <w:jc w:val="center"/>
              <w:rPr>
                <w:rFonts w:ascii="Times New Roman" w:eastAsia="Times New Roman" w:hAnsi="Times New Roman" w:cs="Times New Roman"/>
                <w:b/>
                <w:bCs/>
                <w:sz w:val="20"/>
                <w:szCs w:val="20"/>
              </w:rPr>
            </w:pPr>
            <w:r w:rsidRPr="00CC2F4D">
              <w:rPr>
                <w:rFonts w:ascii="Times New Roman" w:eastAsia="Times New Roman" w:hAnsi="Times New Roman" w:cs="Times New Roman"/>
                <w:b/>
                <w:bCs/>
                <w:sz w:val="20"/>
                <w:szCs w:val="20"/>
              </w:rPr>
              <w:t>8</w:t>
            </w:r>
          </w:p>
        </w:tc>
        <w:tc>
          <w:tcPr>
            <w:tcW w:w="2696" w:type="dxa"/>
            <w:tcBorders>
              <w:top w:val="single" w:sz="4" w:space="0" w:color="000000"/>
              <w:left w:val="single" w:sz="4" w:space="0" w:color="000000"/>
              <w:bottom w:val="single" w:sz="4" w:space="0" w:color="000000"/>
              <w:right w:val="single" w:sz="4" w:space="0" w:color="000000"/>
            </w:tcBorders>
          </w:tcPr>
          <w:p w:rsidR="004A5666" w:rsidRPr="00CC2F4D" w:rsidRDefault="004A5666" w:rsidP="004A5666">
            <w:pPr>
              <w:tabs>
                <w:tab w:val="left" w:pos="-142"/>
              </w:tabs>
              <w:spacing w:after="0" w:line="240" w:lineRule="auto"/>
              <w:rPr>
                <w:rFonts w:ascii="Times New Roman" w:eastAsia="Times New Roman" w:hAnsi="Times New Roman" w:cs="Times New Roman"/>
                <w:b/>
                <w:bCs/>
                <w:sz w:val="20"/>
                <w:szCs w:val="20"/>
              </w:rPr>
            </w:pPr>
            <w:r w:rsidRPr="00CC2F4D">
              <w:rPr>
                <w:rFonts w:ascii="Times New Roman" w:eastAsia="Times New Roman" w:hAnsi="Times New Roman" w:cs="Times New Roman"/>
                <w:b/>
                <w:bCs/>
                <w:sz w:val="20"/>
                <w:szCs w:val="20"/>
              </w:rPr>
              <w:t xml:space="preserve">ЕАО, с. Птичник, </w:t>
            </w:r>
          </w:p>
          <w:p w:rsidR="004A5666" w:rsidRPr="00CC2F4D" w:rsidRDefault="004A5666" w:rsidP="004A5666">
            <w:pPr>
              <w:tabs>
                <w:tab w:val="left" w:pos="-142"/>
              </w:tabs>
              <w:spacing w:after="0" w:line="240" w:lineRule="auto"/>
              <w:rPr>
                <w:rFonts w:ascii="Times New Roman" w:eastAsia="Times New Roman" w:hAnsi="Times New Roman" w:cs="Times New Roman"/>
                <w:b/>
                <w:bCs/>
                <w:sz w:val="20"/>
                <w:szCs w:val="20"/>
              </w:rPr>
            </w:pPr>
            <w:r w:rsidRPr="00CC2F4D">
              <w:rPr>
                <w:rFonts w:ascii="Times New Roman" w:eastAsia="Times New Roman" w:hAnsi="Times New Roman" w:cs="Times New Roman"/>
                <w:b/>
                <w:bCs/>
                <w:sz w:val="20"/>
                <w:szCs w:val="20"/>
              </w:rPr>
              <w:t>ул. Старый Аэропорт, д. 13</w:t>
            </w:r>
          </w:p>
        </w:tc>
        <w:tc>
          <w:tcPr>
            <w:tcW w:w="2835" w:type="dxa"/>
            <w:tcBorders>
              <w:top w:val="single" w:sz="4" w:space="0" w:color="000000"/>
              <w:left w:val="single" w:sz="4" w:space="0" w:color="000000"/>
              <w:bottom w:val="single" w:sz="4" w:space="0" w:color="000000"/>
              <w:right w:val="single" w:sz="4" w:space="0" w:color="000000"/>
            </w:tcBorders>
          </w:tcPr>
          <w:p w:rsidR="004A5666" w:rsidRPr="00CC2F4D" w:rsidRDefault="004A5666" w:rsidP="004A5666">
            <w:pPr>
              <w:tabs>
                <w:tab w:val="left" w:pos="-142"/>
              </w:tabs>
              <w:spacing w:after="0" w:line="240" w:lineRule="auto"/>
              <w:rPr>
                <w:rFonts w:ascii="Times New Roman" w:eastAsia="Times New Roman" w:hAnsi="Times New Roman" w:cs="Times New Roman"/>
                <w:b/>
                <w:bCs/>
                <w:sz w:val="20"/>
                <w:szCs w:val="20"/>
              </w:rPr>
            </w:pPr>
            <w:r w:rsidRPr="00CC2F4D">
              <w:rPr>
                <w:rFonts w:ascii="Times New Roman" w:eastAsia="Times New Roman" w:hAnsi="Times New Roman" w:cs="Times New Roman"/>
                <w:b/>
                <w:bCs/>
                <w:sz w:val="20"/>
                <w:szCs w:val="20"/>
              </w:rPr>
              <w:t>Внутридомовая инженерная система электроснабжения</w:t>
            </w:r>
          </w:p>
        </w:tc>
        <w:tc>
          <w:tcPr>
            <w:tcW w:w="3118" w:type="dxa"/>
            <w:tcBorders>
              <w:left w:val="single" w:sz="4" w:space="0" w:color="000000"/>
              <w:right w:val="single" w:sz="4" w:space="0" w:color="000000"/>
            </w:tcBorders>
          </w:tcPr>
          <w:p w:rsidR="004A5666" w:rsidRPr="00CC2F4D" w:rsidRDefault="004A5666" w:rsidP="004A5666">
            <w:pPr>
              <w:spacing w:after="0" w:line="240" w:lineRule="auto"/>
              <w:jc w:val="center"/>
              <w:rPr>
                <w:rFonts w:ascii="Times New Roman" w:eastAsia="Times New Roman" w:hAnsi="Times New Roman" w:cs="Times New Roman"/>
                <w:b/>
                <w:bCs/>
                <w:color w:val="000000"/>
                <w:sz w:val="20"/>
                <w:szCs w:val="20"/>
              </w:rPr>
            </w:pPr>
            <w:r w:rsidRPr="00CC2F4D">
              <w:rPr>
                <w:rFonts w:ascii="Times New Roman" w:eastAsia="Times New Roman" w:hAnsi="Times New Roman" w:cs="Times New Roman"/>
                <w:b/>
                <w:bCs/>
                <w:color w:val="000000"/>
                <w:sz w:val="20"/>
                <w:szCs w:val="20"/>
              </w:rPr>
              <w:t>ООО «КЕЛЬТ»</w:t>
            </w:r>
          </w:p>
          <w:p w:rsidR="004A5666" w:rsidRPr="00CC2F4D" w:rsidRDefault="004A5666" w:rsidP="004A5666">
            <w:pPr>
              <w:spacing w:after="0" w:line="240" w:lineRule="auto"/>
              <w:jc w:val="center"/>
              <w:rPr>
                <w:rFonts w:ascii="Times New Roman" w:eastAsia="Times New Roman" w:hAnsi="Times New Roman" w:cs="Times New Roman"/>
                <w:b/>
                <w:bCs/>
                <w:color w:val="000000"/>
                <w:sz w:val="20"/>
                <w:szCs w:val="20"/>
              </w:rPr>
            </w:pPr>
            <w:r w:rsidRPr="00CC2F4D">
              <w:rPr>
                <w:rFonts w:ascii="Times New Roman" w:eastAsia="Times New Roman" w:hAnsi="Times New Roman" w:cs="Times New Roman"/>
                <w:b/>
                <w:bCs/>
                <w:color w:val="000000"/>
                <w:sz w:val="20"/>
                <w:szCs w:val="20"/>
              </w:rPr>
              <w:t xml:space="preserve">от 26.05.2025 № 1-ПСД/КР-2025, </w:t>
            </w:r>
          </w:p>
          <w:p w:rsidR="004A5666" w:rsidRPr="00CC2F4D" w:rsidRDefault="004A5666" w:rsidP="004A5666">
            <w:pPr>
              <w:spacing w:after="0" w:line="240" w:lineRule="auto"/>
              <w:jc w:val="center"/>
              <w:rPr>
                <w:rFonts w:ascii="Times New Roman" w:eastAsia="Times New Roman" w:hAnsi="Times New Roman" w:cs="Times New Roman"/>
                <w:b/>
                <w:bCs/>
                <w:color w:val="000000"/>
                <w:sz w:val="20"/>
                <w:szCs w:val="20"/>
              </w:rPr>
            </w:pPr>
            <w:r w:rsidRPr="00CC2F4D">
              <w:rPr>
                <w:rFonts w:ascii="Times New Roman" w:eastAsia="Times New Roman" w:hAnsi="Times New Roman" w:cs="Times New Roman"/>
                <w:b/>
                <w:bCs/>
                <w:color w:val="000000"/>
                <w:sz w:val="20"/>
                <w:szCs w:val="20"/>
              </w:rPr>
              <w:t>01.11.2025</w:t>
            </w:r>
          </w:p>
        </w:tc>
        <w:tc>
          <w:tcPr>
            <w:tcW w:w="2268" w:type="dxa"/>
            <w:tcBorders>
              <w:top w:val="single" w:sz="4" w:space="0" w:color="000000"/>
              <w:left w:val="single" w:sz="4" w:space="0" w:color="000000"/>
              <w:bottom w:val="single" w:sz="4" w:space="0" w:color="000000"/>
              <w:right w:val="single" w:sz="4" w:space="0" w:color="000000"/>
            </w:tcBorders>
          </w:tcPr>
          <w:p w:rsidR="004A5666" w:rsidRPr="000D1F54" w:rsidRDefault="004A5666" w:rsidP="004A5666">
            <w:pPr>
              <w:spacing w:after="0" w:line="240" w:lineRule="auto"/>
              <w:jc w:val="center"/>
              <w:rPr>
                <w:rFonts w:ascii="Times New Roman" w:eastAsia="Times New Roman" w:hAnsi="Times New Roman" w:cs="Times New Roman"/>
                <w:sz w:val="20"/>
                <w:szCs w:val="20"/>
              </w:rPr>
            </w:pPr>
            <w:r w:rsidRPr="00CC2F4D">
              <w:rPr>
                <w:rFonts w:ascii="Times New Roman" w:eastAsia="Times New Roman" w:hAnsi="Times New Roman" w:cs="Times New Roman"/>
                <w:b/>
                <w:bCs/>
                <w:sz w:val="20"/>
                <w:szCs w:val="20"/>
              </w:rPr>
              <w:t>100,0</w:t>
            </w:r>
          </w:p>
        </w:tc>
        <w:tc>
          <w:tcPr>
            <w:tcW w:w="3402" w:type="dxa"/>
            <w:tcBorders>
              <w:top w:val="single" w:sz="4" w:space="0" w:color="000000"/>
              <w:left w:val="single" w:sz="4" w:space="0" w:color="000000"/>
              <w:bottom w:val="single" w:sz="4" w:space="0" w:color="000000"/>
              <w:right w:val="single" w:sz="4" w:space="0" w:color="000000"/>
            </w:tcBorders>
          </w:tcPr>
          <w:p w:rsidR="004A5666" w:rsidRPr="000B20D2" w:rsidRDefault="004A5666" w:rsidP="004A5666">
            <w:pPr>
              <w:spacing w:after="0" w:line="240" w:lineRule="auto"/>
              <w:jc w:val="center"/>
              <w:rPr>
                <w:rFonts w:ascii="Times New Roman" w:eastAsia="Times New Roman" w:hAnsi="Times New Roman" w:cs="Times New Roman"/>
                <w:b/>
                <w:bCs/>
                <w:sz w:val="20"/>
                <w:szCs w:val="20"/>
              </w:rPr>
            </w:pPr>
            <w:r w:rsidRPr="000B20D2">
              <w:rPr>
                <w:rFonts w:ascii="Times New Roman" w:eastAsia="Times New Roman" w:hAnsi="Times New Roman" w:cs="Times New Roman"/>
                <w:b/>
                <w:bCs/>
                <w:sz w:val="20"/>
                <w:szCs w:val="20"/>
              </w:rPr>
              <w:t xml:space="preserve">Акт приемочной комиссии </w:t>
            </w:r>
          </w:p>
          <w:p w:rsidR="004A5666" w:rsidRPr="00B932EC" w:rsidRDefault="004A5666" w:rsidP="004A5666">
            <w:pPr>
              <w:spacing w:after="0" w:line="240" w:lineRule="auto"/>
              <w:jc w:val="center"/>
              <w:rPr>
                <w:rFonts w:ascii="Times New Roman" w:eastAsia="Times New Roman" w:hAnsi="Times New Roman" w:cs="Times New Roman"/>
                <w:bCs/>
                <w:sz w:val="20"/>
                <w:szCs w:val="20"/>
              </w:rPr>
            </w:pPr>
            <w:r w:rsidRPr="000B20D2">
              <w:rPr>
                <w:rFonts w:ascii="Times New Roman" w:eastAsia="Times New Roman" w:hAnsi="Times New Roman" w:cs="Times New Roman"/>
                <w:b/>
                <w:bCs/>
                <w:sz w:val="20"/>
                <w:szCs w:val="20"/>
              </w:rPr>
              <w:t xml:space="preserve">от </w:t>
            </w:r>
            <w:r>
              <w:rPr>
                <w:rFonts w:ascii="Times New Roman" w:eastAsia="Times New Roman" w:hAnsi="Times New Roman" w:cs="Times New Roman"/>
                <w:b/>
                <w:bCs/>
                <w:sz w:val="20"/>
                <w:szCs w:val="20"/>
              </w:rPr>
              <w:t>08.12</w:t>
            </w:r>
            <w:r w:rsidRPr="000B20D2">
              <w:rPr>
                <w:rFonts w:ascii="Times New Roman" w:eastAsia="Times New Roman" w:hAnsi="Times New Roman" w:cs="Times New Roman"/>
                <w:b/>
                <w:bCs/>
                <w:sz w:val="20"/>
                <w:szCs w:val="20"/>
              </w:rPr>
              <w:t>.2025 № 1</w:t>
            </w:r>
            <w:r>
              <w:rPr>
                <w:rFonts w:ascii="Times New Roman" w:eastAsia="Times New Roman" w:hAnsi="Times New Roman" w:cs="Times New Roman"/>
                <w:b/>
                <w:bCs/>
                <w:sz w:val="20"/>
                <w:szCs w:val="20"/>
              </w:rPr>
              <w:t>77</w:t>
            </w:r>
            <w:r w:rsidRPr="000B20D2">
              <w:rPr>
                <w:rFonts w:ascii="Times New Roman" w:eastAsia="Times New Roman" w:hAnsi="Times New Roman" w:cs="Times New Roman"/>
                <w:b/>
                <w:bCs/>
                <w:sz w:val="20"/>
                <w:szCs w:val="20"/>
              </w:rPr>
              <w:t>-2025/ПК</w:t>
            </w:r>
          </w:p>
        </w:tc>
      </w:tr>
      <w:tr w:rsidR="004A5666" w:rsidRPr="000D1F54" w:rsidTr="00195DE4">
        <w:trPr>
          <w:trHeight w:val="326"/>
        </w:trPr>
        <w:tc>
          <w:tcPr>
            <w:tcW w:w="560" w:type="dxa"/>
            <w:tcBorders>
              <w:top w:val="single" w:sz="4" w:space="0" w:color="000000"/>
              <w:left w:val="single" w:sz="4" w:space="0" w:color="000000"/>
              <w:bottom w:val="single" w:sz="4" w:space="0" w:color="000000"/>
              <w:right w:val="single" w:sz="4" w:space="0" w:color="000000"/>
            </w:tcBorders>
          </w:tcPr>
          <w:p w:rsidR="004A5666" w:rsidRPr="000D1F54" w:rsidRDefault="004A5666" w:rsidP="004A56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696" w:type="dxa"/>
            <w:tcBorders>
              <w:top w:val="single" w:sz="4" w:space="0" w:color="000000"/>
              <w:left w:val="single" w:sz="4" w:space="0" w:color="000000"/>
              <w:bottom w:val="single" w:sz="4" w:space="0" w:color="000000"/>
              <w:right w:val="single" w:sz="4" w:space="0" w:color="000000"/>
            </w:tcBorders>
          </w:tcPr>
          <w:p w:rsidR="004A5666" w:rsidRDefault="004A5666" w:rsidP="004A5666">
            <w:pPr>
              <w:tabs>
                <w:tab w:val="left" w:pos="-14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ЕАО, </w:t>
            </w:r>
            <w:r w:rsidRPr="00C116C1">
              <w:rPr>
                <w:rFonts w:ascii="Times New Roman" w:eastAsia="Times New Roman" w:hAnsi="Times New Roman" w:cs="Times New Roman"/>
                <w:sz w:val="20"/>
                <w:szCs w:val="20"/>
              </w:rPr>
              <w:t xml:space="preserve">с. Птичник, </w:t>
            </w:r>
          </w:p>
          <w:p w:rsidR="004A5666" w:rsidRDefault="004A5666" w:rsidP="004A5666">
            <w:pPr>
              <w:tabs>
                <w:tab w:val="left" w:pos="-142"/>
              </w:tabs>
              <w:spacing w:after="0" w:line="240" w:lineRule="auto"/>
              <w:rPr>
                <w:rFonts w:ascii="Times New Roman" w:eastAsia="Times New Roman" w:hAnsi="Times New Roman" w:cs="Times New Roman"/>
                <w:sz w:val="20"/>
                <w:szCs w:val="20"/>
              </w:rPr>
            </w:pPr>
            <w:r w:rsidRPr="00C116C1">
              <w:rPr>
                <w:rFonts w:ascii="Times New Roman" w:eastAsia="Times New Roman" w:hAnsi="Times New Roman" w:cs="Times New Roman"/>
                <w:sz w:val="20"/>
                <w:szCs w:val="20"/>
              </w:rPr>
              <w:t>ул. Старый Аэропорт, д. 1</w:t>
            </w:r>
            <w:r>
              <w:rPr>
                <w:rFonts w:ascii="Times New Roman" w:eastAsia="Times New Roman" w:hAnsi="Times New Roman" w:cs="Times New Roman"/>
                <w:sz w:val="20"/>
                <w:szCs w:val="20"/>
              </w:rPr>
              <w:t>7</w:t>
            </w:r>
          </w:p>
        </w:tc>
        <w:tc>
          <w:tcPr>
            <w:tcW w:w="2835" w:type="dxa"/>
            <w:tcBorders>
              <w:top w:val="single" w:sz="4" w:space="0" w:color="000000"/>
              <w:left w:val="single" w:sz="4" w:space="0" w:color="000000"/>
              <w:bottom w:val="single" w:sz="4" w:space="0" w:color="000000"/>
              <w:right w:val="single" w:sz="4" w:space="0" w:color="000000"/>
            </w:tcBorders>
          </w:tcPr>
          <w:p w:rsidR="004A5666" w:rsidRPr="000D1F54" w:rsidRDefault="004A5666" w:rsidP="004A5666">
            <w:pPr>
              <w:tabs>
                <w:tab w:val="left" w:pos="-14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Крыша</w:t>
            </w:r>
          </w:p>
        </w:tc>
        <w:tc>
          <w:tcPr>
            <w:tcW w:w="3118" w:type="dxa"/>
            <w:tcBorders>
              <w:left w:val="single" w:sz="4" w:space="0" w:color="000000"/>
              <w:right w:val="single" w:sz="4" w:space="0" w:color="000000"/>
            </w:tcBorders>
          </w:tcPr>
          <w:p w:rsidR="004A5666" w:rsidRPr="00CC2F4D" w:rsidRDefault="004A5666" w:rsidP="004A5666">
            <w:pPr>
              <w:spacing w:after="0" w:line="240" w:lineRule="auto"/>
              <w:jc w:val="center"/>
              <w:rPr>
                <w:rFonts w:ascii="Times New Roman" w:eastAsia="Times New Roman" w:hAnsi="Times New Roman" w:cs="Times New Roman"/>
                <w:color w:val="000000"/>
                <w:sz w:val="20"/>
                <w:szCs w:val="20"/>
              </w:rPr>
            </w:pPr>
            <w:r w:rsidRPr="00CC2F4D">
              <w:rPr>
                <w:rFonts w:ascii="Times New Roman" w:eastAsia="Times New Roman" w:hAnsi="Times New Roman" w:cs="Times New Roman"/>
                <w:color w:val="000000"/>
                <w:sz w:val="20"/>
                <w:szCs w:val="20"/>
              </w:rPr>
              <w:t>ООО СК «ЭВИС»</w:t>
            </w:r>
          </w:p>
          <w:p w:rsidR="004A5666" w:rsidRPr="00CC2F4D" w:rsidRDefault="004A5666" w:rsidP="004A5666">
            <w:pPr>
              <w:spacing w:after="0" w:line="240" w:lineRule="auto"/>
              <w:jc w:val="center"/>
              <w:rPr>
                <w:rFonts w:ascii="Times New Roman" w:eastAsia="Times New Roman" w:hAnsi="Times New Roman" w:cs="Times New Roman"/>
                <w:color w:val="000000"/>
                <w:sz w:val="20"/>
                <w:szCs w:val="20"/>
              </w:rPr>
            </w:pPr>
            <w:r w:rsidRPr="00CC2F4D">
              <w:rPr>
                <w:rFonts w:ascii="Times New Roman" w:eastAsia="Times New Roman" w:hAnsi="Times New Roman" w:cs="Times New Roman"/>
                <w:color w:val="000000"/>
                <w:sz w:val="20"/>
                <w:szCs w:val="20"/>
              </w:rPr>
              <w:t xml:space="preserve">от </w:t>
            </w:r>
            <w:r>
              <w:rPr>
                <w:rFonts w:ascii="Times New Roman" w:eastAsia="Times New Roman" w:hAnsi="Times New Roman" w:cs="Times New Roman"/>
                <w:color w:val="000000"/>
                <w:sz w:val="20"/>
                <w:szCs w:val="20"/>
              </w:rPr>
              <w:t>14.08</w:t>
            </w:r>
            <w:r w:rsidRPr="00CC2F4D">
              <w:rPr>
                <w:rFonts w:ascii="Times New Roman" w:eastAsia="Times New Roman" w:hAnsi="Times New Roman" w:cs="Times New Roman"/>
                <w:color w:val="000000"/>
                <w:sz w:val="20"/>
                <w:szCs w:val="20"/>
              </w:rPr>
              <w:t xml:space="preserve">.2025 № </w:t>
            </w:r>
            <w:r>
              <w:rPr>
                <w:rFonts w:ascii="Times New Roman" w:eastAsia="Times New Roman" w:hAnsi="Times New Roman" w:cs="Times New Roman"/>
                <w:color w:val="000000"/>
                <w:sz w:val="20"/>
                <w:szCs w:val="20"/>
              </w:rPr>
              <w:t>6</w:t>
            </w:r>
            <w:r w:rsidRPr="00CC2F4D">
              <w:rPr>
                <w:rFonts w:ascii="Times New Roman" w:eastAsia="Times New Roman" w:hAnsi="Times New Roman" w:cs="Times New Roman"/>
                <w:color w:val="000000"/>
                <w:sz w:val="20"/>
                <w:szCs w:val="20"/>
              </w:rPr>
              <w:t>-ПСД/</w:t>
            </w:r>
            <w:r w:rsidR="0051355E">
              <w:rPr>
                <w:rFonts w:ascii="Times New Roman" w:eastAsia="Times New Roman" w:hAnsi="Times New Roman" w:cs="Times New Roman"/>
                <w:color w:val="000000"/>
                <w:sz w:val="20"/>
                <w:szCs w:val="20"/>
              </w:rPr>
              <w:t>КР-</w:t>
            </w:r>
            <w:r w:rsidRPr="00CC2F4D">
              <w:rPr>
                <w:rFonts w:ascii="Times New Roman" w:eastAsia="Times New Roman" w:hAnsi="Times New Roman" w:cs="Times New Roman"/>
                <w:color w:val="000000"/>
                <w:sz w:val="20"/>
                <w:szCs w:val="20"/>
              </w:rPr>
              <w:t xml:space="preserve">2025, </w:t>
            </w:r>
          </w:p>
          <w:p w:rsidR="004A5666" w:rsidRPr="000D1F54" w:rsidRDefault="004A5666" w:rsidP="004A56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31.12</w:t>
            </w:r>
            <w:r w:rsidRPr="00CC2F4D">
              <w:rPr>
                <w:rFonts w:ascii="Times New Roman" w:eastAsia="Times New Roman" w:hAnsi="Times New Roman" w:cs="Times New Roman"/>
                <w:color w:val="000000"/>
                <w:sz w:val="20"/>
                <w:szCs w:val="20"/>
              </w:rPr>
              <w:t>.2025</w:t>
            </w:r>
          </w:p>
        </w:tc>
        <w:tc>
          <w:tcPr>
            <w:tcW w:w="2268" w:type="dxa"/>
            <w:tcBorders>
              <w:top w:val="single" w:sz="4" w:space="0" w:color="000000"/>
              <w:left w:val="single" w:sz="4" w:space="0" w:color="000000"/>
              <w:bottom w:val="single" w:sz="4" w:space="0" w:color="000000"/>
              <w:right w:val="single" w:sz="4" w:space="0" w:color="000000"/>
            </w:tcBorders>
          </w:tcPr>
          <w:p w:rsidR="004A5666" w:rsidRPr="000D1F54" w:rsidRDefault="004A5666" w:rsidP="004A56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Крыша – 0,0</w:t>
            </w:r>
          </w:p>
        </w:tc>
        <w:tc>
          <w:tcPr>
            <w:tcW w:w="3402" w:type="dxa"/>
            <w:tcBorders>
              <w:top w:val="single" w:sz="4" w:space="0" w:color="000000"/>
              <w:left w:val="single" w:sz="4" w:space="0" w:color="000000"/>
              <w:bottom w:val="single" w:sz="4" w:space="0" w:color="000000"/>
              <w:right w:val="single" w:sz="4" w:space="0" w:color="000000"/>
            </w:tcBorders>
          </w:tcPr>
          <w:p w:rsidR="004A5666" w:rsidRPr="00B932EC" w:rsidRDefault="004A5666" w:rsidP="004A5666">
            <w:pPr>
              <w:spacing w:after="0" w:line="240" w:lineRule="auto"/>
              <w:jc w:val="center"/>
              <w:rPr>
                <w:rFonts w:ascii="Times New Roman" w:eastAsia="Times New Roman" w:hAnsi="Times New Roman" w:cs="Times New Roman"/>
                <w:bCs/>
                <w:sz w:val="20"/>
                <w:szCs w:val="20"/>
              </w:rPr>
            </w:pPr>
          </w:p>
        </w:tc>
      </w:tr>
    </w:tbl>
    <w:p w:rsidR="00195DE4" w:rsidRDefault="00195DE4" w:rsidP="00195DE4">
      <w:pPr>
        <w:spacing w:after="0" w:line="240" w:lineRule="auto"/>
        <w:jc w:val="center"/>
        <w:rPr>
          <w:rFonts w:ascii="Times New Roman" w:hAnsi="Times New Roman" w:cs="Times New Roman"/>
          <w:sz w:val="28"/>
          <w:szCs w:val="28"/>
        </w:rPr>
      </w:pPr>
    </w:p>
    <w:p w:rsidR="00195DE4" w:rsidRDefault="00195DE4" w:rsidP="00195DE4">
      <w:pPr>
        <w:spacing w:after="0" w:line="240" w:lineRule="auto"/>
        <w:rPr>
          <w:rFonts w:ascii="Times New Roman" w:eastAsia="Times New Roman" w:hAnsi="Times New Roman" w:cs="Times New Roman"/>
          <w:sz w:val="28"/>
          <w:szCs w:val="28"/>
        </w:rPr>
      </w:pPr>
      <w:r w:rsidRPr="00796CAC">
        <w:rPr>
          <w:rFonts w:ascii="Times New Roman" w:eastAsia="Times New Roman" w:hAnsi="Times New Roman" w:cs="Times New Roman"/>
          <w:sz w:val="28"/>
          <w:szCs w:val="28"/>
        </w:rPr>
        <w:t>Всего МКД</w:t>
      </w:r>
      <w:r>
        <w:rPr>
          <w:rFonts w:ascii="Times New Roman" w:eastAsia="Times New Roman" w:hAnsi="Times New Roman" w:cs="Times New Roman"/>
          <w:sz w:val="28"/>
          <w:szCs w:val="28"/>
        </w:rPr>
        <w:t xml:space="preserve"> – </w:t>
      </w:r>
      <w:r w:rsidR="00534F82">
        <w:rPr>
          <w:rFonts w:ascii="Times New Roman" w:eastAsia="Times New Roman" w:hAnsi="Times New Roman" w:cs="Times New Roman"/>
          <w:sz w:val="28"/>
          <w:szCs w:val="28"/>
        </w:rPr>
        <w:t>36</w:t>
      </w:r>
    </w:p>
    <w:tbl>
      <w:tblPr>
        <w:tblStyle w:val="a6"/>
        <w:tblW w:w="0" w:type="auto"/>
        <w:tblLook w:val="04A0" w:firstRow="1" w:lastRow="0" w:firstColumn="1" w:lastColumn="0" w:noHBand="0" w:noVBand="1"/>
      </w:tblPr>
      <w:tblGrid>
        <w:gridCol w:w="2972"/>
        <w:gridCol w:w="1743"/>
        <w:gridCol w:w="1701"/>
        <w:gridCol w:w="1701"/>
        <w:gridCol w:w="1559"/>
        <w:gridCol w:w="1843"/>
        <w:gridCol w:w="1568"/>
        <w:gridCol w:w="1692"/>
      </w:tblGrid>
      <w:tr w:rsidR="00195DE4" w:rsidTr="007F70AF">
        <w:trPr>
          <w:trHeight w:val="466"/>
        </w:trPr>
        <w:tc>
          <w:tcPr>
            <w:tcW w:w="2972" w:type="dxa"/>
          </w:tcPr>
          <w:p w:rsidR="00195DE4" w:rsidRPr="00997E5B" w:rsidRDefault="00195DE4" w:rsidP="00195DE4">
            <w:pPr>
              <w:rPr>
                <w:rFonts w:ascii="Times New Roman" w:eastAsia="Times New Roman" w:hAnsi="Times New Roman" w:cs="Times New Roman"/>
                <w:sz w:val="24"/>
                <w:szCs w:val="24"/>
              </w:rPr>
            </w:pPr>
          </w:p>
        </w:tc>
        <w:tc>
          <w:tcPr>
            <w:tcW w:w="11807" w:type="dxa"/>
            <w:gridSpan w:val="7"/>
            <w:vAlign w:val="center"/>
          </w:tcPr>
          <w:p w:rsidR="00195DE4" w:rsidRPr="00232BA6" w:rsidRDefault="00195DE4" w:rsidP="00195DE4">
            <w:pPr>
              <w:jc w:val="center"/>
              <w:rPr>
                <w:rFonts w:ascii="Times New Roman" w:eastAsia="Times New Roman" w:hAnsi="Times New Roman" w:cs="Times New Roman"/>
                <w:sz w:val="24"/>
                <w:szCs w:val="24"/>
              </w:rPr>
            </w:pPr>
            <w:r w:rsidRPr="00232BA6">
              <w:rPr>
                <w:rFonts w:ascii="Times New Roman" w:eastAsia="Times New Roman" w:hAnsi="Times New Roman" w:cs="Times New Roman"/>
                <w:sz w:val="24"/>
                <w:szCs w:val="24"/>
              </w:rPr>
              <w:t xml:space="preserve">Всего количество МКД в работе </w:t>
            </w:r>
            <w:r w:rsidR="006B0D74" w:rsidRPr="00232BA6">
              <w:rPr>
                <w:rFonts w:ascii="Times New Roman" w:eastAsia="Times New Roman" w:hAnsi="Times New Roman" w:cs="Times New Roman"/>
                <w:sz w:val="24"/>
                <w:szCs w:val="24"/>
              </w:rPr>
              <w:t>36</w:t>
            </w:r>
            <w:r w:rsidRPr="00232BA6">
              <w:rPr>
                <w:rFonts w:ascii="Times New Roman" w:eastAsia="Times New Roman" w:hAnsi="Times New Roman" w:cs="Times New Roman"/>
                <w:b/>
                <w:sz w:val="24"/>
                <w:szCs w:val="24"/>
              </w:rPr>
              <w:t xml:space="preserve">, </w:t>
            </w:r>
            <w:r w:rsidRPr="00232BA6">
              <w:rPr>
                <w:rFonts w:ascii="Times New Roman" w:eastAsia="Times New Roman" w:hAnsi="Times New Roman" w:cs="Times New Roman"/>
                <w:sz w:val="24"/>
                <w:szCs w:val="24"/>
              </w:rPr>
              <w:t xml:space="preserve">из них перешедших из КП прошлых периодов - </w:t>
            </w:r>
            <w:r w:rsidR="00232BA6" w:rsidRPr="00232BA6">
              <w:rPr>
                <w:rFonts w:ascii="Times New Roman" w:eastAsia="Times New Roman" w:hAnsi="Times New Roman" w:cs="Times New Roman"/>
                <w:sz w:val="24"/>
                <w:szCs w:val="24"/>
              </w:rPr>
              <w:t>27</w:t>
            </w:r>
            <w:r w:rsidRPr="00232BA6">
              <w:rPr>
                <w:rFonts w:ascii="Times New Roman" w:eastAsia="Times New Roman" w:hAnsi="Times New Roman" w:cs="Times New Roman"/>
                <w:sz w:val="24"/>
                <w:szCs w:val="24"/>
              </w:rPr>
              <w:t xml:space="preserve"> МКД</w:t>
            </w:r>
          </w:p>
        </w:tc>
      </w:tr>
      <w:tr w:rsidR="00232BA6" w:rsidTr="007F70AF">
        <w:tc>
          <w:tcPr>
            <w:tcW w:w="2972" w:type="dxa"/>
          </w:tcPr>
          <w:p w:rsidR="00232BA6" w:rsidRPr="00997E5B" w:rsidRDefault="00232BA6" w:rsidP="00195DE4">
            <w:pPr>
              <w:rPr>
                <w:rFonts w:ascii="Times New Roman" w:eastAsia="Times New Roman" w:hAnsi="Times New Roman" w:cs="Times New Roman"/>
                <w:sz w:val="24"/>
                <w:szCs w:val="24"/>
              </w:rPr>
            </w:pPr>
          </w:p>
        </w:tc>
        <w:tc>
          <w:tcPr>
            <w:tcW w:w="1743" w:type="dxa"/>
          </w:tcPr>
          <w:p w:rsidR="00232BA6" w:rsidRPr="00997E5B" w:rsidRDefault="00232BA6" w:rsidP="00195DE4">
            <w:pPr>
              <w:jc w:val="center"/>
              <w:rPr>
                <w:rFonts w:ascii="Times New Roman" w:eastAsia="Times New Roman" w:hAnsi="Times New Roman" w:cs="Times New Roman"/>
                <w:sz w:val="24"/>
                <w:szCs w:val="24"/>
              </w:rPr>
            </w:pPr>
            <w:r w:rsidRPr="00997E5B">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997E5B">
              <w:rPr>
                <w:rFonts w:ascii="Times New Roman" w:eastAsia="Times New Roman" w:hAnsi="Times New Roman" w:cs="Times New Roman"/>
                <w:sz w:val="24"/>
                <w:szCs w:val="24"/>
              </w:rPr>
              <w:t xml:space="preserve"> года</w:t>
            </w:r>
          </w:p>
        </w:tc>
        <w:tc>
          <w:tcPr>
            <w:tcW w:w="1701" w:type="dxa"/>
          </w:tcPr>
          <w:p w:rsidR="00232BA6" w:rsidRPr="00997E5B" w:rsidRDefault="00232BA6" w:rsidP="00195DE4">
            <w:pPr>
              <w:jc w:val="center"/>
              <w:rPr>
                <w:rFonts w:ascii="Times New Roman" w:eastAsia="Times New Roman" w:hAnsi="Times New Roman" w:cs="Times New Roman"/>
                <w:sz w:val="24"/>
                <w:szCs w:val="24"/>
              </w:rPr>
            </w:pPr>
            <w:r w:rsidRPr="00997E5B">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997E5B">
              <w:rPr>
                <w:rFonts w:ascii="Times New Roman" w:eastAsia="Times New Roman" w:hAnsi="Times New Roman" w:cs="Times New Roman"/>
                <w:sz w:val="24"/>
                <w:szCs w:val="24"/>
              </w:rPr>
              <w:t xml:space="preserve"> года</w:t>
            </w:r>
          </w:p>
        </w:tc>
        <w:tc>
          <w:tcPr>
            <w:tcW w:w="1701" w:type="dxa"/>
          </w:tcPr>
          <w:p w:rsidR="00232BA6" w:rsidRPr="00997E5B" w:rsidRDefault="00232BA6" w:rsidP="00195DE4">
            <w:pPr>
              <w:jc w:val="center"/>
              <w:rPr>
                <w:rFonts w:ascii="Times New Roman" w:eastAsia="Times New Roman" w:hAnsi="Times New Roman" w:cs="Times New Roman"/>
                <w:sz w:val="24"/>
                <w:szCs w:val="24"/>
              </w:rPr>
            </w:pPr>
            <w:r w:rsidRPr="00997E5B">
              <w:rPr>
                <w:rFonts w:ascii="Times New Roman" w:eastAsia="Times New Roman" w:hAnsi="Times New Roman" w:cs="Times New Roman"/>
                <w:sz w:val="24"/>
                <w:szCs w:val="24"/>
              </w:rPr>
              <w:t>202</w:t>
            </w:r>
            <w:r>
              <w:rPr>
                <w:rFonts w:ascii="Times New Roman" w:eastAsia="Times New Roman" w:hAnsi="Times New Roman" w:cs="Times New Roman"/>
                <w:sz w:val="24"/>
                <w:szCs w:val="24"/>
              </w:rPr>
              <w:t>1</w:t>
            </w:r>
            <w:r w:rsidRPr="00997E5B">
              <w:rPr>
                <w:rFonts w:ascii="Times New Roman" w:eastAsia="Times New Roman" w:hAnsi="Times New Roman" w:cs="Times New Roman"/>
                <w:sz w:val="24"/>
                <w:szCs w:val="24"/>
              </w:rPr>
              <w:t xml:space="preserve"> года</w:t>
            </w:r>
          </w:p>
        </w:tc>
        <w:tc>
          <w:tcPr>
            <w:tcW w:w="1559" w:type="dxa"/>
          </w:tcPr>
          <w:p w:rsidR="00232BA6" w:rsidRPr="00997E5B" w:rsidRDefault="00232BA6" w:rsidP="00195DE4">
            <w:pPr>
              <w:jc w:val="center"/>
              <w:rPr>
                <w:rFonts w:ascii="Times New Roman" w:eastAsia="Times New Roman" w:hAnsi="Times New Roman" w:cs="Times New Roman"/>
                <w:sz w:val="24"/>
                <w:szCs w:val="24"/>
              </w:rPr>
            </w:pPr>
            <w:r w:rsidRPr="00997E5B">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r w:rsidRPr="00997E5B">
              <w:rPr>
                <w:rFonts w:ascii="Times New Roman" w:eastAsia="Times New Roman" w:hAnsi="Times New Roman" w:cs="Times New Roman"/>
                <w:sz w:val="24"/>
                <w:szCs w:val="24"/>
              </w:rPr>
              <w:t xml:space="preserve"> года</w:t>
            </w:r>
          </w:p>
        </w:tc>
        <w:tc>
          <w:tcPr>
            <w:tcW w:w="1843" w:type="dxa"/>
          </w:tcPr>
          <w:p w:rsidR="00232BA6" w:rsidRPr="00997E5B" w:rsidRDefault="00232BA6" w:rsidP="00195DE4">
            <w:pPr>
              <w:jc w:val="center"/>
              <w:rPr>
                <w:rFonts w:ascii="Times New Roman" w:eastAsia="Times New Roman" w:hAnsi="Times New Roman" w:cs="Times New Roman"/>
                <w:sz w:val="24"/>
                <w:szCs w:val="24"/>
              </w:rPr>
            </w:pPr>
            <w:r w:rsidRPr="00997E5B">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997E5B">
              <w:rPr>
                <w:rFonts w:ascii="Times New Roman" w:eastAsia="Times New Roman" w:hAnsi="Times New Roman" w:cs="Times New Roman"/>
                <w:sz w:val="24"/>
                <w:szCs w:val="24"/>
              </w:rPr>
              <w:t xml:space="preserve"> года</w:t>
            </w:r>
          </w:p>
        </w:tc>
        <w:tc>
          <w:tcPr>
            <w:tcW w:w="1568" w:type="dxa"/>
          </w:tcPr>
          <w:p w:rsidR="00232BA6" w:rsidRPr="00997E5B" w:rsidRDefault="00232BA6" w:rsidP="00195DE4">
            <w:pPr>
              <w:jc w:val="center"/>
              <w:rPr>
                <w:rFonts w:ascii="Times New Roman" w:eastAsia="Times New Roman" w:hAnsi="Times New Roman" w:cs="Times New Roman"/>
                <w:sz w:val="24"/>
                <w:szCs w:val="24"/>
              </w:rPr>
            </w:pPr>
            <w:r w:rsidRPr="00997E5B">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997E5B">
              <w:rPr>
                <w:rFonts w:ascii="Times New Roman" w:eastAsia="Times New Roman" w:hAnsi="Times New Roman" w:cs="Times New Roman"/>
                <w:sz w:val="24"/>
                <w:szCs w:val="24"/>
              </w:rPr>
              <w:t xml:space="preserve"> года</w:t>
            </w:r>
          </w:p>
        </w:tc>
        <w:tc>
          <w:tcPr>
            <w:tcW w:w="1692" w:type="dxa"/>
          </w:tcPr>
          <w:p w:rsidR="00232BA6" w:rsidRPr="00997E5B" w:rsidRDefault="00232BA6" w:rsidP="00195DE4">
            <w:pPr>
              <w:jc w:val="center"/>
              <w:rPr>
                <w:rFonts w:ascii="Times New Roman" w:eastAsia="Times New Roman" w:hAnsi="Times New Roman" w:cs="Times New Roman"/>
                <w:sz w:val="24"/>
                <w:szCs w:val="24"/>
              </w:rPr>
            </w:pPr>
            <w:r w:rsidRPr="00997E5B">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997E5B">
              <w:rPr>
                <w:rFonts w:ascii="Times New Roman" w:eastAsia="Times New Roman" w:hAnsi="Times New Roman" w:cs="Times New Roman"/>
                <w:sz w:val="24"/>
                <w:szCs w:val="24"/>
              </w:rPr>
              <w:t xml:space="preserve"> года</w:t>
            </w:r>
          </w:p>
        </w:tc>
      </w:tr>
      <w:tr w:rsidR="00232BA6" w:rsidTr="007F70AF">
        <w:tc>
          <w:tcPr>
            <w:tcW w:w="2972" w:type="dxa"/>
          </w:tcPr>
          <w:p w:rsidR="00232BA6" w:rsidRPr="00997E5B" w:rsidRDefault="00232BA6" w:rsidP="00195DE4">
            <w:pPr>
              <w:rPr>
                <w:rFonts w:ascii="Times New Roman" w:eastAsia="Times New Roman" w:hAnsi="Times New Roman" w:cs="Times New Roman"/>
                <w:sz w:val="24"/>
                <w:szCs w:val="24"/>
              </w:rPr>
            </w:pPr>
          </w:p>
        </w:tc>
        <w:tc>
          <w:tcPr>
            <w:tcW w:w="1743" w:type="dxa"/>
          </w:tcPr>
          <w:p w:rsidR="00232BA6" w:rsidRPr="00997E5B" w:rsidRDefault="00232BA6" w:rsidP="00195DE4">
            <w:pPr>
              <w:rPr>
                <w:rFonts w:ascii="Times New Roman" w:eastAsia="Times New Roman" w:hAnsi="Times New Roman" w:cs="Times New Roman"/>
                <w:sz w:val="24"/>
                <w:szCs w:val="24"/>
              </w:rPr>
            </w:pPr>
          </w:p>
        </w:tc>
        <w:tc>
          <w:tcPr>
            <w:tcW w:w="1701" w:type="dxa"/>
          </w:tcPr>
          <w:p w:rsidR="00232BA6" w:rsidRPr="00997E5B" w:rsidRDefault="00232BA6" w:rsidP="00195DE4">
            <w:pPr>
              <w:rPr>
                <w:rFonts w:ascii="Times New Roman" w:eastAsia="Times New Roman" w:hAnsi="Times New Roman" w:cs="Times New Roman"/>
                <w:sz w:val="24"/>
                <w:szCs w:val="24"/>
              </w:rPr>
            </w:pPr>
          </w:p>
        </w:tc>
        <w:tc>
          <w:tcPr>
            <w:tcW w:w="1701" w:type="dxa"/>
          </w:tcPr>
          <w:p w:rsidR="00232BA6" w:rsidRPr="00997E5B" w:rsidRDefault="00232BA6" w:rsidP="00195DE4">
            <w:pPr>
              <w:rPr>
                <w:rFonts w:ascii="Times New Roman" w:eastAsia="Times New Roman" w:hAnsi="Times New Roman" w:cs="Times New Roman"/>
                <w:sz w:val="24"/>
                <w:szCs w:val="24"/>
              </w:rPr>
            </w:pPr>
          </w:p>
        </w:tc>
        <w:tc>
          <w:tcPr>
            <w:tcW w:w="1559" w:type="dxa"/>
          </w:tcPr>
          <w:p w:rsidR="00232BA6" w:rsidRPr="00997E5B" w:rsidRDefault="00232BA6" w:rsidP="00195DE4">
            <w:pPr>
              <w:rPr>
                <w:rFonts w:ascii="Times New Roman" w:eastAsia="Times New Roman" w:hAnsi="Times New Roman" w:cs="Times New Roman"/>
                <w:sz w:val="24"/>
                <w:szCs w:val="24"/>
              </w:rPr>
            </w:pPr>
          </w:p>
        </w:tc>
        <w:tc>
          <w:tcPr>
            <w:tcW w:w="1843" w:type="dxa"/>
          </w:tcPr>
          <w:p w:rsidR="00232BA6" w:rsidRPr="00997E5B" w:rsidRDefault="00232BA6" w:rsidP="00195DE4">
            <w:pPr>
              <w:rPr>
                <w:rFonts w:ascii="Times New Roman" w:eastAsia="Times New Roman" w:hAnsi="Times New Roman" w:cs="Times New Roman"/>
                <w:sz w:val="24"/>
                <w:szCs w:val="24"/>
              </w:rPr>
            </w:pPr>
          </w:p>
        </w:tc>
        <w:tc>
          <w:tcPr>
            <w:tcW w:w="1568" w:type="dxa"/>
          </w:tcPr>
          <w:p w:rsidR="00232BA6" w:rsidRPr="00997E5B" w:rsidRDefault="00232BA6" w:rsidP="00195DE4">
            <w:pPr>
              <w:jc w:val="center"/>
              <w:rPr>
                <w:rFonts w:ascii="Times New Roman" w:eastAsia="Times New Roman" w:hAnsi="Times New Roman" w:cs="Times New Roman"/>
                <w:sz w:val="24"/>
                <w:szCs w:val="24"/>
              </w:rPr>
            </w:pPr>
          </w:p>
        </w:tc>
        <w:tc>
          <w:tcPr>
            <w:tcW w:w="1692" w:type="dxa"/>
          </w:tcPr>
          <w:p w:rsidR="00232BA6" w:rsidRPr="00997E5B" w:rsidRDefault="00232BA6" w:rsidP="00195DE4">
            <w:pPr>
              <w:jc w:val="center"/>
              <w:rPr>
                <w:rFonts w:ascii="Times New Roman" w:eastAsia="Times New Roman" w:hAnsi="Times New Roman" w:cs="Times New Roman"/>
                <w:sz w:val="24"/>
                <w:szCs w:val="24"/>
              </w:rPr>
            </w:pPr>
          </w:p>
        </w:tc>
      </w:tr>
      <w:tr w:rsidR="00232BA6" w:rsidTr="007F70AF">
        <w:tc>
          <w:tcPr>
            <w:tcW w:w="2972" w:type="dxa"/>
          </w:tcPr>
          <w:p w:rsidR="00232BA6" w:rsidRPr="00997E5B" w:rsidRDefault="00232BA6" w:rsidP="00195DE4">
            <w:pPr>
              <w:rPr>
                <w:rFonts w:ascii="Times New Roman" w:eastAsia="Times New Roman" w:hAnsi="Times New Roman" w:cs="Times New Roman"/>
                <w:sz w:val="24"/>
                <w:szCs w:val="24"/>
              </w:rPr>
            </w:pPr>
            <w:r w:rsidRPr="00997E5B">
              <w:rPr>
                <w:rFonts w:ascii="Times New Roman" w:eastAsia="Times New Roman" w:hAnsi="Times New Roman" w:cs="Times New Roman"/>
                <w:sz w:val="24"/>
                <w:szCs w:val="24"/>
              </w:rPr>
              <w:t>Всего</w:t>
            </w:r>
          </w:p>
        </w:tc>
        <w:tc>
          <w:tcPr>
            <w:tcW w:w="1743"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59"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843"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8" w:type="dxa"/>
          </w:tcPr>
          <w:p w:rsidR="00232BA6" w:rsidRPr="00997E5B" w:rsidRDefault="00232BA6" w:rsidP="00195DE4">
            <w:pPr>
              <w:jc w:val="center"/>
              <w:rPr>
                <w:rFonts w:ascii="Times New Roman" w:eastAsia="Times New Roman" w:hAnsi="Times New Roman" w:cs="Times New Roman"/>
                <w:sz w:val="24"/>
                <w:szCs w:val="24"/>
              </w:rPr>
            </w:pPr>
            <w:r w:rsidRPr="00997E5B">
              <w:rPr>
                <w:rFonts w:ascii="Times New Roman" w:eastAsia="Times New Roman" w:hAnsi="Times New Roman" w:cs="Times New Roman"/>
                <w:sz w:val="24"/>
                <w:szCs w:val="24"/>
              </w:rPr>
              <w:t>3</w:t>
            </w:r>
          </w:p>
        </w:tc>
        <w:tc>
          <w:tcPr>
            <w:tcW w:w="1692" w:type="dxa"/>
          </w:tcPr>
          <w:p w:rsidR="00232BA6" w:rsidRPr="00997E5B" w:rsidRDefault="007F70AF" w:rsidP="00232BA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232BA6" w:rsidTr="007F70AF">
        <w:tc>
          <w:tcPr>
            <w:tcW w:w="2972" w:type="dxa"/>
          </w:tcPr>
          <w:p w:rsidR="00232BA6" w:rsidRPr="00997E5B" w:rsidRDefault="00232BA6" w:rsidP="00195DE4">
            <w:pPr>
              <w:rPr>
                <w:rFonts w:ascii="Times New Roman" w:eastAsia="Times New Roman" w:hAnsi="Times New Roman" w:cs="Times New Roman"/>
                <w:sz w:val="24"/>
                <w:szCs w:val="24"/>
              </w:rPr>
            </w:pPr>
            <w:r w:rsidRPr="00997E5B">
              <w:rPr>
                <w:rFonts w:ascii="Times New Roman" w:eastAsia="Times New Roman" w:hAnsi="Times New Roman" w:cs="Times New Roman"/>
                <w:sz w:val="24"/>
                <w:szCs w:val="24"/>
              </w:rPr>
              <w:t>Из них:</w:t>
            </w:r>
          </w:p>
        </w:tc>
        <w:tc>
          <w:tcPr>
            <w:tcW w:w="1743" w:type="dxa"/>
          </w:tcPr>
          <w:p w:rsidR="00232BA6" w:rsidRPr="00997E5B" w:rsidRDefault="00232BA6" w:rsidP="00195DE4">
            <w:pPr>
              <w:jc w:val="center"/>
              <w:rPr>
                <w:rFonts w:ascii="Times New Roman" w:eastAsia="Times New Roman" w:hAnsi="Times New Roman" w:cs="Times New Roman"/>
                <w:sz w:val="24"/>
                <w:szCs w:val="24"/>
              </w:rPr>
            </w:pPr>
          </w:p>
        </w:tc>
        <w:tc>
          <w:tcPr>
            <w:tcW w:w="1701" w:type="dxa"/>
          </w:tcPr>
          <w:p w:rsidR="00232BA6" w:rsidRPr="00997E5B" w:rsidRDefault="00232BA6" w:rsidP="00195DE4">
            <w:pPr>
              <w:jc w:val="center"/>
              <w:rPr>
                <w:rFonts w:ascii="Times New Roman" w:eastAsia="Times New Roman" w:hAnsi="Times New Roman" w:cs="Times New Roman"/>
                <w:sz w:val="24"/>
                <w:szCs w:val="24"/>
              </w:rPr>
            </w:pPr>
          </w:p>
        </w:tc>
        <w:tc>
          <w:tcPr>
            <w:tcW w:w="1701" w:type="dxa"/>
          </w:tcPr>
          <w:p w:rsidR="00232BA6" w:rsidRPr="00997E5B" w:rsidRDefault="00232BA6" w:rsidP="00195DE4">
            <w:pPr>
              <w:jc w:val="center"/>
              <w:rPr>
                <w:rFonts w:ascii="Times New Roman" w:eastAsia="Times New Roman" w:hAnsi="Times New Roman" w:cs="Times New Roman"/>
                <w:sz w:val="24"/>
                <w:szCs w:val="24"/>
              </w:rPr>
            </w:pPr>
          </w:p>
        </w:tc>
        <w:tc>
          <w:tcPr>
            <w:tcW w:w="1559" w:type="dxa"/>
          </w:tcPr>
          <w:p w:rsidR="00232BA6" w:rsidRPr="00997E5B" w:rsidRDefault="00232BA6" w:rsidP="00195DE4">
            <w:pPr>
              <w:jc w:val="center"/>
              <w:rPr>
                <w:rFonts w:ascii="Times New Roman" w:eastAsia="Times New Roman" w:hAnsi="Times New Roman" w:cs="Times New Roman"/>
                <w:sz w:val="24"/>
                <w:szCs w:val="24"/>
              </w:rPr>
            </w:pPr>
          </w:p>
        </w:tc>
        <w:tc>
          <w:tcPr>
            <w:tcW w:w="1843" w:type="dxa"/>
          </w:tcPr>
          <w:p w:rsidR="00232BA6" w:rsidRPr="00997E5B" w:rsidRDefault="00232BA6" w:rsidP="00195DE4">
            <w:pPr>
              <w:jc w:val="center"/>
              <w:rPr>
                <w:rFonts w:ascii="Times New Roman" w:eastAsia="Times New Roman" w:hAnsi="Times New Roman" w:cs="Times New Roman"/>
                <w:sz w:val="24"/>
                <w:szCs w:val="24"/>
              </w:rPr>
            </w:pPr>
          </w:p>
        </w:tc>
        <w:tc>
          <w:tcPr>
            <w:tcW w:w="1568" w:type="dxa"/>
          </w:tcPr>
          <w:p w:rsidR="00232BA6" w:rsidRPr="00997E5B" w:rsidRDefault="00232BA6" w:rsidP="00195DE4">
            <w:pPr>
              <w:jc w:val="center"/>
              <w:rPr>
                <w:rFonts w:ascii="Times New Roman" w:eastAsia="Times New Roman" w:hAnsi="Times New Roman" w:cs="Times New Roman"/>
                <w:sz w:val="24"/>
                <w:szCs w:val="24"/>
              </w:rPr>
            </w:pPr>
          </w:p>
        </w:tc>
        <w:tc>
          <w:tcPr>
            <w:tcW w:w="1692" w:type="dxa"/>
          </w:tcPr>
          <w:p w:rsidR="00232BA6" w:rsidRPr="00997E5B" w:rsidRDefault="00232BA6" w:rsidP="00195DE4">
            <w:pPr>
              <w:jc w:val="center"/>
              <w:rPr>
                <w:rFonts w:ascii="Times New Roman" w:eastAsia="Times New Roman" w:hAnsi="Times New Roman" w:cs="Times New Roman"/>
                <w:sz w:val="24"/>
                <w:szCs w:val="24"/>
              </w:rPr>
            </w:pPr>
          </w:p>
        </w:tc>
      </w:tr>
      <w:tr w:rsidR="00232BA6" w:rsidTr="007F70AF">
        <w:tc>
          <w:tcPr>
            <w:tcW w:w="2972" w:type="dxa"/>
          </w:tcPr>
          <w:p w:rsidR="00232BA6" w:rsidRPr="00997E5B" w:rsidRDefault="00232BA6" w:rsidP="007F70AF">
            <w:pPr>
              <w:rPr>
                <w:rFonts w:ascii="Times New Roman" w:eastAsia="Times New Roman" w:hAnsi="Times New Roman" w:cs="Times New Roman"/>
                <w:sz w:val="24"/>
                <w:szCs w:val="24"/>
              </w:rPr>
            </w:pPr>
            <w:r w:rsidRPr="00997E5B">
              <w:rPr>
                <w:rFonts w:ascii="Times New Roman" w:eastAsia="Times New Roman" w:hAnsi="Times New Roman" w:cs="Times New Roman"/>
                <w:sz w:val="24"/>
                <w:szCs w:val="24"/>
              </w:rPr>
              <w:t>ПРИНЯТ (Акт ПК)</w:t>
            </w:r>
          </w:p>
        </w:tc>
        <w:tc>
          <w:tcPr>
            <w:tcW w:w="1743"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59"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43"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68"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92" w:type="dxa"/>
          </w:tcPr>
          <w:p w:rsidR="00232BA6" w:rsidRPr="00997E5B" w:rsidRDefault="007F70AF" w:rsidP="00232BA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232BA6" w:rsidTr="007F70AF">
        <w:tc>
          <w:tcPr>
            <w:tcW w:w="2972" w:type="dxa"/>
          </w:tcPr>
          <w:p w:rsidR="00232BA6" w:rsidRPr="00997E5B" w:rsidRDefault="00232BA6" w:rsidP="00195DE4">
            <w:pPr>
              <w:rPr>
                <w:rFonts w:ascii="Times New Roman" w:eastAsia="Times New Roman" w:hAnsi="Times New Roman" w:cs="Times New Roman"/>
                <w:sz w:val="24"/>
                <w:szCs w:val="24"/>
              </w:rPr>
            </w:pPr>
            <w:r w:rsidRPr="00997E5B">
              <w:rPr>
                <w:rFonts w:ascii="Times New Roman" w:eastAsia="Times New Roman" w:hAnsi="Times New Roman" w:cs="Times New Roman"/>
                <w:sz w:val="24"/>
                <w:szCs w:val="24"/>
              </w:rPr>
              <w:t>в работе (заключен договор КР)</w:t>
            </w:r>
          </w:p>
        </w:tc>
        <w:tc>
          <w:tcPr>
            <w:tcW w:w="1743"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1"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tcPr>
          <w:p w:rsidR="00232BA6" w:rsidRPr="00997E5B" w:rsidRDefault="003C0B17"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43"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68"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92" w:type="dxa"/>
          </w:tcPr>
          <w:p w:rsidR="00232BA6" w:rsidRPr="00997E5B" w:rsidRDefault="003C0B17" w:rsidP="00232BA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32BA6" w:rsidTr="007F70AF">
        <w:tc>
          <w:tcPr>
            <w:tcW w:w="2972" w:type="dxa"/>
          </w:tcPr>
          <w:p w:rsidR="00232BA6" w:rsidRPr="00997E5B" w:rsidRDefault="00232BA6" w:rsidP="00195DE4">
            <w:pPr>
              <w:rPr>
                <w:rFonts w:ascii="Times New Roman" w:eastAsia="Times New Roman" w:hAnsi="Times New Roman" w:cs="Times New Roman"/>
                <w:sz w:val="24"/>
                <w:szCs w:val="24"/>
              </w:rPr>
            </w:pPr>
            <w:r w:rsidRPr="00997E5B">
              <w:rPr>
                <w:rFonts w:ascii="Times New Roman" w:eastAsia="Times New Roman" w:hAnsi="Times New Roman" w:cs="Times New Roman"/>
                <w:sz w:val="24"/>
                <w:szCs w:val="24"/>
              </w:rPr>
              <w:t>аукцион КР</w:t>
            </w:r>
          </w:p>
        </w:tc>
        <w:tc>
          <w:tcPr>
            <w:tcW w:w="1743" w:type="dxa"/>
          </w:tcPr>
          <w:p w:rsidR="00232BA6" w:rsidRPr="00997E5B" w:rsidRDefault="00232BA6"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1" w:type="dxa"/>
          </w:tcPr>
          <w:p w:rsidR="00232BA6" w:rsidRPr="00997E5B" w:rsidRDefault="00232BA6"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1" w:type="dxa"/>
          </w:tcPr>
          <w:p w:rsidR="00232BA6" w:rsidRPr="00997E5B" w:rsidRDefault="00232BA6" w:rsidP="00195DE4">
            <w:pPr>
              <w:jc w:val="center"/>
              <w:rPr>
                <w:rFonts w:ascii="Times New Roman" w:eastAsia="Times New Roman" w:hAnsi="Times New Roman" w:cs="Times New Roman"/>
                <w:sz w:val="24"/>
                <w:szCs w:val="24"/>
              </w:rPr>
            </w:pPr>
            <w:r w:rsidRPr="00997E5B">
              <w:rPr>
                <w:rFonts w:ascii="Times New Roman" w:eastAsia="Times New Roman" w:hAnsi="Times New Roman" w:cs="Times New Roman"/>
                <w:sz w:val="24"/>
                <w:szCs w:val="24"/>
              </w:rPr>
              <w:t>-</w:t>
            </w:r>
          </w:p>
        </w:tc>
        <w:tc>
          <w:tcPr>
            <w:tcW w:w="1559"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68" w:type="dxa"/>
          </w:tcPr>
          <w:p w:rsidR="00232BA6" w:rsidRPr="00997E5B" w:rsidRDefault="00232BA6"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92" w:type="dxa"/>
          </w:tcPr>
          <w:p w:rsidR="00232BA6" w:rsidRPr="00997E5B" w:rsidRDefault="003C0B17" w:rsidP="00232BA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32BA6" w:rsidTr="007F70AF">
        <w:tc>
          <w:tcPr>
            <w:tcW w:w="2972" w:type="dxa"/>
          </w:tcPr>
          <w:p w:rsidR="00232BA6" w:rsidRPr="00997E5B" w:rsidRDefault="00232BA6" w:rsidP="00195DE4">
            <w:pPr>
              <w:rPr>
                <w:rFonts w:ascii="Times New Roman" w:eastAsia="Times New Roman" w:hAnsi="Times New Roman" w:cs="Times New Roman"/>
                <w:sz w:val="24"/>
                <w:szCs w:val="24"/>
              </w:rPr>
            </w:pPr>
            <w:r w:rsidRPr="00997E5B">
              <w:rPr>
                <w:rFonts w:ascii="Times New Roman" w:eastAsia="Times New Roman" w:hAnsi="Times New Roman" w:cs="Times New Roman"/>
                <w:sz w:val="24"/>
                <w:szCs w:val="24"/>
              </w:rPr>
              <w:t>признаки аварийности</w:t>
            </w:r>
          </w:p>
        </w:tc>
        <w:tc>
          <w:tcPr>
            <w:tcW w:w="1743" w:type="dxa"/>
          </w:tcPr>
          <w:p w:rsidR="00232BA6" w:rsidRPr="00997E5B" w:rsidRDefault="00232BA6" w:rsidP="00195DE4">
            <w:pPr>
              <w:jc w:val="center"/>
              <w:rPr>
                <w:rFonts w:ascii="Times New Roman" w:eastAsia="Times New Roman" w:hAnsi="Times New Roman" w:cs="Times New Roman"/>
                <w:sz w:val="24"/>
                <w:szCs w:val="24"/>
              </w:rPr>
            </w:pPr>
            <w:r w:rsidRPr="00997E5B">
              <w:rPr>
                <w:rFonts w:ascii="Times New Roman" w:eastAsia="Times New Roman" w:hAnsi="Times New Roman" w:cs="Times New Roman"/>
                <w:sz w:val="24"/>
                <w:szCs w:val="24"/>
              </w:rPr>
              <w:t>-</w:t>
            </w:r>
          </w:p>
        </w:tc>
        <w:tc>
          <w:tcPr>
            <w:tcW w:w="1701" w:type="dxa"/>
          </w:tcPr>
          <w:p w:rsidR="00232BA6" w:rsidRPr="00997E5B" w:rsidRDefault="00232BA6" w:rsidP="00195DE4">
            <w:pPr>
              <w:jc w:val="center"/>
              <w:rPr>
                <w:rFonts w:ascii="Times New Roman" w:eastAsia="Times New Roman" w:hAnsi="Times New Roman" w:cs="Times New Roman"/>
                <w:sz w:val="24"/>
                <w:szCs w:val="24"/>
              </w:rPr>
            </w:pPr>
            <w:r w:rsidRPr="00997E5B">
              <w:rPr>
                <w:rFonts w:ascii="Times New Roman" w:eastAsia="Times New Roman" w:hAnsi="Times New Roman" w:cs="Times New Roman"/>
                <w:sz w:val="24"/>
                <w:szCs w:val="24"/>
              </w:rPr>
              <w:t>-</w:t>
            </w:r>
          </w:p>
        </w:tc>
        <w:tc>
          <w:tcPr>
            <w:tcW w:w="1701"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232BA6" w:rsidRPr="00997E5B" w:rsidRDefault="003C0B17"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tcPr>
          <w:p w:rsidR="00232BA6" w:rsidRPr="00997E5B" w:rsidRDefault="007F70AF" w:rsidP="00195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68" w:type="dxa"/>
          </w:tcPr>
          <w:p w:rsidR="00232BA6" w:rsidRPr="00997E5B" w:rsidRDefault="007F70AF" w:rsidP="00232BA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92" w:type="dxa"/>
          </w:tcPr>
          <w:p w:rsidR="00232BA6" w:rsidRPr="00997E5B" w:rsidRDefault="00232BA6" w:rsidP="00195DE4">
            <w:pPr>
              <w:jc w:val="center"/>
              <w:rPr>
                <w:rFonts w:ascii="Times New Roman" w:eastAsia="Times New Roman" w:hAnsi="Times New Roman" w:cs="Times New Roman"/>
                <w:sz w:val="24"/>
                <w:szCs w:val="24"/>
              </w:rPr>
            </w:pPr>
            <w:r w:rsidRPr="00997E5B">
              <w:rPr>
                <w:rFonts w:ascii="Times New Roman" w:eastAsia="Times New Roman" w:hAnsi="Times New Roman" w:cs="Times New Roman"/>
                <w:sz w:val="24"/>
                <w:szCs w:val="24"/>
              </w:rPr>
              <w:t>-</w:t>
            </w:r>
          </w:p>
        </w:tc>
      </w:tr>
    </w:tbl>
    <w:p w:rsidR="00195DE4" w:rsidRDefault="00195DE4" w:rsidP="00195DE4">
      <w:pPr>
        <w:spacing w:after="0" w:line="240" w:lineRule="auto"/>
        <w:jc w:val="center"/>
        <w:rPr>
          <w:rFonts w:ascii="Times New Roman" w:hAnsi="Times New Roman" w:cs="Times New Roman"/>
          <w:sz w:val="28"/>
          <w:szCs w:val="28"/>
        </w:rPr>
      </w:pPr>
    </w:p>
    <w:p w:rsidR="00D50598" w:rsidRDefault="00D50598">
      <w:pPr>
        <w:rPr>
          <w:rFonts w:ascii="Times New Roman" w:eastAsia="Times New Roman" w:hAnsi="Times New Roman" w:cs="Times New Roman"/>
          <w:sz w:val="28"/>
          <w:szCs w:val="28"/>
        </w:rPr>
        <w:sectPr w:rsidR="00D50598" w:rsidSect="008B627D">
          <w:pgSz w:w="16838" w:h="11906" w:orient="landscape"/>
          <w:pgMar w:top="1701" w:right="678" w:bottom="567" w:left="1134" w:header="709" w:footer="709" w:gutter="0"/>
          <w:cols w:space="720"/>
          <w:docGrid w:linePitch="299"/>
        </w:sectPr>
      </w:pPr>
      <w:r>
        <w:rPr>
          <w:rFonts w:ascii="Times New Roman" w:eastAsia="Times New Roman" w:hAnsi="Times New Roman" w:cs="Times New Roman"/>
          <w:sz w:val="28"/>
          <w:szCs w:val="28"/>
        </w:rPr>
        <w:br w:type="page"/>
      </w:r>
    </w:p>
    <w:p w:rsidR="00B02D87" w:rsidRPr="001B74DB" w:rsidRDefault="00B02D87" w:rsidP="00B02D87">
      <w:pPr>
        <w:spacing w:after="0" w:line="240" w:lineRule="auto"/>
        <w:ind w:firstLine="567"/>
        <w:jc w:val="center"/>
        <w:rPr>
          <w:rFonts w:ascii="Times New Roman" w:eastAsia="Times New Roman" w:hAnsi="Times New Roman" w:cs="Times New Roman"/>
          <w:sz w:val="28"/>
          <w:szCs w:val="28"/>
          <w:u w:val="single"/>
        </w:rPr>
      </w:pPr>
      <w:r w:rsidRPr="001B74DB">
        <w:rPr>
          <w:rFonts w:ascii="Times New Roman" w:eastAsia="Times New Roman" w:hAnsi="Times New Roman" w:cs="Times New Roman"/>
          <w:sz w:val="28"/>
          <w:szCs w:val="28"/>
          <w:u w:val="single"/>
        </w:rPr>
        <w:lastRenderedPageBreak/>
        <w:t xml:space="preserve">Организация проведения электронных аукционов </w:t>
      </w:r>
    </w:p>
    <w:p w:rsidR="00B02D87" w:rsidRPr="001B74DB" w:rsidRDefault="00B02D87" w:rsidP="00B02D87">
      <w:pPr>
        <w:spacing w:after="0" w:line="240" w:lineRule="auto"/>
        <w:ind w:firstLine="567"/>
        <w:jc w:val="center"/>
        <w:rPr>
          <w:rFonts w:ascii="Times New Roman" w:eastAsia="Times New Roman" w:hAnsi="Times New Roman" w:cs="Times New Roman"/>
          <w:sz w:val="28"/>
          <w:szCs w:val="28"/>
          <w:u w:val="single"/>
        </w:rPr>
      </w:pPr>
    </w:p>
    <w:p w:rsidR="00B02D87" w:rsidRPr="001B74DB" w:rsidRDefault="00B02D87" w:rsidP="00B02D87">
      <w:pPr>
        <w:pBdr>
          <w:top w:val="nil"/>
          <w:left w:val="nil"/>
          <w:bottom w:val="nil"/>
          <w:right w:val="nil"/>
          <w:between w:val="nil"/>
        </w:pBdr>
        <w:tabs>
          <w:tab w:val="left" w:pos="3600"/>
        </w:tabs>
        <w:spacing w:after="0" w:line="240" w:lineRule="auto"/>
        <w:ind w:firstLine="709"/>
        <w:jc w:val="both"/>
        <w:rPr>
          <w:rFonts w:ascii="Times New Roman" w:eastAsia="Times New Roman" w:hAnsi="Times New Roman" w:cs="Times New Roman"/>
          <w:color w:val="000000"/>
          <w:sz w:val="28"/>
          <w:szCs w:val="28"/>
        </w:rPr>
      </w:pPr>
      <w:r w:rsidRPr="001B74DB">
        <w:rPr>
          <w:rFonts w:ascii="Times New Roman" w:eastAsia="Times New Roman" w:hAnsi="Times New Roman" w:cs="Times New Roman"/>
          <w:color w:val="000000"/>
          <w:sz w:val="28"/>
          <w:szCs w:val="28"/>
        </w:rPr>
        <w:t>В целях организации выполнения работ по капитальному ремонту общего имущества в МКД, включенных в краткосрочные планы, в период 202</w:t>
      </w:r>
      <w:r>
        <w:rPr>
          <w:rFonts w:ascii="Times New Roman" w:eastAsia="Times New Roman" w:hAnsi="Times New Roman" w:cs="Times New Roman"/>
          <w:color w:val="000000"/>
          <w:sz w:val="28"/>
          <w:szCs w:val="28"/>
        </w:rPr>
        <w:t>5</w:t>
      </w:r>
      <w:r w:rsidRPr="001B74DB">
        <w:rPr>
          <w:rFonts w:ascii="Times New Roman" w:eastAsia="Times New Roman" w:hAnsi="Times New Roman" w:cs="Times New Roman"/>
          <w:color w:val="000000"/>
          <w:sz w:val="28"/>
          <w:szCs w:val="28"/>
        </w:rPr>
        <w:t xml:space="preserve"> года некоммерческой организацией – фондом «Региональный оператор по проведению капитального ремонта многоквартирных домов Еврейской автономной области» (далее – Региональный оператор) в рамках возложенных полномочий выполнено следующее.  </w:t>
      </w:r>
    </w:p>
    <w:p w:rsidR="00B02D87" w:rsidRPr="001B74DB" w:rsidRDefault="00B02D87" w:rsidP="00B02D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1B74DB">
        <w:rPr>
          <w:rFonts w:ascii="Times New Roman" w:eastAsia="Times New Roman" w:hAnsi="Times New Roman" w:cs="Times New Roman"/>
          <w:color w:val="000000"/>
          <w:sz w:val="28"/>
          <w:szCs w:val="28"/>
        </w:rPr>
        <w:tab/>
        <w:t xml:space="preserve">Организовано проведение электронных аукционов: </w:t>
      </w:r>
    </w:p>
    <w:p w:rsidR="00B02D87" w:rsidRPr="001B74DB" w:rsidRDefault="00B02D87" w:rsidP="00B02D87">
      <w:pPr>
        <w:pBdr>
          <w:top w:val="nil"/>
          <w:left w:val="nil"/>
          <w:bottom w:val="nil"/>
          <w:right w:val="nil"/>
          <w:between w:val="nil"/>
        </w:pBdr>
        <w:tabs>
          <w:tab w:val="left" w:pos="3600"/>
        </w:tabs>
        <w:spacing w:after="0" w:line="240" w:lineRule="auto"/>
        <w:ind w:firstLine="709"/>
        <w:jc w:val="both"/>
        <w:rPr>
          <w:rFonts w:ascii="Times New Roman" w:eastAsia="Times New Roman" w:hAnsi="Times New Roman" w:cs="Times New Roman"/>
          <w:color w:val="000000"/>
          <w:sz w:val="28"/>
          <w:szCs w:val="28"/>
        </w:rPr>
      </w:pPr>
      <w:r w:rsidRPr="001B74DB">
        <w:rPr>
          <w:rFonts w:ascii="Times New Roman" w:eastAsia="Times New Roman" w:hAnsi="Times New Roman" w:cs="Times New Roman"/>
          <w:color w:val="000000"/>
          <w:sz w:val="28"/>
          <w:szCs w:val="28"/>
        </w:rPr>
        <w:t xml:space="preserve">- на выполнение работ по оценке технического состояния и разработке проектно-сметной документации на проведение капитального ремонта общего имущества в МКД на территории Еврейской автономной области; </w:t>
      </w:r>
    </w:p>
    <w:p w:rsidR="00B02D87" w:rsidRPr="001B74DB" w:rsidRDefault="00B02D87" w:rsidP="00B02D87">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rPr>
      </w:pPr>
      <w:r w:rsidRPr="001B74DB">
        <w:rPr>
          <w:rFonts w:ascii="Times New Roman" w:eastAsia="Times New Roman" w:hAnsi="Times New Roman" w:cs="Times New Roman"/>
          <w:color w:val="000000"/>
          <w:sz w:val="28"/>
          <w:szCs w:val="28"/>
        </w:rPr>
        <w:tab/>
        <w:t xml:space="preserve">- на выполнение работ по капитальному ремонту общего имущества в МКД на территории Еврейской автономной области; </w:t>
      </w:r>
    </w:p>
    <w:p w:rsidR="00B02D87" w:rsidRPr="000A3093" w:rsidRDefault="00B02D87" w:rsidP="00B02D87">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rPr>
      </w:pPr>
      <w:r w:rsidRPr="001B74DB">
        <w:rPr>
          <w:rFonts w:ascii="Times New Roman" w:eastAsia="Times New Roman" w:hAnsi="Times New Roman" w:cs="Times New Roman"/>
          <w:color w:val="000000"/>
          <w:sz w:val="28"/>
          <w:szCs w:val="28"/>
        </w:rPr>
        <w:tab/>
        <w:t xml:space="preserve">Проведение электронных аукционов осуществляется в соответствии с Положением о привлечении специализированной некоммерческой организацией, осуществляющей деятельность, направленную на обеспечение </w:t>
      </w:r>
      <w:r w:rsidRPr="000A3093">
        <w:rPr>
          <w:rFonts w:ascii="Times New Roman" w:eastAsia="Times New Roman" w:hAnsi="Times New Roman" w:cs="Times New Roman"/>
          <w:color w:val="000000"/>
          <w:sz w:val="28"/>
          <w:szCs w:val="28"/>
        </w:rPr>
        <w:t>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01.07.2016 № 615.</w:t>
      </w:r>
    </w:p>
    <w:p w:rsidR="00B02D87" w:rsidRPr="000A3093" w:rsidRDefault="00B02D87" w:rsidP="00B02D87">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rPr>
      </w:pPr>
      <w:r w:rsidRPr="000A3093">
        <w:rPr>
          <w:rFonts w:ascii="Times New Roman" w:eastAsia="Times New Roman" w:hAnsi="Times New Roman" w:cs="Times New Roman"/>
          <w:color w:val="000000"/>
          <w:sz w:val="28"/>
          <w:szCs w:val="28"/>
        </w:rPr>
        <w:tab/>
        <w:t>Всего в отчетный период 202</w:t>
      </w:r>
      <w:r>
        <w:rPr>
          <w:rFonts w:ascii="Times New Roman" w:eastAsia="Times New Roman" w:hAnsi="Times New Roman" w:cs="Times New Roman"/>
          <w:color w:val="000000"/>
          <w:sz w:val="28"/>
          <w:szCs w:val="28"/>
        </w:rPr>
        <w:t>5</w:t>
      </w:r>
      <w:r w:rsidRPr="000A3093">
        <w:rPr>
          <w:rFonts w:ascii="Times New Roman" w:eastAsia="Times New Roman" w:hAnsi="Times New Roman" w:cs="Times New Roman"/>
          <w:color w:val="000000"/>
          <w:sz w:val="28"/>
          <w:szCs w:val="28"/>
        </w:rPr>
        <w:t xml:space="preserve"> года организовано проведение </w:t>
      </w:r>
      <w:r>
        <w:rPr>
          <w:rFonts w:ascii="Times New Roman" w:eastAsia="Times New Roman" w:hAnsi="Times New Roman" w:cs="Times New Roman"/>
          <w:color w:val="000000"/>
          <w:sz w:val="28"/>
          <w:szCs w:val="28"/>
        </w:rPr>
        <w:t>10</w:t>
      </w:r>
      <w:r w:rsidRPr="000A3093">
        <w:rPr>
          <w:rFonts w:ascii="Times New Roman" w:eastAsia="Times New Roman" w:hAnsi="Times New Roman" w:cs="Times New Roman"/>
          <w:color w:val="000000"/>
          <w:sz w:val="28"/>
          <w:szCs w:val="28"/>
        </w:rPr>
        <w:t xml:space="preserve">-ти электронных аукционов на выполнение работ и (или) оказание услуг по оценке технического состояния и разработке проектно-сметной документации на капитальный ремонт общего имущества в МКД, из которых:  </w:t>
      </w:r>
    </w:p>
    <w:p w:rsidR="00B02D87" w:rsidRPr="003D3F6D" w:rsidRDefault="00B02D87" w:rsidP="00B02D87">
      <w:pPr>
        <w:pStyle w:val="a7"/>
        <w:numPr>
          <w:ilvl w:val="0"/>
          <w:numId w:val="5"/>
        </w:numPr>
        <w:pBdr>
          <w:top w:val="nil"/>
          <w:left w:val="nil"/>
          <w:bottom w:val="nil"/>
          <w:right w:val="nil"/>
          <w:between w:val="nil"/>
        </w:pBdr>
        <w:tabs>
          <w:tab w:val="left" w:pos="0"/>
        </w:tabs>
        <w:spacing w:after="0" w:line="240" w:lineRule="auto"/>
        <w:ind w:left="0" w:firstLine="720"/>
        <w:jc w:val="both"/>
        <w:rPr>
          <w:rFonts w:ascii="Times New Roman" w:eastAsia="Times New Roman" w:hAnsi="Times New Roman" w:cs="Times New Roman"/>
          <w:color w:val="000000"/>
          <w:sz w:val="28"/>
          <w:szCs w:val="28"/>
        </w:rPr>
      </w:pPr>
      <w:r w:rsidRPr="003D3F6D">
        <w:rPr>
          <w:rFonts w:ascii="Times New Roman" w:eastAsia="Times New Roman" w:hAnsi="Times New Roman" w:cs="Times New Roman"/>
          <w:color w:val="000000"/>
          <w:sz w:val="28"/>
          <w:szCs w:val="28"/>
        </w:rPr>
        <w:t xml:space="preserve">по результатам </w:t>
      </w:r>
      <w:r>
        <w:rPr>
          <w:rFonts w:ascii="Times New Roman" w:eastAsia="Times New Roman" w:hAnsi="Times New Roman" w:cs="Times New Roman"/>
          <w:color w:val="000000"/>
          <w:sz w:val="28"/>
          <w:szCs w:val="28"/>
        </w:rPr>
        <w:t>7</w:t>
      </w:r>
      <w:r w:rsidRPr="003D3F6D">
        <w:rPr>
          <w:rFonts w:ascii="Times New Roman" w:eastAsia="Times New Roman" w:hAnsi="Times New Roman" w:cs="Times New Roman"/>
          <w:color w:val="000000"/>
          <w:sz w:val="28"/>
          <w:szCs w:val="28"/>
        </w:rPr>
        <w:t>-х электронных аукционов (</w:t>
      </w:r>
      <w:r>
        <w:rPr>
          <w:rFonts w:ascii="Times New Roman" w:eastAsia="Times New Roman" w:hAnsi="Times New Roman" w:cs="Times New Roman"/>
          <w:color w:val="000000"/>
          <w:sz w:val="28"/>
          <w:szCs w:val="28"/>
        </w:rPr>
        <w:t>7</w:t>
      </w:r>
      <w:r w:rsidRPr="003D3F6D">
        <w:rPr>
          <w:rFonts w:ascii="Times New Roman" w:eastAsia="Times New Roman" w:hAnsi="Times New Roman" w:cs="Times New Roman"/>
          <w:color w:val="000000"/>
          <w:sz w:val="28"/>
          <w:szCs w:val="28"/>
        </w:rPr>
        <w:t>0% от общего количества проведенных электронных аукционов ПСД/КР) Региональным оператором заключены договоры на выполнение работ по оценке технического состояния и разработке проектно-сметной документации на капитальный ремонт общего имущества в 1</w:t>
      </w:r>
      <w:r>
        <w:rPr>
          <w:rFonts w:ascii="Times New Roman" w:eastAsia="Times New Roman" w:hAnsi="Times New Roman" w:cs="Times New Roman"/>
          <w:color w:val="000000"/>
          <w:sz w:val="28"/>
          <w:szCs w:val="28"/>
        </w:rPr>
        <w:t>1</w:t>
      </w:r>
      <w:r w:rsidRPr="003D3F6D">
        <w:rPr>
          <w:rFonts w:ascii="Times New Roman" w:eastAsia="Times New Roman" w:hAnsi="Times New Roman" w:cs="Times New Roman"/>
          <w:color w:val="000000"/>
          <w:sz w:val="28"/>
          <w:szCs w:val="28"/>
        </w:rPr>
        <w:t xml:space="preserve">-ти МКД на общую сумму </w:t>
      </w:r>
      <w:r>
        <w:rPr>
          <w:rFonts w:ascii="Times New Roman" w:eastAsia="Times New Roman" w:hAnsi="Times New Roman" w:cs="Times New Roman"/>
          <w:color w:val="000000"/>
          <w:sz w:val="28"/>
          <w:szCs w:val="28"/>
        </w:rPr>
        <w:t xml:space="preserve">107 278 509,89 </w:t>
      </w:r>
      <w:r w:rsidRPr="003D3F6D">
        <w:rPr>
          <w:rFonts w:ascii="Times New Roman" w:eastAsia="Times New Roman" w:hAnsi="Times New Roman" w:cs="Times New Roman"/>
          <w:color w:val="000000"/>
          <w:sz w:val="28"/>
          <w:szCs w:val="28"/>
        </w:rPr>
        <w:t>руб.:</w:t>
      </w:r>
    </w:p>
    <w:tbl>
      <w:tblPr>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
        <w:gridCol w:w="1973"/>
        <w:gridCol w:w="1276"/>
        <w:gridCol w:w="3261"/>
        <w:gridCol w:w="2835"/>
      </w:tblGrid>
      <w:tr w:rsidR="00B02D87" w:rsidRPr="000A3093" w:rsidTr="00D50598">
        <w:tc>
          <w:tcPr>
            <w:tcW w:w="432" w:type="dxa"/>
            <w:tcBorders>
              <w:bottom w:val="single" w:sz="4" w:space="0" w:color="000000"/>
            </w:tcBorders>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 п/п</w:t>
            </w:r>
          </w:p>
        </w:tc>
        <w:tc>
          <w:tcPr>
            <w:tcW w:w="1973" w:type="dxa"/>
            <w:tcBorders>
              <w:bottom w:val="single" w:sz="4" w:space="0" w:color="000000"/>
            </w:tcBorders>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 xml:space="preserve">Наименование проектной организации, </w:t>
            </w:r>
          </w:p>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цена согласно договору, руб.</w:t>
            </w:r>
          </w:p>
        </w:tc>
        <w:tc>
          <w:tcPr>
            <w:tcW w:w="1276" w:type="dxa"/>
            <w:tcBorders>
              <w:bottom w:val="single" w:sz="4" w:space="0" w:color="000000"/>
            </w:tcBorders>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Реквизиты договора</w:t>
            </w:r>
          </w:p>
        </w:tc>
        <w:tc>
          <w:tcPr>
            <w:tcW w:w="3261" w:type="dxa"/>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Адрес МКД</w:t>
            </w:r>
          </w:p>
        </w:tc>
        <w:tc>
          <w:tcPr>
            <w:tcW w:w="2835" w:type="dxa"/>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Виды работ</w:t>
            </w:r>
          </w:p>
        </w:tc>
      </w:tr>
      <w:tr w:rsidR="00B02D87" w:rsidRPr="000A3093" w:rsidTr="00D50598">
        <w:trPr>
          <w:trHeight w:val="618"/>
        </w:trPr>
        <w:tc>
          <w:tcPr>
            <w:tcW w:w="432" w:type="dxa"/>
            <w:tcBorders>
              <w:top w:val="single" w:sz="4" w:space="0" w:color="000000"/>
            </w:tcBorders>
          </w:tcPr>
          <w:p w:rsidR="00B02D87" w:rsidRPr="000A3093"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 </w:t>
            </w:r>
          </w:p>
        </w:tc>
        <w:tc>
          <w:tcPr>
            <w:tcW w:w="1973" w:type="dxa"/>
            <w:tcBorders>
              <w:top w:val="single" w:sz="4" w:space="0" w:color="000000"/>
            </w:tcBorders>
          </w:tcPr>
          <w:p w:rsidR="00B02D87" w:rsidRPr="00510472"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sidRPr="00510472">
              <w:rPr>
                <w:rFonts w:ascii="Times New Roman" w:eastAsia="Times New Roman" w:hAnsi="Times New Roman" w:cs="Times New Roman"/>
                <w:sz w:val="16"/>
                <w:szCs w:val="16"/>
              </w:rPr>
              <w:t xml:space="preserve">ООО </w:t>
            </w:r>
            <w:proofErr w:type="gramStart"/>
            <w:r w:rsidRPr="00510472">
              <w:rPr>
                <w:rFonts w:ascii="Times New Roman" w:eastAsia="Times New Roman" w:hAnsi="Times New Roman" w:cs="Times New Roman"/>
                <w:sz w:val="16"/>
                <w:szCs w:val="16"/>
              </w:rPr>
              <w:t>« Кельт</w:t>
            </w:r>
            <w:proofErr w:type="gramEnd"/>
            <w:r w:rsidRPr="00510472">
              <w:rPr>
                <w:rFonts w:ascii="Times New Roman" w:eastAsia="Times New Roman" w:hAnsi="Times New Roman" w:cs="Times New Roman"/>
                <w:sz w:val="16"/>
                <w:szCs w:val="16"/>
              </w:rPr>
              <w:t>»,</w:t>
            </w:r>
          </w:p>
          <w:p w:rsidR="00B02D87" w:rsidRPr="00510472"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sidRPr="00510472">
              <w:rPr>
                <w:rFonts w:ascii="Times New Roman" w:eastAsia="Times New Roman" w:hAnsi="Times New Roman" w:cs="Times New Roman"/>
                <w:sz w:val="16"/>
                <w:szCs w:val="16"/>
              </w:rPr>
              <w:t>6 051 402,38</w:t>
            </w:r>
          </w:p>
          <w:p w:rsidR="00B02D87" w:rsidRPr="000A3093"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76" w:type="dxa"/>
            <w:tcBorders>
              <w:top w:val="single" w:sz="4" w:space="0" w:color="000000"/>
            </w:tcBorders>
          </w:tcPr>
          <w:p w:rsidR="00B02D87" w:rsidRPr="00490E4C" w:rsidRDefault="00B02D87" w:rsidP="00D50598">
            <w:pPr>
              <w:widowControl w:val="0"/>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sidRPr="00490E4C">
              <w:rPr>
                <w:rFonts w:ascii="Times New Roman" w:eastAsia="Times New Roman" w:hAnsi="Times New Roman" w:cs="Times New Roman"/>
                <w:sz w:val="16"/>
                <w:szCs w:val="16"/>
              </w:rPr>
              <w:t xml:space="preserve">от 26.05.2025 № 1-ПСД/КР-2025 </w:t>
            </w:r>
          </w:p>
        </w:tc>
        <w:tc>
          <w:tcPr>
            <w:tcW w:w="3261" w:type="dxa"/>
            <w:tcBorders>
              <w:top w:val="single" w:sz="4" w:space="0" w:color="000000"/>
            </w:tcBorders>
            <w:vAlign w:val="center"/>
          </w:tcPr>
          <w:p w:rsidR="00B02D87" w:rsidRPr="000A3093" w:rsidRDefault="00B02D87" w:rsidP="00D5059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с. Птичник, ул. Старый Аэропорт, д. 13</w:t>
            </w:r>
          </w:p>
        </w:tc>
        <w:tc>
          <w:tcPr>
            <w:tcW w:w="2835" w:type="dxa"/>
            <w:tcBorders>
              <w:top w:val="single" w:sz="4" w:space="0" w:color="000000"/>
            </w:tcBorders>
          </w:tcPr>
          <w:p w:rsidR="00B02D87" w:rsidRPr="000A3093" w:rsidRDefault="00B02D87" w:rsidP="00D50598">
            <w:pPr>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Капитальный ремонт ЭС</w:t>
            </w:r>
          </w:p>
        </w:tc>
      </w:tr>
      <w:tr w:rsidR="00B02D87" w:rsidRPr="000A3093" w:rsidTr="00D50598">
        <w:trPr>
          <w:trHeight w:val="262"/>
        </w:trPr>
        <w:tc>
          <w:tcPr>
            <w:tcW w:w="432" w:type="dxa"/>
            <w:vMerge w:val="restart"/>
            <w:tcBorders>
              <w:top w:val="single" w:sz="4" w:space="0" w:color="000000"/>
            </w:tcBorders>
          </w:tcPr>
          <w:p w:rsidR="00B02D87" w:rsidRPr="000A3093"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1973" w:type="dxa"/>
            <w:vMerge w:val="restart"/>
            <w:tcBorders>
              <w:top w:val="single" w:sz="4" w:space="0" w:color="000000"/>
            </w:tcBorders>
          </w:tcPr>
          <w:p w:rsidR="00B02D87" w:rsidRPr="00510472"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sidRPr="00510472">
              <w:rPr>
                <w:rFonts w:ascii="Times New Roman" w:eastAsia="Times New Roman" w:hAnsi="Times New Roman" w:cs="Times New Roman"/>
                <w:sz w:val="16"/>
                <w:szCs w:val="16"/>
              </w:rPr>
              <w:t xml:space="preserve">ООО </w:t>
            </w:r>
            <w:proofErr w:type="gramStart"/>
            <w:r w:rsidRPr="00510472">
              <w:rPr>
                <w:rFonts w:ascii="Times New Roman" w:eastAsia="Times New Roman" w:hAnsi="Times New Roman" w:cs="Times New Roman"/>
                <w:sz w:val="16"/>
                <w:szCs w:val="16"/>
              </w:rPr>
              <w:t>« Кельт</w:t>
            </w:r>
            <w:proofErr w:type="gramEnd"/>
            <w:r w:rsidRPr="00510472">
              <w:rPr>
                <w:rFonts w:ascii="Times New Roman" w:eastAsia="Times New Roman" w:hAnsi="Times New Roman" w:cs="Times New Roman"/>
                <w:sz w:val="16"/>
                <w:szCs w:val="16"/>
              </w:rPr>
              <w:t>»,</w:t>
            </w:r>
          </w:p>
          <w:p w:rsidR="00B02D87" w:rsidRPr="000A3093"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22 207 562,34</w:t>
            </w:r>
          </w:p>
        </w:tc>
        <w:tc>
          <w:tcPr>
            <w:tcW w:w="1276" w:type="dxa"/>
            <w:vMerge w:val="restart"/>
            <w:tcBorders>
              <w:top w:val="single" w:sz="4" w:space="0" w:color="000000"/>
            </w:tcBorders>
          </w:tcPr>
          <w:p w:rsidR="00B02D87" w:rsidRPr="006F2F4A" w:rsidRDefault="00B02D87" w:rsidP="00D50598">
            <w:pPr>
              <w:widowControl w:val="0"/>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sidRPr="006F2F4A">
              <w:rPr>
                <w:rFonts w:ascii="Times New Roman" w:eastAsia="Times New Roman" w:hAnsi="Times New Roman" w:cs="Times New Roman"/>
                <w:sz w:val="16"/>
                <w:szCs w:val="16"/>
              </w:rPr>
              <w:t xml:space="preserve">от 26.05.2025 № 2-ПСД/КР-2025 </w:t>
            </w:r>
          </w:p>
        </w:tc>
        <w:tc>
          <w:tcPr>
            <w:tcW w:w="3261" w:type="dxa"/>
            <w:tcBorders>
              <w:top w:val="single" w:sz="4" w:space="0" w:color="000000"/>
              <w:bottom w:val="single" w:sz="4" w:space="0" w:color="auto"/>
            </w:tcBorders>
          </w:tcPr>
          <w:p w:rsidR="00B02D87" w:rsidRPr="000A3093" w:rsidRDefault="00B02D87" w:rsidP="00D50598">
            <w:pPr>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 Приамурский, ул. Молодежная, д. 3 </w:t>
            </w:r>
          </w:p>
        </w:tc>
        <w:tc>
          <w:tcPr>
            <w:tcW w:w="2835" w:type="dxa"/>
            <w:vMerge w:val="restart"/>
            <w:tcBorders>
              <w:top w:val="single" w:sz="4" w:space="0" w:color="000000"/>
            </w:tcBorders>
          </w:tcPr>
          <w:p w:rsidR="00B02D87" w:rsidRPr="000A3093" w:rsidRDefault="00B02D87" w:rsidP="00D50598">
            <w:pPr>
              <w:tabs>
                <w:tab w:val="left" w:pos="-142"/>
              </w:tabs>
              <w:spacing w:after="0" w:line="240" w:lineRule="auto"/>
              <w:rPr>
                <w:rFonts w:ascii="Times New Roman" w:eastAsia="Times New Roman" w:hAnsi="Times New Roman" w:cs="Times New Roman"/>
                <w:sz w:val="16"/>
                <w:szCs w:val="16"/>
              </w:rPr>
            </w:pPr>
            <w:r w:rsidRPr="006F2F4A">
              <w:rPr>
                <w:rFonts w:ascii="Times New Roman" w:eastAsia="Times New Roman" w:hAnsi="Times New Roman" w:cs="Times New Roman"/>
                <w:sz w:val="16"/>
                <w:szCs w:val="16"/>
              </w:rPr>
              <w:t xml:space="preserve">Оценка технического состояния и разработка проектно-сметной документации на капитальный ремонт </w:t>
            </w:r>
            <w:proofErr w:type="gramStart"/>
            <w:r w:rsidRPr="006F2F4A">
              <w:rPr>
                <w:rFonts w:ascii="Times New Roman" w:eastAsia="Times New Roman" w:hAnsi="Times New Roman" w:cs="Times New Roman"/>
                <w:sz w:val="16"/>
                <w:szCs w:val="16"/>
              </w:rPr>
              <w:t xml:space="preserve">крыши,   </w:t>
            </w:r>
            <w:proofErr w:type="gramEnd"/>
            <w:r w:rsidRPr="006F2F4A">
              <w:rPr>
                <w:rFonts w:ascii="Times New Roman" w:eastAsia="Times New Roman" w:hAnsi="Times New Roman" w:cs="Times New Roman"/>
                <w:sz w:val="16"/>
                <w:szCs w:val="16"/>
              </w:rPr>
              <w:t>выполнение работ по капитальному ремонту крыши</w:t>
            </w:r>
          </w:p>
        </w:tc>
      </w:tr>
      <w:tr w:rsidR="00B02D87" w:rsidRPr="000A3093" w:rsidTr="00D50598">
        <w:trPr>
          <w:trHeight w:val="290"/>
        </w:trPr>
        <w:tc>
          <w:tcPr>
            <w:tcW w:w="432" w:type="dxa"/>
            <w:vMerge/>
          </w:tcPr>
          <w:p w:rsidR="00B02D87" w:rsidRPr="000A3093"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973" w:type="dxa"/>
            <w:vMerge/>
          </w:tcPr>
          <w:p w:rsidR="00B02D87" w:rsidRPr="00510472"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276" w:type="dxa"/>
            <w:vMerge/>
          </w:tcPr>
          <w:p w:rsidR="00B02D87" w:rsidRPr="006F2F4A" w:rsidRDefault="00B02D87" w:rsidP="00D50598">
            <w:pPr>
              <w:widowControl w:val="0"/>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3261" w:type="dxa"/>
            <w:tcBorders>
              <w:top w:val="single" w:sz="4" w:space="0" w:color="auto"/>
              <w:bottom w:val="single" w:sz="4" w:space="0" w:color="auto"/>
            </w:tcBorders>
          </w:tcPr>
          <w:p w:rsidR="00B02D87" w:rsidRPr="000A3093" w:rsidRDefault="00B02D87" w:rsidP="00D50598">
            <w:pPr>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 Приамурский, ул. Вокзальная, д. 22</w:t>
            </w:r>
          </w:p>
        </w:tc>
        <w:tc>
          <w:tcPr>
            <w:tcW w:w="2835" w:type="dxa"/>
            <w:vMerge/>
            <w:tcBorders>
              <w:bottom w:val="single" w:sz="4" w:space="0" w:color="auto"/>
            </w:tcBorders>
          </w:tcPr>
          <w:p w:rsidR="00B02D87" w:rsidRPr="000A3093" w:rsidRDefault="00B02D87" w:rsidP="00D50598">
            <w:pPr>
              <w:tabs>
                <w:tab w:val="left" w:pos="-142"/>
              </w:tabs>
              <w:spacing w:after="0" w:line="240" w:lineRule="auto"/>
              <w:rPr>
                <w:rFonts w:ascii="Times New Roman" w:eastAsia="Times New Roman" w:hAnsi="Times New Roman" w:cs="Times New Roman"/>
                <w:sz w:val="16"/>
                <w:szCs w:val="16"/>
              </w:rPr>
            </w:pPr>
          </w:p>
        </w:tc>
      </w:tr>
      <w:tr w:rsidR="00B02D87" w:rsidRPr="000A3093" w:rsidTr="00D50598">
        <w:trPr>
          <w:trHeight w:val="839"/>
        </w:trPr>
        <w:tc>
          <w:tcPr>
            <w:tcW w:w="432" w:type="dxa"/>
            <w:vMerge w:val="restart"/>
          </w:tcPr>
          <w:p w:rsidR="00B02D87" w:rsidRPr="000A3093"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1973" w:type="dxa"/>
            <w:vMerge w:val="restart"/>
          </w:tcPr>
          <w:p w:rsidR="00B02D87" w:rsidRPr="006F2F4A"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sidRPr="006F2F4A">
              <w:rPr>
                <w:rFonts w:ascii="Times New Roman" w:eastAsia="Times New Roman" w:hAnsi="Times New Roman" w:cs="Times New Roman"/>
                <w:sz w:val="16"/>
                <w:szCs w:val="16"/>
              </w:rPr>
              <w:t>ООО СК «ЭВИС»,</w:t>
            </w:r>
          </w:p>
          <w:p w:rsidR="00B02D87"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22 018 847,69</w:t>
            </w:r>
          </w:p>
          <w:p w:rsidR="00B02D87" w:rsidRPr="00510472"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276" w:type="dxa"/>
            <w:vMerge w:val="restart"/>
          </w:tcPr>
          <w:p w:rsidR="00B02D87" w:rsidRDefault="00B02D87" w:rsidP="00D50598">
            <w:pPr>
              <w:widowControl w:val="0"/>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от 28.05.2025</w:t>
            </w:r>
          </w:p>
          <w:p w:rsidR="00B02D87" w:rsidRPr="006F2F4A" w:rsidRDefault="00B02D87" w:rsidP="00D50598">
            <w:pPr>
              <w:widowControl w:val="0"/>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3-ПСД/КР-2025 </w:t>
            </w:r>
          </w:p>
        </w:tc>
        <w:tc>
          <w:tcPr>
            <w:tcW w:w="3261" w:type="dxa"/>
            <w:tcBorders>
              <w:top w:val="single" w:sz="4" w:space="0" w:color="auto"/>
              <w:bottom w:val="single" w:sz="4" w:space="0" w:color="auto"/>
            </w:tcBorders>
          </w:tcPr>
          <w:p w:rsidR="00B02D87" w:rsidRDefault="00B02D87" w:rsidP="00D50598">
            <w:pPr>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с. Бабстово, ул. Юбилейная, д. 1 </w:t>
            </w:r>
          </w:p>
        </w:tc>
        <w:tc>
          <w:tcPr>
            <w:tcW w:w="2835" w:type="dxa"/>
            <w:vMerge w:val="restart"/>
            <w:tcBorders>
              <w:top w:val="single" w:sz="4" w:space="0" w:color="auto"/>
            </w:tcBorders>
          </w:tcPr>
          <w:p w:rsidR="00B02D87" w:rsidRPr="006F2F4A" w:rsidRDefault="00B02D87" w:rsidP="00D50598">
            <w:pPr>
              <w:tabs>
                <w:tab w:val="left" w:pos="-142"/>
              </w:tabs>
              <w:spacing w:after="0" w:line="240" w:lineRule="auto"/>
              <w:rPr>
                <w:rFonts w:ascii="Times New Roman" w:eastAsia="Times New Roman" w:hAnsi="Times New Roman" w:cs="Times New Roman"/>
                <w:sz w:val="16"/>
                <w:szCs w:val="16"/>
              </w:rPr>
            </w:pPr>
            <w:r w:rsidRPr="00977678">
              <w:rPr>
                <w:rFonts w:ascii="Times New Roman" w:eastAsia="Times New Roman" w:hAnsi="Times New Roman" w:cs="Times New Roman"/>
                <w:sz w:val="16"/>
                <w:szCs w:val="16"/>
              </w:rPr>
              <w:t>оценка технического состояния и разработка проектно-сметной документации на капитальный ремонт общего имущества внутридомовых инженерных систем электроснабжения. Выполнение работ по капитальному ремонту внутридомовых инженерных систем ЭС.</w:t>
            </w:r>
          </w:p>
        </w:tc>
      </w:tr>
      <w:tr w:rsidR="00B02D87" w:rsidRPr="000A3093" w:rsidTr="00D50598">
        <w:trPr>
          <w:trHeight w:val="299"/>
        </w:trPr>
        <w:tc>
          <w:tcPr>
            <w:tcW w:w="432" w:type="dxa"/>
            <w:vMerge/>
          </w:tcPr>
          <w:p w:rsidR="00B02D87"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973" w:type="dxa"/>
            <w:vMerge/>
          </w:tcPr>
          <w:p w:rsidR="00B02D87" w:rsidRPr="006F2F4A"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276" w:type="dxa"/>
            <w:vMerge/>
          </w:tcPr>
          <w:p w:rsidR="00B02D87" w:rsidRDefault="00B02D87" w:rsidP="00D50598">
            <w:pPr>
              <w:widowControl w:val="0"/>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3261" w:type="dxa"/>
            <w:tcBorders>
              <w:top w:val="single" w:sz="4" w:space="0" w:color="auto"/>
              <w:bottom w:val="single" w:sz="4" w:space="0" w:color="auto"/>
            </w:tcBorders>
          </w:tcPr>
          <w:p w:rsidR="00B02D87" w:rsidRDefault="00B02D87" w:rsidP="00D50598">
            <w:pPr>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 Бабстово, ул. Юбилейная, д. 2</w:t>
            </w:r>
          </w:p>
        </w:tc>
        <w:tc>
          <w:tcPr>
            <w:tcW w:w="2835" w:type="dxa"/>
            <w:vMerge/>
            <w:tcBorders>
              <w:bottom w:val="single" w:sz="4" w:space="0" w:color="auto"/>
            </w:tcBorders>
          </w:tcPr>
          <w:p w:rsidR="00B02D87" w:rsidRPr="006F2F4A" w:rsidRDefault="00B02D87" w:rsidP="00D50598">
            <w:pPr>
              <w:tabs>
                <w:tab w:val="left" w:pos="-142"/>
              </w:tabs>
              <w:spacing w:after="0" w:line="240" w:lineRule="auto"/>
              <w:rPr>
                <w:rFonts w:ascii="Times New Roman" w:eastAsia="Times New Roman" w:hAnsi="Times New Roman" w:cs="Times New Roman"/>
                <w:sz w:val="16"/>
                <w:szCs w:val="16"/>
              </w:rPr>
            </w:pPr>
          </w:p>
        </w:tc>
      </w:tr>
      <w:tr w:rsidR="00B02D87" w:rsidRPr="000A3093" w:rsidTr="00D50598">
        <w:trPr>
          <w:trHeight w:val="753"/>
        </w:trPr>
        <w:tc>
          <w:tcPr>
            <w:tcW w:w="432" w:type="dxa"/>
            <w:vMerge w:val="restart"/>
          </w:tcPr>
          <w:p w:rsidR="00B02D87"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4</w:t>
            </w:r>
          </w:p>
        </w:tc>
        <w:tc>
          <w:tcPr>
            <w:tcW w:w="1973" w:type="dxa"/>
            <w:vMerge w:val="restart"/>
          </w:tcPr>
          <w:p w:rsidR="00B02D87" w:rsidRPr="006F2F4A"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sidRPr="006F2F4A">
              <w:rPr>
                <w:rFonts w:ascii="Times New Roman" w:eastAsia="Times New Roman" w:hAnsi="Times New Roman" w:cs="Times New Roman"/>
                <w:sz w:val="16"/>
                <w:szCs w:val="16"/>
              </w:rPr>
              <w:t>ООО СК «ЭВИС»,</w:t>
            </w:r>
          </w:p>
          <w:p w:rsidR="00B02D87" w:rsidRPr="006F2F4A"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21 924 728,23</w:t>
            </w:r>
          </w:p>
        </w:tc>
        <w:tc>
          <w:tcPr>
            <w:tcW w:w="1276" w:type="dxa"/>
            <w:vMerge w:val="restart"/>
          </w:tcPr>
          <w:p w:rsidR="00B02D87" w:rsidRDefault="00B02D87" w:rsidP="00D50598">
            <w:pPr>
              <w:widowControl w:val="0"/>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28.05.2025</w:t>
            </w:r>
          </w:p>
          <w:p w:rsidR="00B02D87" w:rsidRDefault="00B02D87" w:rsidP="00D50598">
            <w:pPr>
              <w:widowControl w:val="0"/>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4-ПСД/КР-2025</w:t>
            </w:r>
          </w:p>
        </w:tc>
        <w:tc>
          <w:tcPr>
            <w:tcW w:w="3261" w:type="dxa"/>
            <w:tcBorders>
              <w:top w:val="single" w:sz="4" w:space="0" w:color="auto"/>
              <w:bottom w:val="single" w:sz="4" w:space="0" w:color="auto"/>
            </w:tcBorders>
          </w:tcPr>
          <w:p w:rsidR="00B02D87" w:rsidRDefault="00B02D87" w:rsidP="00D50598">
            <w:pPr>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 Бабстово, ул. Юбилейная, д. 3</w:t>
            </w:r>
          </w:p>
        </w:tc>
        <w:tc>
          <w:tcPr>
            <w:tcW w:w="2835" w:type="dxa"/>
            <w:vMerge w:val="restart"/>
            <w:tcBorders>
              <w:top w:val="single" w:sz="4" w:space="0" w:color="auto"/>
            </w:tcBorders>
          </w:tcPr>
          <w:p w:rsidR="00B02D87" w:rsidRPr="00977678" w:rsidRDefault="00B02D87" w:rsidP="00D50598">
            <w:pPr>
              <w:tabs>
                <w:tab w:val="left" w:pos="-142"/>
              </w:tabs>
              <w:spacing w:after="0" w:line="240" w:lineRule="auto"/>
              <w:rPr>
                <w:rFonts w:ascii="Times New Roman" w:eastAsia="Times New Roman" w:hAnsi="Times New Roman" w:cs="Times New Roman"/>
                <w:sz w:val="16"/>
                <w:szCs w:val="16"/>
              </w:rPr>
            </w:pPr>
            <w:r w:rsidRPr="00977678">
              <w:rPr>
                <w:rFonts w:ascii="Times New Roman" w:eastAsia="Times New Roman" w:hAnsi="Times New Roman" w:cs="Times New Roman"/>
                <w:sz w:val="16"/>
                <w:szCs w:val="16"/>
              </w:rPr>
              <w:t>оценка технического состояния и разработка проектно-сметной документации на капитальный ремонт общего имущества внутридомовых инженерных систем электроснабжения. Выполнение работ по капитальному ремонту внутридомовых инженерных систем ЭС.</w:t>
            </w:r>
          </w:p>
        </w:tc>
      </w:tr>
      <w:tr w:rsidR="00B02D87" w:rsidRPr="000A3093" w:rsidTr="00D50598">
        <w:trPr>
          <w:trHeight w:val="253"/>
        </w:trPr>
        <w:tc>
          <w:tcPr>
            <w:tcW w:w="432" w:type="dxa"/>
            <w:vMerge/>
          </w:tcPr>
          <w:p w:rsidR="00B02D87"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973" w:type="dxa"/>
            <w:vMerge/>
          </w:tcPr>
          <w:p w:rsidR="00B02D87" w:rsidRPr="006F2F4A"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276" w:type="dxa"/>
            <w:vMerge/>
          </w:tcPr>
          <w:p w:rsidR="00B02D87" w:rsidRDefault="00B02D87" w:rsidP="00D50598">
            <w:pPr>
              <w:widowControl w:val="0"/>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3261" w:type="dxa"/>
            <w:tcBorders>
              <w:top w:val="single" w:sz="4" w:space="0" w:color="auto"/>
              <w:bottom w:val="single" w:sz="4" w:space="0" w:color="auto"/>
            </w:tcBorders>
          </w:tcPr>
          <w:p w:rsidR="00B02D87" w:rsidRDefault="00B02D87" w:rsidP="00D50598">
            <w:pPr>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  Бабстово, ул. Юбилейная, д. 4</w:t>
            </w:r>
          </w:p>
        </w:tc>
        <w:tc>
          <w:tcPr>
            <w:tcW w:w="2835" w:type="dxa"/>
            <w:vMerge/>
          </w:tcPr>
          <w:p w:rsidR="00B02D87" w:rsidRPr="00977678" w:rsidRDefault="00B02D87" w:rsidP="00D50598">
            <w:pPr>
              <w:tabs>
                <w:tab w:val="left" w:pos="-142"/>
              </w:tabs>
              <w:spacing w:after="0" w:line="240" w:lineRule="auto"/>
              <w:rPr>
                <w:rFonts w:ascii="Times New Roman" w:eastAsia="Times New Roman" w:hAnsi="Times New Roman" w:cs="Times New Roman"/>
                <w:sz w:val="16"/>
                <w:szCs w:val="16"/>
              </w:rPr>
            </w:pPr>
          </w:p>
        </w:tc>
      </w:tr>
      <w:tr w:rsidR="00B02D87" w:rsidRPr="000A3093" w:rsidTr="00D50598">
        <w:trPr>
          <w:trHeight w:val="790"/>
        </w:trPr>
        <w:tc>
          <w:tcPr>
            <w:tcW w:w="432" w:type="dxa"/>
            <w:vMerge w:val="restart"/>
          </w:tcPr>
          <w:p w:rsidR="00B02D87"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1973" w:type="dxa"/>
            <w:vMerge w:val="restart"/>
          </w:tcPr>
          <w:p w:rsidR="00B02D87" w:rsidRPr="006F2F4A"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sidRPr="006F2F4A">
              <w:rPr>
                <w:rFonts w:ascii="Times New Roman" w:eastAsia="Times New Roman" w:hAnsi="Times New Roman" w:cs="Times New Roman"/>
                <w:sz w:val="16"/>
                <w:szCs w:val="16"/>
              </w:rPr>
              <w:t>ООО СК «ЭВИС»,</w:t>
            </w:r>
          </w:p>
          <w:p w:rsidR="00B02D87" w:rsidRPr="006F2F4A"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17 714 238,58</w:t>
            </w:r>
          </w:p>
        </w:tc>
        <w:tc>
          <w:tcPr>
            <w:tcW w:w="1276" w:type="dxa"/>
            <w:vMerge w:val="restart"/>
          </w:tcPr>
          <w:p w:rsidR="00B02D87" w:rsidRDefault="00B02D87" w:rsidP="00D50598">
            <w:pPr>
              <w:widowControl w:val="0"/>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28.05.2025</w:t>
            </w:r>
          </w:p>
          <w:p w:rsidR="00B02D87" w:rsidRDefault="00B02D87" w:rsidP="00D50598">
            <w:pPr>
              <w:widowControl w:val="0"/>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5-ПСД/КР-2025</w:t>
            </w:r>
          </w:p>
        </w:tc>
        <w:tc>
          <w:tcPr>
            <w:tcW w:w="3261" w:type="dxa"/>
            <w:tcBorders>
              <w:top w:val="single" w:sz="4" w:space="0" w:color="auto"/>
              <w:bottom w:val="single" w:sz="4" w:space="0" w:color="auto"/>
            </w:tcBorders>
          </w:tcPr>
          <w:p w:rsidR="00B02D87" w:rsidRDefault="00B02D87" w:rsidP="00D50598">
            <w:pPr>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  Бабстово, ул. Юбилейная, д. 6</w:t>
            </w:r>
          </w:p>
        </w:tc>
        <w:tc>
          <w:tcPr>
            <w:tcW w:w="2835" w:type="dxa"/>
            <w:vMerge w:val="restart"/>
          </w:tcPr>
          <w:p w:rsidR="00B02D87" w:rsidRPr="00977678" w:rsidRDefault="00B02D87" w:rsidP="00D50598">
            <w:pPr>
              <w:tabs>
                <w:tab w:val="left" w:pos="-142"/>
              </w:tabs>
              <w:spacing w:after="0" w:line="240" w:lineRule="auto"/>
              <w:rPr>
                <w:rFonts w:ascii="Times New Roman" w:eastAsia="Times New Roman" w:hAnsi="Times New Roman" w:cs="Times New Roman"/>
                <w:sz w:val="16"/>
                <w:szCs w:val="16"/>
              </w:rPr>
            </w:pPr>
            <w:r w:rsidRPr="00977678">
              <w:rPr>
                <w:rFonts w:ascii="Times New Roman" w:eastAsia="Times New Roman" w:hAnsi="Times New Roman" w:cs="Times New Roman"/>
                <w:sz w:val="16"/>
                <w:szCs w:val="16"/>
              </w:rPr>
              <w:t>оценка технического состояния и разработка проектно-сметной документации на капитальный ремонт общего имущества внутридомовых инженерных систем электроснабжения. Выполнение работ по капитальному ремонту внутридомовых инженерных систем ЭС.</w:t>
            </w:r>
          </w:p>
        </w:tc>
      </w:tr>
      <w:tr w:rsidR="00B02D87" w:rsidRPr="000A3093" w:rsidTr="00D50598">
        <w:trPr>
          <w:trHeight w:val="252"/>
        </w:trPr>
        <w:tc>
          <w:tcPr>
            <w:tcW w:w="432" w:type="dxa"/>
            <w:vMerge/>
          </w:tcPr>
          <w:p w:rsidR="00B02D87"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973" w:type="dxa"/>
            <w:vMerge/>
          </w:tcPr>
          <w:p w:rsidR="00B02D87" w:rsidRPr="006F2F4A"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276" w:type="dxa"/>
            <w:vMerge/>
          </w:tcPr>
          <w:p w:rsidR="00B02D87" w:rsidRDefault="00B02D87" w:rsidP="00D50598">
            <w:pPr>
              <w:widowControl w:val="0"/>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3261" w:type="dxa"/>
            <w:tcBorders>
              <w:top w:val="single" w:sz="4" w:space="0" w:color="auto"/>
              <w:bottom w:val="single" w:sz="4" w:space="0" w:color="auto"/>
            </w:tcBorders>
          </w:tcPr>
          <w:p w:rsidR="00B02D87" w:rsidRDefault="00B02D87" w:rsidP="00D50598">
            <w:pPr>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  Бабстово, ул. Юбилейная, д. 7</w:t>
            </w:r>
          </w:p>
        </w:tc>
        <w:tc>
          <w:tcPr>
            <w:tcW w:w="2835" w:type="dxa"/>
            <w:vMerge/>
          </w:tcPr>
          <w:p w:rsidR="00B02D87" w:rsidRPr="00977678" w:rsidRDefault="00B02D87" w:rsidP="00D50598">
            <w:pPr>
              <w:tabs>
                <w:tab w:val="left" w:pos="-142"/>
              </w:tabs>
              <w:spacing w:after="0" w:line="240" w:lineRule="auto"/>
              <w:rPr>
                <w:rFonts w:ascii="Times New Roman" w:eastAsia="Times New Roman" w:hAnsi="Times New Roman" w:cs="Times New Roman"/>
                <w:sz w:val="16"/>
                <w:szCs w:val="16"/>
              </w:rPr>
            </w:pPr>
          </w:p>
        </w:tc>
      </w:tr>
      <w:tr w:rsidR="00B02D87" w:rsidRPr="000A3093" w:rsidTr="00D50598">
        <w:trPr>
          <w:trHeight w:val="252"/>
        </w:trPr>
        <w:tc>
          <w:tcPr>
            <w:tcW w:w="432" w:type="dxa"/>
          </w:tcPr>
          <w:p w:rsidR="00B02D87"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973" w:type="dxa"/>
          </w:tcPr>
          <w:p w:rsidR="00B02D87" w:rsidRPr="006F2F4A"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sidRPr="006F2F4A">
              <w:rPr>
                <w:rFonts w:ascii="Times New Roman" w:eastAsia="Times New Roman" w:hAnsi="Times New Roman" w:cs="Times New Roman"/>
                <w:sz w:val="16"/>
                <w:szCs w:val="16"/>
              </w:rPr>
              <w:t>ООО СК «ЭВИС»,</w:t>
            </w:r>
          </w:p>
          <w:p w:rsidR="00B02D87" w:rsidRPr="006F2F4A"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15 694 032,13</w:t>
            </w:r>
          </w:p>
        </w:tc>
        <w:tc>
          <w:tcPr>
            <w:tcW w:w="1276" w:type="dxa"/>
          </w:tcPr>
          <w:p w:rsidR="00B02D87" w:rsidRDefault="00B02D87" w:rsidP="00D50598">
            <w:pPr>
              <w:widowControl w:val="0"/>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11.06.2025</w:t>
            </w:r>
          </w:p>
          <w:p w:rsidR="00B02D87" w:rsidRDefault="00B02D87" w:rsidP="00D50598">
            <w:pPr>
              <w:widowControl w:val="0"/>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6-ПСД/КР-2025</w:t>
            </w:r>
          </w:p>
        </w:tc>
        <w:tc>
          <w:tcPr>
            <w:tcW w:w="3261" w:type="dxa"/>
            <w:tcBorders>
              <w:top w:val="single" w:sz="4" w:space="0" w:color="auto"/>
              <w:bottom w:val="single" w:sz="4" w:space="0" w:color="auto"/>
            </w:tcBorders>
          </w:tcPr>
          <w:p w:rsidR="00B02D87" w:rsidRDefault="00B02D87" w:rsidP="00D50598">
            <w:pPr>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 Птичник, ул. Старый Аэропорт, д. 17</w:t>
            </w:r>
          </w:p>
        </w:tc>
        <w:tc>
          <w:tcPr>
            <w:tcW w:w="2835" w:type="dxa"/>
          </w:tcPr>
          <w:p w:rsidR="00B02D87" w:rsidRPr="00977678" w:rsidRDefault="00B02D87" w:rsidP="00D50598">
            <w:pPr>
              <w:tabs>
                <w:tab w:val="left" w:pos="-142"/>
              </w:tabs>
              <w:spacing w:after="0" w:line="240" w:lineRule="auto"/>
              <w:rPr>
                <w:rFonts w:ascii="Times New Roman" w:eastAsia="Times New Roman" w:hAnsi="Times New Roman" w:cs="Times New Roman"/>
                <w:sz w:val="16"/>
                <w:szCs w:val="16"/>
              </w:rPr>
            </w:pPr>
            <w:r w:rsidRPr="00B301CB">
              <w:rPr>
                <w:rFonts w:ascii="Times New Roman" w:eastAsia="Times New Roman" w:hAnsi="Times New Roman" w:cs="Times New Roman"/>
                <w:sz w:val="16"/>
                <w:szCs w:val="16"/>
              </w:rPr>
              <w:t xml:space="preserve">Оценка технического состояния и разработка проектно-сметной документации на капитальный ремонт </w:t>
            </w:r>
            <w:proofErr w:type="gramStart"/>
            <w:r w:rsidRPr="00B301CB">
              <w:rPr>
                <w:rFonts w:ascii="Times New Roman" w:eastAsia="Times New Roman" w:hAnsi="Times New Roman" w:cs="Times New Roman"/>
                <w:sz w:val="16"/>
                <w:szCs w:val="16"/>
              </w:rPr>
              <w:t xml:space="preserve">крыши,   </w:t>
            </w:r>
            <w:proofErr w:type="gramEnd"/>
            <w:r w:rsidRPr="00B301CB">
              <w:rPr>
                <w:rFonts w:ascii="Times New Roman" w:eastAsia="Times New Roman" w:hAnsi="Times New Roman" w:cs="Times New Roman"/>
                <w:sz w:val="16"/>
                <w:szCs w:val="16"/>
              </w:rPr>
              <w:t>выполнение работ по капитальному ремонту крыши</w:t>
            </w:r>
            <w:r>
              <w:rPr>
                <w:rFonts w:ascii="Times New Roman" w:eastAsia="Times New Roman" w:hAnsi="Times New Roman" w:cs="Times New Roman"/>
                <w:sz w:val="16"/>
                <w:szCs w:val="16"/>
              </w:rPr>
              <w:t>.</w:t>
            </w:r>
          </w:p>
        </w:tc>
      </w:tr>
      <w:tr w:rsidR="00B02D87" w:rsidRPr="000A3093" w:rsidTr="00D50598">
        <w:trPr>
          <w:trHeight w:val="252"/>
        </w:trPr>
        <w:tc>
          <w:tcPr>
            <w:tcW w:w="432" w:type="dxa"/>
          </w:tcPr>
          <w:p w:rsidR="00B02D87"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c>
          <w:tcPr>
            <w:tcW w:w="1973" w:type="dxa"/>
          </w:tcPr>
          <w:p w:rsidR="00B02D87" w:rsidRPr="00510472"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sidRPr="00510472">
              <w:rPr>
                <w:rFonts w:ascii="Times New Roman" w:eastAsia="Times New Roman" w:hAnsi="Times New Roman" w:cs="Times New Roman"/>
                <w:sz w:val="16"/>
                <w:szCs w:val="16"/>
              </w:rPr>
              <w:t xml:space="preserve">ООО </w:t>
            </w:r>
            <w:proofErr w:type="gramStart"/>
            <w:r w:rsidRPr="00510472">
              <w:rPr>
                <w:rFonts w:ascii="Times New Roman" w:eastAsia="Times New Roman" w:hAnsi="Times New Roman" w:cs="Times New Roman"/>
                <w:sz w:val="16"/>
                <w:szCs w:val="16"/>
              </w:rPr>
              <w:t>« Кельт</w:t>
            </w:r>
            <w:proofErr w:type="gramEnd"/>
            <w:r w:rsidRPr="00510472">
              <w:rPr>
                <w:rFonts w:ascii="Times New Roman" w:eastAsia="Times New Roman" w:hAnsi="Times New Roman" w:cs="Times New Roman"/>
                <w:sz w:val="16"/>
                <w:szCs w:val="16"/>
              </w:rPr>
              <w:t>»,</w:t>
            </w:r>
          </w:p>
          <w:p w:rsidR="00B02D87" w:rsidRPr="006F2F4A"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1 667 698,54</w:t>
            </w:r>
          </w:p>
        </w:tc>
        <w:tc>
          <w:tcPr>
            <w:tcW w:w="1276" w:type="dxa"/>
          </w:tcPr>
          <w:p w:rsidR="00B02D87" w:rsidRDefault="00B02D87" w:rsidP="00D50598">
            <w:pPr>
              <w:widowControl w:val="0"/>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16.07.2025</w:t>
            </w:r>
          </w:p>
          <w:p w:rsidR="00B02D87" w:rsidRDefault="00B02D87" w:rsidP="00D50598">
            <w:pPr>
              <w:widowControl w:val="0"/>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9-ПСД/КР-2025</w:t>
            </w:r>
          </w:p>
        </w:tc>
        <w:tc>
          <w:tcPr>
            <w:tcW w:w="3261" w:type="dxa"/>
            <w:tcBorders>
              <w:top w:val="single" w:sz="4" w:space="0" w:color="auto"/>
              <w:bottom w:val="single" w:sz="4" w:space="0" w:color="000000"/>
            </w:tcBorders>
          </w:tcPr>
          <w:p w:rsidR="00B02D87" w:rsidRDefault="00B02D87" w:rsidP="00D50598">
            <w:pPr>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г. Биробиджан, ул. Комсомольская, д. 9</w:t>
            </w:r>
          </w:p>
        </w:tc>
        <w:tc>
          <w:tcPr>
            <w:tcW w:w="2835" w:type="dxa"/>
            <w:tcBorders>
              <w:bottom w:val="single" w:sz="4" w:space="0" w:color="000000"/>
            </w:tcBorders>
          </w:tcPr>
          <w:p w:rsidR="00B02D87" w:rsidRPr="00B301CB" w:rsidRDefault="00B02D87" w:rsidP="00D50598">
            <w:pPr>
              <w:tabs>
                <w:tab w:val="left" w:pos="-142"/>
              </w:tabs>
              <w:spacing w:after="0" w:line="240" w:lineRule="auto"/>
              <w:rPr>
                <w:rFonts w:ascii="Times New Roman" w:eastAsia="Times New Roman" w:hAnsi="Times New Roman" w:cs="Times New Roman"/>
                <w:sz w:val="16"/>
                <w:szCs w:val="16"/>
              </w:rPr>
            </w:pPr>
            <w:r w:rsidRPr="009929A3">
              <w:rPr>
                <w:rFonts w:ascii="Times New Roman" w:eastAsia="Times New Roman" w:hAnsi="Times New Roman" w:cs="Times New Roman"/>
                <w:sz w:val="16"/>
                <w:szCs w:val="16"/>
              </w:rPr>
              <w:t>Разработка проектно-сметной документации на выполнение работ (оказание услуг) на установку коллективных (общедомовых) приборов учета потребления ресурсов (горячей воды), капитальный ремонт внутридомовой инженерной системы горячего водоснабжения (установка общедомового прибора учета потребления горячей воды).</w:t>
            </w:r>
          </w:p>
        </w:tc>
      </w:tr>
    </w:tbl>
    <w:p w:rsidR="00B02D87" w:rsidRDefault="00B02D87" w:rsidP="00534F82">
      <w:pPr>
        <w:pStyle w:val="a7"/>
        <w:numPr>
          <w:ilvl w:val="0"/>
          <w:numId w:val="5"/>
        </w:numPr>
        <w:tabs>
          <w:tab w:val="left" w:pos="-142"/>
        </w:tabs>
        <w:spacing w:after="0" w:line="240" w:lineRule="auto"/>
        <w:ind w:left="0" w:firstLine="710"/>
        <w:jc w:val="both"/>
        <w:rPr>
          <w:rFonts w:ascii="Times New Roman" w:eastAsia="Times New Roman" w:hAnsi="Times New Roman" w:cs="Times New Roman"/>
          <w:sz w:val="28"/>
          <w:szCs w:val="28"/>
        </w:rPr>
      </w:pPr>
      <w:r w:rsidRPr="008422C0">
        <w:rPr>
          <w:rFonts w:ascii="Times New Roman" w:eastAsia="Times New Roman" w:hAnsi="Times New Roman" w:cs="Times New Roman"/>
          <w:sz w:val="28"/>
          <w:szCs w:val="28"/>
        </w:rPr>
        <w:t xml:space="preserve">2 электронных аукциона (30% от </w:t>
      </w:r>
      <w:r w:rsidRPr="008422C0">
        <w:rPr>
          <w:rFonts w:ascii="Times New Roman" w:eastAsia="Times New Roman" w:hAnsi="Times New Roman" w:cs="Times New Roman"/>
          <w:color w:val="000000"/>
          <w:sz w:val="28"/>
          <w:szCs w:val="28"/>
        </w:rPr>
        <w:t>общего количества проведенных электронных аукционов ПСД/КР</w:t>
      </w:r>
      <w:r w:rsidRPr="008422C0">
        <w:rPr>
          <w:rFonts w:ascii="Times New Roman" w:eastAsia="Times New Roman" w:hAnsi="Times New Roman" w:cs="Times New Roman"/>
          <w:sz w:val="28"/>
          <w:szCs w:val="28"/>
        </w:rPr>
        <w:t xml:space="preserve">) признаны несостоявшимися в связи с отсутствием заявок на участие в электронном аукционе. </w:t>
      </w:r>
    </w:p>
    <w:p w:rsidR="00B02D87" w:rsidRPr="00031131" w:rsidRDefault="00B02D87" w:rsidP="00534F82">
      <w:pPr>
        <w:tabs>
          <w:tab w:val="left" w:pos="-142"/>
        </w:tabs>
        <w:spacing w:after="0" w:line="240" w:lineRule="auto"/>
        <w:ind w:firstLine="709"/>
        <w:jc w:val="both"/>
        <w:rPr>
          <w:rFonts w:ascii="Times New Roman" w:eastAsia="Times New Roman" w:hAnsi="Times New Roman" w:cs="Times New Roman"/>
          <w:sz w:val="28"/>
          <w:szCs w:val="28"/>
        </w:rPr>
      </w:pPr>
      <w:r w:rsidRPr="00031131">
        <w:rPr>
          <w:rFonts w:ascii="Times New Roman" w:eastAsia="Times New Roman" w:hAnsi="Times New Roman" w:cs="Times New Roman"/>
          <w:sz w:val="28"/>
          <w:szCs w:val="28"/>
        </w:rPr>
        <w:t xml:space="preserve">За 2025 год было организовано проведение 2-х электронных аукционов на выполнение работ и (или) оказание услуг по оценке технического состояния и разработке проектно-сметной документации: </w:t>
      </w:r>
    </w:p>
    <w:p w:rsidR="00B02D87" w:rsidRPr="00892F2F" w:rsidRDefault="00B02D87" w:rsidP="00534F82">
      <w:pPr>
        <w:pStyle w:val="a7"/>
        <w:numPr>
          <w:ilvl w:val="0"/>
          <w:numId w:val="6"/>
        </w:numPr>
        <w:tabs>
          <w:tab w:val="left" w:pos="-142"/>
        </w:tabs>
        <w:spacing w:after="0" w:line="240" w:lineRule="auto"/>
        <w:ind w:left="0"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результатам 1-ого электронного аукциона (50 % от общего количества проведенных электронных аукционов ПСД) Региональным оператором заключен договор на выполнение работ и (или) оказание услуг по оценке технического состояния и разработке проектно-сметной документации в 1-м МКД на общую сумму 227 339,0 рублей:</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
        <w:gridCol w:w="1973"/>
        <w:gridCol w:w="1276"/>
        <w:gridCol w:w="3252"/>
        <w:gridCol w:w="8"/>
        <w:gridCol w:w="2835"/>
      </w:tblGrid>
      <w:tr w:rsidR="00B02D87" w:rsidRPr="000A3093" w:rsidTr="00D50598">
        <w:trPr>
          <w:trHeight w:val="1048"/>
        </w:trPr>
        <w:tc>
          <w:tcPr>
            <w:tcW w:w="432" w:type="dxa"/>
            <w:tcBorders>
              <w:bottom w:val="single" w:sz="4" w:space="0" w:color="000000"/>
            </w:tcBorders>
            <w:shd w:val="clear" w:color="auto" w:fill="auto"/>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 п/п</w:t>
            </w:r>
          </w:p>
        </w:tc>
        <w:tc>
          <w:tcPr>
            <w:tcW w:w="1973" w:type="dxa"/>
            <w:tcBorders>
              <w:bottom w:val="single" w:sz="4" w:space="0" w:color="000000"/>
            </w:tcBorders>
            <w:shd w:val="clear" w:color="auto" w:fill="auto"/>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 xml:space="preserve">Наименование </w:t>
            </w:r>
          </w:p>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подрядной организации, цена согласно договору, руб.</w:t>
            </w:r>
          </w:p>
        </w:tc>
        <w:tc>
          <w:tcPr>
            <w:tcW w:w="1276" w:type="dxa"/>
            <w:tcBorders>
              <w:bottom w:val="single" w:sz="4" w:space="0" w:color="000000"/>
            </w:tcBorders>
            <w:shd w:val="clear" w:color="auto" w:fill="auto"/>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 xml:space="preserve">Реквизиты договора </w:t>
            </w:r>
          </w:p>
        </w:tc>
        <w:tc>
          <w:tcPr>
            <w:tcW w:w="3260" w:type="dxa"/>
            <w:gridSpan w:val="2"/>
            <w:shd w:val="clear" w:color="auto" w:fill="auto"/>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Адрес МКД</w:t>
            </w:r>
          </w:p>
        </w:tc>
        <w:tc>
          <w:tcPr>
            <w:tcW w:w="2835" w:type="dxa"/>
            <w:shd w:val="clear" w:color="auto" w:fill="auto"/>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Виды работ</w:t>
            </w:r>
          </w:p>
        </w:tc>
      </w:tr>
      <w:tr w:rsidR="00B02D87" w:rsidRPr="000A3093" w:rsidTr="00D50598">
        <w:trPr>
          <w:trHeight w:val="576"/>
        </w:trPr>
        <w:tc>
          <w:tcPr>
            <w:tcW w:w="432" w:type="dxa"/>
            <w:shd w:val="clear" w:color="auto" w:fill="auto"/>
            <w:vAlign w:val="center"/>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1</w:t>
            </w:r>
          </w:p>
        </w:tc>
        <w:tc>
          <w:tcPr>
            <w:tcW w:w="1973" w:type="dxa"/>
            <w:shd w:val="clear" w:color="auto" w:fill="auto"/>
          </w:tcPr>
          <w:p w:rsidR="00B02D87" w:rsidRPr="00892F2F" w:rsidRDefault="00B02D87" w:rsidP="00D50598">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r w:rsidRPr="00892F2F">
              <w:rPr>
                <w:rFonts w:ascii="Times New Roman" w:eastAsia="Times New Roman" w:hAnsi="Times New Roman" w:cs="Times New Roman"/>
                <w:sz w:val="16"/>
                <w:szCs w:val="16"/>
              </w:rPr>
              <w:t>ООО СК «ЭВИС»,</w:t>
            </w:r>
          </w:p>
          <w:p w:rsidR="00B02D87" w:rsidRPr="00892F2F" w:rsidRDefault="00B02D87" w:rsidP="00D50598">
            <w:pPr>
              <w:tabs>
                <w:tab w:val="left" w:pos="-142"/>
              </w:tabs>
              <w:spacing w:after="0" w:line="240" w:lineRule="auto"/>
              <w:rPr>
                <w:rFonts w:ascii="Times New Roman" w:eastAsia="Times New Roman" w:hAnsi="Times New Roman" w:cs="Times New Roman"/>
                <w:sz w:val="16"/>
                <w:szCs w:val="16"/>
              </w:rPr>
            </w:pPr>
            <w:r w:rsidRPr="00892F2F">
              <w:rPr>
                <w:rFonts w:ascii="Times New Roman" w:eastAsia="Times New Roman" w:hAnsi="Times New Roman" w:cs="Times New Roman"/>
                <w:sz w:val="16"/>
                <w:szCs w:val="16"/>
              </w:rPr>
              <w:t>227 339,0</w:t>
            </w:r>
          </w:p>
        </w:tc>
        <w:tc>
          <w:tcPr>
            <w:tcW w:w="1276" w:type="dxa"/>
            <w:shd w:val="clear" w:color="auto" w:fill="auto"/>
          </w:tcPr>
          <w:p w:rsidR="00B02D87" w:rsidRPr="00892F2F" w:rsidRDefault="00B02D87" w:rsidP="00D50598">
            <w:pPr>
              <w:widowControl w:val="0"/>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sidRPr="00892F2F">
              <w:rPr>
                <w:rFonts w:ascii="Times New Roman" w:eastAsia="Times New Roman" w:hAnsi="Times New Roman" w:cs="Times New Roman"/>
                <w:sz w:val="16"/>
                <w:szCs w:val="16"/>
              </w:rPr>
              <w:t>от 28.05.2025</w:t>
            </w:r>
          </w:p>
          <w:p w:rsidR="00B02D87" w:rsidRPr="00892F2F"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892F2F">
              <w:rPr>
                <w:rFonts w:ascii="Times New Roman" w:eastAsia="Times New Roman" w:hAnsi="Times New Roman" w:cs="Times New Roman"/>
                <w:sz w:val="16"/>
                <w:szCs w:val="16"/>
              </w:rPr>
              <w:t>№ 1-ПСД/2025</w:t>
            </w:r>
          </w:p>
        </w:tc>
        <w:tc>
          <w:tcPr>
            <w:tcW w:w="3252" w:type="dxa"/>
            <w:tcBorders>
              <w:right w:val="single" w:sz="4" w:space="0" w:color="auto"/>
            </w:tcBorders>
            <w:shd w:val="clear" w:color="auto" w:fill="auto"/>
          </w:tcPr>
          <w:p w:rsidR="00B02D87" w:rsidRPr="00892F2F" w:rsidRDefault="00B02D87" w:rsidP="00D50598">
            <w:pPr>
              <w:tabs>
                <w:tab w:val="left" w:pos="-142"/>
              </w:tabs>
              <w:spacing w:after="0" w:line="240" w:lineRule="auto"/>
              <w:rPr>
                <w:rFonts w:ascii="Times New Roman" w:eastAsia="Times New Roman" w:hAnsi="Times New Roman" w:cs="Times New Roman"/>
                <w:sz w:val="16"/>
                <w:szCs w:val="16"/>
              </w:rPr>
            </w:pPr>
            <w:r w:rsidRPr="00892F2F">
              <w:rPr>
                <w:rFonts w:ascii="Times New Roman" w:eastAsia="Times New Roman" w:hAnsi="Times New Roman" w:cs="Times New Roman"/>
                <w:sz w:val="16"/>
                <w:szCs w:val="16"/>
              </w:rPr>
              <w:t>п. Теплоозерск, ул. Лазо, д. 13</w:t>
            </w:r>
          </w:p>
        </w:tc>
        <w:tc>
          <w:tcPr>
            <w:tcW w:w="2843" w:type="dxa"/>
            <w:gridSpan w:val="2"/>
            <w:tcBorders>
              <w:left w:val="single" w:sz="4" w:space="0" w:color="auto"/>
            </w:tcBorders>
            <w:shd w:val="clear" w:color="auto" w:fill="auto"/>
          </w:tcPr>
          <w:p w:rsidR="00B02D87" w:rsidRPr="00892F2F" w:rsidRDefault="00B02D87" w:rsidP="00D50598">
            <w:pPr>
              <w:tabs>
                <w:tab w:val="left" w:pos="-142"/>
              </w:tabs>
              <w:spacing w:after="0" w:line="240" w:lineRule="auto"/>
              <w:rPr>
                <w:rFonts w:ascii="Times New Roman" w:eastAsia="Times New Roman" w:hAnsi="Times New Roman" w:cs="Times New Roman"/>
                <w:sz w:val="16"/>
                <w:szCs w:val="16"/>
              </w:rPr>
            </w:pPr>
            <w:r w:rsidRPr="00892F2F">
              <w:rPr>
                <w:rFonts w:ascii="Times New Roman" w:eastAsia="Times New Roman" w:hAnsi="Times New Roman" w:cs="Times New Roman"/>
                <w:sz w:val="16"/>
                <w:szCs w:val="16"/>
              </w:rPr>
              <w:t>Оценка технического состояния и разработка проектно-сметной документации на капитальный ремонт крыши</w:t>
            </w:r>
          </w:p>
        </w:tc>
      </w:tr>
    </w:tbl>
    <w:p w:rsidR="00B02D87" w:rsidRPr="00031131" w:rsidRDefault="00B02D87" w:rsidP="00534F82">
      <w:pPr>
        <w:pStyle w:val="a7"/>
        <w:numPr>
          <w:ilvl w:val="0"/>
          <w:numId w:val="6"/>
        </w:numPr>
        <w:tabs>
          <w:tab w:val="left" w:pos="-142"/>
        </w:tabs>
        <w:spacing w:after="0" w:line="240" w:lineRule="auto"/>
        <w:ind w:left="0"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электронный аукцион (50% от общего количества проведенных электронных аукционов ПСД) признан несостоявшимся в связи с отсутствием заявок на участие в электронном аукционе.</w:t>
      </w:r>
    </w:p>
    <w:p w:rsidR="00B02D87" w:rsidRPr="000A3093" w:rsidRDefault="00B02D87" w:rsidP="00B02D87">
      <w:pPr>
        <w:tabs>
          <w:tab w:val="left" w:pos="-142"/>
        </w:tabs>
        <w:spacing w:after="0" w:line="240" w:lineRule="auto"/>
        <w:ind w:firstLine="993"/>
        <w:jc w:val="both"/>
        <w:rPr>
          <w:rFonts w:ascii="Times New Roman" w:eastAsia="Times New Roman" w:hAnsi="Times New Roman" w:cs="Times New Roman"/>
          <w:sz w:val="28"/>
          <w:szCs w:val="28"/>
        </w:rPr>
      </w:pPr>
      <w:r w:rsidRPr="000A3093">
        <w:rPr>
          <w:rFonts w:ascii="Times New Roman" w:eastAsia="Times New Roman" w:hAnsi="Times New Roman" w:cs="Times New Roman"/>
          <w:sz w:val="28"/>
          <w:szCs w:val="28"/>
        </w:rPr>
        <w:t>В период 202</w:t>
      </w:r>
      <w:r>
        <w:rPr>
          <w:rFonts w:ascii="Times New Roman" w:eastAsia="Times New Roman" w:hAnsi="Times New Roman" w:cs="Times New Roman"/>
          <w:sz w:val="28"/>
          <w:szCs w:val="28"/>
        </w:rPr>
        <w:t>5</w:t>
      </w:r>
      <w:r w:rsidRPr="000A3093">
        <w:rPr>
          <w:rFonts w:ascii="Times New Roman" w:eastAsia="Times New Roman" w:hAnsi="Times New Roman" w:cs="Times New Roman"/>
          <w:sz w:val="28"/>
          <w:szCs w:val="28"/>
        </w:rPr>
        <w:t xml:space="preserve"> года организовано проведение </w:t>
      </w:r>
      <w:r>
        <w:rPr>
          <w:rFonts w:ascii="Times New Roman" w:eastAsia="Times New Roman" w:hAnsi="Times New Roman" w:cs="Times New Roman"/>
          <w:sz w:val="28"/>
          <w:szCs w:val="28"/>
        </w:rPr>
        <w:t>2</w:t>
      </w:r>
      <w:r w:rsidRPr="000A3093">
        <w:rPr>
          <w:rFonts w:ascii="Times New Roman" w:eastAsia="Times New Roman" w:hAnsi="Times New Roman" w:cs="Times New Roman"/>
          <w:sz w:val="28"/>
          <w:szCs w:val="28"/>
        </w:rPr>
        <w:t>-</w:t>
      </w:r>
      <w:r>
        <w:rPr>
          <w:rFonts w:ascii="Times New Roman" w:eastAsia="Times New Roman" w:hAnsi="Times New Roman" w:cs="Times New Roman"/>
          <w:sz w:val="28"/>
          <w:szCs w:val="28"/>
        </w:rPr>
        <w:t>х</w:t>
      </w:r>
      <w:r w:rsidRPr="000A3093">
        <w:rPr>
          <w:rFonts w:ascii="Times New Roman" w:eastAsia="Times New Roman" w:hAnsi="Times New Roman" w:cs="Times New Roman"/>
          <w:sz w:val="28"/>
          <w:szCs w:val="28"/>
        </w:rPr>
        <w:t xml:space="preserve"> электронных аукционов на выполнение работ и (или) оказание услуг по капитальному ремонту общего имущества в МКД, из которых:  </w:t>
      </w:r>
    </w:p>
    <w:p w:rsidR="00B02D87" w:rsidRPr="000A3093" w:rsidRDefault="00B02D87" w:rsidP="00D81BC0">
      <w:pPr>
        <w:tabs>
          <w:tab w:val="left" w:pos="-142"/>
        </w:tabs>
        <w:spacing w:after="100" w:afterAutospacing="1" w:line="240" w:lineRule="auto"/>
        <w:jc w:val="both"/>
        <w:rPr>
          <w:rFonts w:ascii="Times New Roman" w:eastAsia="Times New Roman" w:hAnsi="Times New Roman" w:cs="Times New Roman"/>
          <w:sz w:val="28"/>
          <w:szCs w:val="28"/>
        </w:rPr>
      </w:pPr>
      <w:r w:rsidRPr="000A3093">
        <w:rPr>
          <w:rFonts w:ascii="Times New Roman" w:eastAsia="Times New Roman" w:hAnsi="Times New Roman" w:cs="Times New Roman"/>
          <w:sz w:val="28"/>
          <w:szCs w:val="28"/>
        </w:rPr>
        <w:tab/>
        <w:t xml:space="preserve">1) по результатам </w:t>
      </w:r>
      <w:r>
        <w:rPr>
          <w:rFonts w:ascii="Times New Roman" w:eastAsia="Times New Roman" w:hAnsi="Times New Roman" w:cs="Times New Roman"/>
          <w:sz w:val="28"/>
          <w:szCs w:val="28"/>
        </w:rPr>
        <w:t>1</w:t>
      </w:r>
      <w:r w:rsidRPr="000A3093">
        <w:rPr>
          <w:rFonts w:ascii="Times New Roman" w:eastAsia="Times New Roman" w:hAnsi="Times New Roman" w:cs="Times New Roman"/>
          <w:sz w:val="28"/>
          <w:szCs w:val="28"/>
        </w:rPr>
        <w:t>-</w:t>
      </w:r>
      <w:r>
        <w:rPr>
          <w:rFonts w:ascii="Times New Roman" w:eastAsia="Times New Roman" w:hAnsi="Times New Roman" w:cs="Times New Roman"/>
          <w:sz w:val="28"/>
          <w:szCs w:val="28"/>
        </w:rPr>
        <w:t>ого электронного аукциона</w:t>
      </w:r>
      <w:r w:rsidRPr="000A3093">
        <w:rPr>
          <w:rFonts w:ascii="Times New Roman" w:eastAsia="Times New Roman" w:hAnsi="Times New Roman" w:cs="Times New Roman"/>
          <w:sz w:val="28"/>
          <w:szCs w:val="28"/>
        </w:rPr>
        <w:t xml:space="preserve"> (50% от </w:t>
      </w:r>
      <w:r w:rsidRPr="000A3093">
        <w:rPr>
          <w:rFonts w:ascii="Times New Roman" w:eastAsia="Times New Roman" w:hAnsi="Times New Roman" w:cs="Times New Roman"/>
          <w:color w:val="000000"/>
          <w:sz w:val="28"/>
          <w:szCs w:val="28"/>
        </w:rPr>
        <w:t>общего количества проведенных электронных аукционов КР</w:t>
      </w:r>
      <w:r w:rsidRPr="000A3093">
        <w:rPr>
          <w:rFonts w:ascii="Times New Roman" w:eastAsia="Times New Roman" w:hAnsi="Times New Roman" w:cs="Times New Roman"/>
          <w:sz w:val="28"/>
          <w:szCs w:val="28"/>
        </w:rPr>
        <w:t xml:space="preserve">) Региональным оператором заключены </w:t>
      </w:r>
      <w:r w:rsidRPr="000A3093">
        <w:rPr>
          <w:rFonts w:ascii="Times New Roman" w:eastAsia="Times New Roman" w:hAnsi="Times New Roman" w:cs="Times New Roman"/>
          <w:sz w:val="28"/>
          <w:szCs w:val="28"/>
        </w:rPr>
        <w:lastRenderedPageBreak/>
        <w:t xml:space="preserve">договоры на выполнение работ по капитальному ремонту общего имущества в </w:t>
      </w:r>
      <w:r>
        <w:rPr>
          <w:rFonts w:ascii="Times New Roman" w:eastAsia="Times New Roman" w:hAnsi="Times New Roman" w:cs="Times New Roman"/>
          <w:sz w:val="28"/>
          <w:szCs w:val="28"/>
        </w:rPr>
        <w:t>2</w:t>
      </w:r>
      <w:r w:rsidRPr="000A3093">
        <w:rPr>
          <w:rFonts w:ascii="Times New Roman" w:eastAsia="Times New Roman" w:hAnsi="Times New Roman" w:cs="Times New Roman"/>
          <w:sz w:val="28"/>
          <w:szCs w:val="28"/>
        </w:rPr>
        <w:t>-</w:t>
      </w:r>
      <w:r>
        <w:rPr>
          <w:rFonts w:ascii="Times New Roman" w:eastAsia="Times New Roman" w:hAnsi="Times New Roman" w:cs="Times New Roman"/>
          <w:sz w:val="28"/>
          <w:szCs w:val="28"/>
        </w:rPr>
        <w:t>х</w:t>
      </w:r>
      <w:r w:rsidRPr="000A3093">
        <w:rPr>
          <w:rFonts w:ascii="Times New Roman" w:eastAsia="Times New Roman" w:hAnsi="Times New Roman" w:cs="Times New Roman"/>
          <w:sz w:val="28"/>
          <w:szCs w:val="28"/>
        </w:rPr>
        <w:t xml:space="preserve"> МКД на общую сумму </w:t>
      </w:r>
      <w:r>
        <w:rPr>
          <w:rFonts w:ascii="Times New Roman" w:eastAsia="Times New Roman" w:hAnsi="Times New Roman" w:cs="Times New Roman"/>
          <w:sz w:val="28"/>
          <w:szCs w:val="28"/>
        </w:rPr>
        <w:t>21 589 749,80</w:t>
      </w:r>
      <w:r w:rsidRPr="000A3093">
        <w:rPr>
          <w:rFonts w:ascii="Times New Roman" w:eastAsia="Times New Roman" w:hAnsi="Times New Roman" w:cs="Times New Roman"/>
          <w:sz w:val="28"/>
          <w:szCs w:val="28"/>
        </w:rPr>
        <w:t xml:space="preserve"> рублей:</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
        <w:gridCol w:w="1973"/>
        <w:gridCol w:w="1276"/>
        <w:gridCol w:w="3260"/>
        <w:gridCol w:w="2835"/>
      </w:tblGrid>
      <w:tr w:rsidR="00B02D87" w:rsidRPr="000A3093" w:rsidTr="00D50598">
        <w:trPr>
          <w:trHeight w:val="1048"/>
        </w:trPr>
        <w:tc>
          <w:tcPr>
            <w:tcW w:w="432" w:type="dxa"/>
            <w:tcBorders>
              <w:bottom w:val="single" w:sz="4" w:space="0" w:color="000000"/>
            </w:tcBorders>
            <w:shd w:val="clear" w:color="auto" w:fill="auto"/>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 п/п</w:t>
            </w:r>
          </w:p>
        </w:tc>
        <w:tc>
          <w:tcPr>
            <w:tcW w:w="1973" w:type="dxa"/>
            <w:tcBorders>
              <w:bottom w:val="single" w:sz="4" w:space="0" w:color="000000"/>
            </w:tcBorders>
            <w:shd w:val="clear" w:color="auto" w:fill="auto"/>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 xml:space="preserve">Наименование </w:t>
            </w:r>
          </w:p>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подрядной организации, цена согласно договору, руб.</w:t>
            </w:r>
          </w:p>
        </w:tc>
        <w:tc>
          <w:tcPr>
            <w:tcW w:w="1276" w:type="dxa"/>
            <w:tcBorders>
              <w:bottom w:val="single" w:sz="4" w:space="0" w:color="000000"/>
            </w:tcBorders>
            <w:shd w:val="clear" w:color="auto" w:fill="auto"/>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 xml:space="preserve">Реквизиты договора </w:t>
            </w:r>
          </w:p>
        </w:tc>
        <w:tc>
          <w:tcPr>
            <w:tcW w:w="3260" w:type="dxa"/>
            <w:shd w:val="clear" w:color="auto" w:fill="auto"/>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Адрес МКД</w:t>
            </w:r>
          </w:p>
        </w:tc>
        <w:tc>
          <w:tcPr>
            <w:tcW w:w="2835" w:type="dxa"/>
            <w:shd w:val="clear" w:color="auto" w:fill="auto"/>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Виды работ</w:t>
            </w:r>
          </w:p>
        </w:tc>
      </w:tr>
      <w:tr w:rsidR="00B02D87" w:rsidRPr="000A3093" w:rsidTr="00D50598">
        <w:trPr>
          <w:trHeight w:val="291"/>
        </w:trPr>
        <w:tc>
          <w:tcPr>
            <w:tcW w:w="432" w:type="dxa"/>
            <w:vMerge w:val="restart"/>
            <w:shd w:val="clear" w:color="auto" w:fill="auto"/>
            <w:vAlign w:val="center"/>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1</w:t>
            </w:r>
          </w:p>
        </w:tc>
        <w:tc>
          <w:tcPr>
            <w:tcW w:w="1973" w:type="dxa"/>
            <w:vMerge w:val="restart"/>
            <w:shd w:val="clear" w:color="auto" w:fill="auto"/>
          </w:tcPr>
          <w:p w:rsidR="00B02D87" w:rsidRPr="000A3093" w:rsidRDefault="00B02D87" w:rsidP="00D50598">
            <w:pPr>
              <w:tabs>
                <w:tab w:val="left" w:pos="-142"/>
              </w:tabs>
              <w:spacing w:after="0" w:line="240" w:lineRule="auto"/>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ООО «</w:t>
            </w:r>
            <w:r>
              <w:rPr>
                <w:rFonts w:ascii="Times New Roman" w:eastAsia="Times New Roman" w:hAnsi="Times New Roman" w:cs="Times New Roman"/>
                <w:sz w:val="16"/>
                <w:szCs w:val="16"/>
              </w:rPr>
              <w:t>ДОМА-ДВ</w:t>
            </w:r>
            <w:r w:rsidRPr="000A3093">
              <w:rPr>
                <w:rFonts w:ascii="Times New Roman" w:eastAsia="Times New Roman" w:hAnsi="Times New Roman" w:cs="Times New Roman"/>
                <w:sz w:val="16"/>
                <w:szCs w:val="16"/>
              </w:rPr>
              <w:t xml:space="preserve">», </w:t>
            </w:r>
          </w:p>
          <w:p w:rsidR="00B02D87" w:rsidRPr="000A3093" w:rsidRDefault="00B02D87" w:rsidP="00D50598">
            <w:pPr>
              <w:tabs>
                <w:tab w:val="left" w:pos="-142"/>
              </w:tabs>
              <w:spacing w:after="0" w:line="240" w:lineRule="auto"/>
              <w:rPr>
                <w:rFonts w:ascii="Times New Roman" w:eastAsia="Times New Roman" w:hAnsi="Times New Roman" w:cs="Times New Roman"/>
                <w:sz w:val="16"/>
                <w:szCs w:val="16"/>
              </w:rPr>
            </w:pPr>
            <w:r>
              <w:rPr>
                <w:rFonts w:ascii="Times New Roman" w:hAnsi="Times New Roman" w:cs="Times New Roman"/>
                <w:sz w:val="16"/>
                <w:szCs w:val="16"/>
              </w:rPr>
              <w:t>21 589 749,80</w:t>
            </w:r>
          </w:p>
        </w:tc>
        <w:tc>
          <w:tcPr>
            <w:tcW w:w="1276" w:type="dxa"/>
            <w:vMerge w:val="restart"/>
            <w:shd w:val="clear" w:color="auto" w:fill="auto"/>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r w:rsidRPr="000A3093">
              <w:rPr>
                <w:rFonts w:ascii="Times New Roman" w:eastAsia="Times New Roman" w:hAnsi="Times New Roman" w:cs="Times New Roman"/>
                <w:sz w:val="16"/>
                <w:szCs w:val="16"/>
              </w:rPr>
              <w:t>от 1</w:t>
            </w:r>
            <w:r>
              <w:rPr>
                <w:rFonts w:ascii="Times New Roman" w:eastAsia="Times New Roman" w:hAnsi="Times New Roman" w:cs="Times New Roman"/>
                <w:sz w:val="16"/>
                <w:szCs w:val="16"/>
              </w:rPr>
              <w:t>7</w:t>
            </w:r>
            <w:r w:rsidRPr="000A3093">
              <w:rPr>
                <w:rFonts w:ascii="Times New Roman" w:eastAsia="Times New Roman" w:hAnsi="Times New Roman" w:cs="Times New Roman"/>
                <w:sz w:val="16"/>
                <w:szCs w:val="16"/>
              </w:rPr>
              <w:t>.0</w:t>
            </w:r>
            <w:r>
              <w:rPr>
                <w:rFonts w:ascii="Times New Roman" w:eastAsia="Times New Roman" w:hAnsi="Times New Roman" w:cs="Times New Roman"/>
                <w:sz w:val="16"/>
                <w:szCs w:val="16"/>
              </w:rPr>
              <w:t>2</w:t>
            </w:r>
            <w:r w:rsidRPr="000A3093">
              <w:rPr>
                <w:rFonts w:ascii="Times New Roman" w:eastAsia="Times New Roman" w:hAnsi="Times New Roman" w:cs="Times New Roman"/>
                <w:sz w:val="16"/>
                <w:szCs w:val="16"/>
              </w:rPr>
              <w:t>.202</w:t>
            </w:r>
            <w:r>
              <w:rPr>
                <w:rFonts w:ascii="Times New Roman" w:eastAsia="Times New Roman" w:hAnsi="Times New Roman" w:cs="Times New Roman"/>
                <w:sz w:val="16"/>
                <w:szCs w:val="16"/>
              </w:rPr>
              <w:t>5</w:t>
            </w:r>
            <w:r w:rsidRPr="000A3093">
              <w:rPr>
                <w:rFonts w:ascii="Times New Roman" w:eastAsia="Times New Roman" w:hAnsi="Times New Roman" w:cs="Times New Roman"/>
                <w:sz w:val="16"/>
                <w:szCs w:val="16"/>
              </w:rPr>
              <w:t xml:space="preserve"> </w:t>
            </w:r>
            <w:r w:rsidRPr="000A3093">
              <w:rPr>
                <w:rFonts w:ascii="Times New Roman" w:eastAsia="Times New Roman" w:hAnsi="Times New Roman" w:cs="Times New Roman"/>
                <w:sz w:val="16"/>
                <w:szCs w:val="16"/>
              </w:rPr>
              <w:br/>
              <w:t>№ 1-</w:t>
            </w:r>
            <w:r>
              <w:rPr>
                <w:rFonts w:ascii="Times New Roman" w:eastAsia="Times New Roman" w:hAnsi="Times New Roman" w:cs="Times New Roman"/>
                <w:sz w:val="16"/>
                <w:szCs w:val="16"/>
              </w:rPr>
              <w:t>КР</w:t>
            </w:r>
            <w:r w:rsidRPr="000A3093">
              <w:rPr>
                <w:rFonts w:ascii="Times New Roman" w:eastAsia="Times New Roman" w:hAnsi="Times New Roman" w:cs="Times New Roman"/>
                <w:sz w:val="16"/>
                <w:szCs w:val="16"/>
              </w:rPr>
              <w:t>/202</w:t>
            </w:r>
            <w:r>
              <w:rPr>
                <w:rFonts w:ascii="Times New Roman" w:eastAsia="Times New Roman" w:hAnsi="Times New Roman" w:cs="Times New Roman"/>
                <w:sz w:val="16"/>
                <w:szCs w:val="16"/>
              </w:rPr>
              <w:t>5</w:t>
            </w:r>
          </w:p>
        </w:tc>
        <w:tc>
          <w:tcPr>
            <w:tcW w:w="3260" w:type="dxa"/>
            <w:tcBorders>
              <w:bottom w:val="single" w:sz="4" w:space="0" w:color="auto"/>
            </w:tcBorders>
            <w:shd w:val="clear" w:color="auto" w:fill="auto"/>
          </w:tcPr>
          <w:p w:rsidR="00B02D87" w:rsidRPr="000A3093" w:rsidRDefault="00B02D87" w:rsidP="00D50598">
            <w:pPr>
              <w:tabs>
                <w:tab w:val="left" w:pos="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с. Бабстово, ул. Ленина, д. 19 </w:t>
            </w:r>
          </w:p>
        </w:tc>
        <w:tc>
          <w:tcPr>
            <w:tcW w:w="2835" w:type="dxa"/>
            <w:tcBorders>
              <w:bottom w:val="single" w:sz="4" w:space="0" w:color="auto"/>
            </w:tcBorders>
            <w:shd w:val="clear" w:color="auto" w:fill="auto"/>
          </w:tcPr>
          <w:p w:rsidR="00B02D87" w:rsidRPr="000A3093" w:rsidRDefault="00B02D87" w:rsidP="00D50598">
            <w:pPr>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Капитальный ремонт крыши</w:t>
            </w:r>
          </w:p>
        </w:tc>
      </w:tr>
      <w:tr w:rsidR="00B02D87" w:rsidRPr="000A3093" w:rsidTr="00D50598">
        <w:trPr>
          <w:trHeight w:val="275"/>
        </w:trPr>
        <w:tc>
          <w:tcPr>
            <w:tcW w:w="432" w:type="dxa"/>
            <w:vMerge/>
            <w:shd w:val="clear" w:color="auto" w:fill="auto"/>
            <w:vAlign w:val="center"/>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p>
        </w:tc>
        <w:tc>
          <w:tcPr>
            <w:tcW w:w="1973" w:type="dxa"/>
            <w:vMerge/>
            <w:shd w:val="clear" w:color="auto" w:fill="auto"/>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p>
        </w:tc>
        <w:tc>
          <w:tcPr>
            <w:tcW w:w="1276" w:type="dxa"/>
            <w:vMerge/>
            <w:shd w:val="clear" w:color="auto" w:fill="auto"/>
          </w:tcPr>
          <w:p w:rsidR="00B02D87" w:rsidRPr="000A3093" w:rsidRDefault="00B02D87" w:rsidP="00D50598">
            <w:pPr>
              <w:tabs>
                <w:tab w:val="left" w:pos="-142"/>
              </w:tabs>
              <w:spacing w:after="0" w:line="240" w:lineRule="auto"/>
              <w:jc w:val="center"/>
              <w:rPr>
                <w:rFonts w:ascii="Times New Roman" w:eastAsia="Times New Roman" w:hAnsi="Times New Roman" w:cs="Times New Roman"/>
                <w:sz w:val="16"/>
                <w:szCs w:val="16"/>
              </w:rPr>
            </w:pPr>
          </w:p>
        </w:tc>
        <w:tc>
          <w:tcPr>
            <w:tcW w:w="3260" w:type="dxa"/>
            <w:tcBorders>
              <w:top w:val="single" w:sz="4" w:space="0" w:color="auto"/>
            </w:tcBorders>
            <w:shd w:val="clear" w:color="auto" w:fill="auto"/>
          </w:tcPr>
          <w:p w:rsidR="00B02D87" w:rsidRPr="000A3093" w:rsidRDefault="00B02D87" w:rsidP="00D50598">
            <w:pPr>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с. Екатерино-Никольское, ул. Пограничная, д. 66 </w:t>
            </w:r>
          </w:p>
        </w:tc>
        <w:tc>
          <w:tcPr>
            <w:tcW w:w="2835" w:type="dxa"/>
            <w:tcBorders>
              <w:top w:val="single" w:sz="4" w:space="0" w:color="auto"/>
            </w:tcBorders>
            <w:shd w:val="clear" w:color="auto" w:fill="auto"/>
          </w:tcPr>
          <w:p w:rsidR="00B02D87" w:rsidRDefault="00B02D87" w:rsidP="00D50598">
            <w:pPr>
              <w:tabs>
                <w:tab w:val="left" w:pos="-142"/>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ВИС (ЭС, ТС, ХВС, </w:t>
            </w:r>
            <w:r w:rsidRPr="007E5E92">
              <w:rPr>
                <w:rFonts w:ascii="Times New Roman" w:eastAsia="Times New Roman" w:hAnsi="Times New Roman" w:cs="Times New Roman"/>
                <w:sz w:val="16"/>
                <w:szCs w:val="16"/>
              </w:rPr>
              <w:t>в том ч</w:t>
            </w:r>
            <w:r>
              <w:rPr>
                <w:rFonts w:ascii="Times New Roman" w:eastAsia="Times New Roman" w:hAnsi="Times New Roman" w:cs="Times New Roman"/>
                <w:sz w:val="16"/>
                <w:szCs w:val="16"/>
              </w:rPr>
              <w:t>исле установка прибора учета, ВО)</w:t>
            </w:r>
          </w:p>
        </w:tc>
      </w:tr>
    </w:tbl>
    <w:p w:rsidR="00B02D87" w:rsidRPr="000A3093" w:rsidRDefault="00B02D87" w:rsidP="00D81BC0">
      <w:pPr>
        <w:spacing w:before="120" w:after="0" w:line="240" w:lineRule="auto"/>
        <w:ind w:firstLine="709"/>
        <w:jc w:val="both"/>
        <w:rPr>
          <w:rFonts w:ascii="Times New Roman" w:eastAsia="Times New Roman" w:hAnsi="Times New Roman" w:cs="Times New Roman"/>
          <w:sz w:val="28"/>
          <w:szCs w:val="28"/>
        </w:rPr>
      </w:pPr>
      <w:r w:rsidRPr="000A3093">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1 электронный аукцион</w:t>
      </w:r>
      <w:r w:rsidRPr="000A3093">
        <w:rPr>
          <w:rFonts w:ascii="Times New Roman" w:eastAsia="Times New Roman" w:hAnsi="Times New Roman" w:cs="Times New Roman"/>
          <w:sz w:val="28"/>
          <w:szCs w:val="28"/>
        </w:rPr>
        <w:t xml:space="preserve"> (50% от </w:t>
      </w:r>
      <w:r w:rsidRPr="000A3093">
        <w:rPr>
          <w:rFonts w:ascii="Times New Roman" w:eastAsia="Times New Roman" w:hAnsi="Times New Roman" w:cs="Times New Roman"/>
          <w:color w:val="000000"/>
          <w:sz w:val="28"/>
          <w:szCs w:val="28"/>
        </w:rPr>
        <w:t>общего количества проведенных электронных аукционов КР</w:t>
      </w:r>
      <w:r w:rsidRPr="000A309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признан несостоявшимся</w:t>
      </w:r>
      <w:r w:rsidRPr="000A3093">
        <w:rPr>
          <w:rFonts w:ascii="Times New Roman" w:eastAsia="Times New Roman" w:hAnsi="Times New Roman" w:cs="Times New Roman"/>
          <w:sz w:val="28"/>
          <w:szCs w:val="28"/>
        </w:rPr>
        <w:t xml:space="preserve"> в связи с отсутствием заявок на участие в электронном аукционе.   </w:t>
      </w:r>
    </w:p>
    <w:p w:rsidR="00B02D87" w:rsidRPr="000A3093" w:rsidRDefault="00B02D87" w:rsidP="00B02D87">
      <w:pPr>
        <w:spacing w:after="0" w:line="240" w:lineRule="auto"/>
        <w:ind w:firstLine="709"/>
        <w:jc w:val="both"/>
        <w:rPr>
          <w:rFonts w:ascii="Times New Roman" w:eastAsia="Times New Roman" w:hAnsi="Times New Roman" w:cs="Times New Roman"/>
          <w:sz w:val="28"/>
          <w:szCs w:val="28"/>
        </w:rPr>
      </w:pPr>
      <w:r w:rsidRPr="000A3093">
        <w:rPr>
          <w:rFonts w:ascii="Times New Roman" w:eastAsia="Times New Roman" w:hAnsi="Times New Roman" w:cs="Times New Roman"/>
          <w:sz w:val="28"/>
          <w:szCs w:val="28"/>
        </w:rPr>
        <w:t xml:space="preserve">Документация о проведении перечисленных выше электронных аукционов размещена на электронной торговой площадке «РТС-Тендер» и </w:t>
      </w:r>
      <w:r w:rsidRPr="000A3093">
        <w:rPr>
          <w:rFonts w:ascii="Times New Roman" w:eastAsia="Times New Roman" w:hAnsi="Times New Roman" w:cs="Times New Roman"/>
          <w:color w:val="000000"/>
          <w:sz w:val="28"/>
          <w:szCs w:val="28"/>
        </w:rPr>
        <w:t xml:space="preserve">официальном сайте Регионального оператора nkorokr79.ru </w:t>
      </w:r>
      <w:r w:rsidRPr="000A3093">
        <w:rPr>
          <w:rFonts w:ascii="Times New Roman" w:eastAsia="Times New Roman" w:hAnsi="Times New Roman" w:cs="Times New Roman"/>
          <w:sz w:val="28"/>
          <w:szCs w:val="28"/>
        </w:rPr>
        <w:t xml:space="preserve">в разделе «Организациям». </w:t>
      </w:r>
    </w:p>
    <w:p w:rsidR="00B02D87" w:rsidRPr="00CD6D8A" w:rsidRDefault="00B02D87" w:rsidP="00CD6D8A">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8"/>
          <w:szCs w:val="28"/>
          <w:u w:val="single"/>
        </w:rPr>
      </w:pPr>
    </w:p>
    <w:p w:rsidR="00F13CA1" w:rsidRDefault="00F13CA1" w:rsidP="00F13CA1">
      <w:pPr>
        <w:tabs>
          <w:tab w:val="left" w:pos="33"/>
        </w:tabs>
        <w:spacing w:after="0"/>
        <w:ind w:firstLine="567"/>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Сбор взносов на капитальный ремонт </w:t>
      </w:r>
    </w:p>
    <w:p w:rsidR="00F13CA1" w:rsidRDefault="00F13CA1" w:rsidP="00F13CA1">
      <w:pPr>
        <w:tabs>
          <w:tab w:val="left" w:pos="33"/>
        </w:tabs>
        <w:spacing w:after="0"/>
        <w:ind w:firstLine="567"/>
        <w:jc w:val="center"/>
        <w:rPr>
          <w:rFonts w:ascii="Times New Roman" w:hAnsi="Times New Roman"/>
          <w:sz w:val="28"/>
          <w:szCs w:val="28"/>
        </w:rPr>
      </w:pPr>
    </w:p>
    <w:p w:rsidR="00F13CA1" w:rsidRPr="00404E3E" w:rsidRDefault="00F13CA1" w:rsidP="00F13CA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региональную программу капитального ремонта </w:t>
      </w:r>
      <w:r w:rsidRPr="00DC33D5">
        <w:rPr>
          <w:rFonts w:ascii="Times New Roman" w:eastAsia="Times New Roman" w:hAnsi="Times New Roman" w:cs="Times New Roman"/>
          <w:sz w:val="28"/>
          <w:szCs w:val="28"/>
        </w:rPr>
        <w:t>включены 1 0</w:t>
      </w:r>
      <w:r w:rsidR="007A737B">
        <w:rPr>
          <w:rFonts w:ascii="Times New Roman" w:eastAsia="Times New Roman" w:hAnsi="Times New Roman" w:cs="Times New Roman"/>
          <w:sz w:val="28"/>
          <w:szCs w:val="28"/>
        </w:rPr>
        <w:t>7</w:t>
      </w:r>
      <w:r w:rsidR="00C43223">
        <w:rPr>
          <w:rFonts w:ascii="Times New Roman" w:eastAsia="Times New Roman" w:hAnsi="Times New Roman" w:cs="Times New Roman"/>
          <w:sz w:val="28"/>
          <w:szCs w:val="28"/>
        </w:rPr>
        <w:t>4</w:t>
      </w:r>
      <w:r w:rsidRPr="00DC33D5">
        <w:rPr>
          <w:rFonts w:ascii="Times New Roman" w:eastAsia="Times New Roman" w:hAnsi="Times New Roman" w:cs="Times New Roman"/>
          <w:sz w:val="28"/>
          <w:szCs w:val="28"/>
        </w:rPr>
        <w:t xml:space="preserve"> МКД,</w:t>
      </w:r>
      <w:r>
        <w:rPr>
          <w:rFonts w:ascii="Times New Roman" w:eastAsia="Times New Roman" w:hAnsi="Times New Roman" w:cs="Times New Roman"/>
          <w:sz w:val="28"/>
          <w:szCs w:val="28"/>
        </w:rPr>
        <w:t xml:space="preserve"> из которых собственниками помещений в </w:t>
      </w:r>
      <w:r w:rsidRPr="00EB16CA">
        <w:rPr>
          <w:rFonts w:ascii="Times New Roman" w:eastAsia="Times New Roman" w:hAnsi="Times New Roman" w:cs="Times New Roman"/>
          <w:sz w:val="28"/>
          <w:szCs w:val="28"/>
        </w:rPr>
        <w:t>1 0</w:t>
      </w:r>
      <w:r w:rsidR="00484626" w:rsidRPr="00EB16CA">
        <w:rPr>
          <w:rFonts w:ascii="Times New Roman" w:eastAsia="Times New Roman" w:hAnsi="Times New Roman" w:cs="Times New Roman"/>
          <w:sz w:val="28"/>
          <w:szCs w:val="28"/>
        </w:rPr>
        <w:t>05</w:t>
      </w:r>
      <w:r w:rsidRPr="00404E3E">
        <w:rPr>
          <w:rFonts w:ascii="Times New Roman" w:eastAsia="Times New Roman" w:hAnsi="Times New Roman" w:cs="Times New Roman"/>
          <w:sz w:val="28"/>
          <w:szCs w:val="28"/>
        </w:rPr>
        <w:t xml:space="preserve"> МКД (9</w:t>
      </w:r>
      <w:r w:rsidR="007A737B" w:rsidRPr="00404E3E">
        <w:rPr>
          <w:rFonts w:ascii="Times New Roman" w:eastAsia="Times New Roman" w:hAnsi="Times New Roman" w:cs="Times New Roman"/>
          <w:sz w:val="28"/>
          <w:szCs w:val="28"/>
        </w:rPr>
        <w:t>3</w:t>
      </w:r>
      <w:r w:rsidRPr="00404E3E">
        <w:rPr>
          <w:rFonts w:ascii="Times New Roman" w:eastAsia="Times New Roman" w:hAnsi="Times New Roman" w:cs="Times New Roman"/>
          <w:sz w:val="28"/>
          <w:szCs w:val="28"/>
        </w:rPr>
        <w:t>,</w:t>
      </w:r>
      <w:r w:rsidR="00404E3E">
        <w:rPr>
          <w:rFonts w:ascii="Times New Roman" w:eastAsia="Times New Roman" w:hAnsi="Times New Roman" w:cs="Times New Roman"/>
          <w:sz w:val="28"/>
          <w:szCs w:val="28"/>
        </w:rPr>
        <w:t>5</w:t>
      </w:r>
      <w:r w:rsidR="0008089D">
        <w:rPr>
          <w:rFonts w:ascii="Times New Roman" w:eastAsia="Times New Roman" w:hAnsi="Times New Roman" w:cs="Times New Roman"/>
          <w:sz w:val="28"/>
          <w:szCs w:val="28"/>
        </w:rPr>
        <w:t>8</w:t>
      </w:r>
      <w:r w:rsidRPr="00404E3E">
        <w:rPr>
          <w:rFonts w:ascii="Times New Roman" w:eastAsia="Times New Roman" w:hAnsi="Times New Roman" w:cs="Times New Roman"/>
          <w:sz w:val="28"/>
          <w:szCs w:val="28"/>
        </w:rPr>
        <w:t xml:space="preserve">%) принято решение о формировании фонда капитального ремонта на счете (счетах) Регионального оператора, </w:t>
      </w:r>
      <w:r w:rsidR="00EB16CA">
        <w:rPr>
          <w:rFonts w:ascii="Times New Roman" w:eastAsia="Times New Roman" w:hAnsi="Times New Roman" w:cs="Times New Roman"/>
          <w:sz w:val="28"/>
          <w:szCs w:val="28"/>
        </w:rPr>
        <w:t xml:space="preserve">в том числе </w:t>
      </w:r>
      <w:r w:rsidRPr="00404E3E">
        <w:rPr>
          <w:rFonts w:ascii="Times New Roman" w:eastAsia="Times New Roman" w:hAnsi="Times New Roman" w:cs="Times New Roman"/>
          <w:sz w:val="28"/>
          <w:szCs w:val="28"/>
        </w:rPr>
        <w:t xml:space="preserve">собственниками помещений в </w:t>
      </w:r>
      <w:r w:rsidR="007A737B" w:rsidRPr="00404E3E">
        <w:rPr>
          <w:rFonts w:ascii="Times New Roman" w:eastAsia="Times New Roman" w:hAnsi="Times New Roman" w:cs="Times New Roman"/>
          <w:sz w:val="28"/>
          <w:szCs w:val="28"/>
        </w:rPr>
        <w:t>8</w:t>
      </w:r>
      <w:r w:rsidRPr="00404E3E">
        <w:rPr>
          <w:rFonts w:ascii="Times New Roman" w:eastAsia="Times New Roman" w:hAnsi="Times New Roman" w:cs="Times New Roman"/>
          <w:sz w:val="28"/>
          <w:szCs w:val="28"/>
        </w:rPr>
        <w:t xml:space="preserve"> МКД (0,</w:t>
      </w:r>
      <w:r w:rsidR="007A737B" w:rsidRPr="00404E3E">
        <w:rPr>
          <w:rFonts w:ascii="Times New Roman" w:eastAsia="Times New Roman" w:hAnsi="Times New Roman" w:cs="Times New Roman"/>
          <w:sz w:val="28"/>
          <w:szCs w:val="28"/>
        </w:rPr>
        <w:t>7</w:t>
      </w:r>
      <w:r w:rsidR="00404E3E">
        <w:rPr>
          <w:rFonts w:ascii="Times New Roman" w:eastAsia="Times New Roman" w:hAnsi="Times New Roman" w:cs="Times New Roman"/>
          <w:sz w:val="28"/>
          <w:szCs w:val="28"/>
        </w:rPr>
        <w:t>4</w:t>
      </w:r>
      <w:r w:rsidRPr="00404E3E">
        <w:rPr>
          <w:rFonts w:ascii="Times New Roman" w:eastAsia="Times New Roman" w:hAnsi="Times New Roman" w:cs="Times New Roman"/>
          <w:sz w:val="28"/>
          <w:szCs w:val="28"/>
        </w:rPr>
        <w:t xml:space="preserve">%) - на специальных счетах, владельцем которых является Региональный оператор. </w:t>
      </w:r>
    </w:p>
    <w:p w:rsidR="00F13CA1" w:rsidRDefault="00F13CA1" w:rsidP="00F13CA1">
      <w:pPr>
        <w:spacing w:after="0" w:line="240" w:lineRule="auto"/>
        <w:ind w:firstLine="709"/>
        <w:jc w:val="both"/>
        <w:rPr>
          <w:rFonts w:ascii="Times New Roman" w:eastAsia="Times New Roman" w:hAnsi="Times New Roman" w:cs="Times New Roman"/>
          <w:sz w:val="28"/>
          <w:szCs w:val="28"/>
        </w:rPr>
      </w:pPr>
      <w:r w:rsidRPr="00404E3E">
        <w:rPr>
          <w:rFonts w:ascii="Times New Roman" w:eastAsia="Times New Roman" w:hAnsi="Times New Roman" w:cs="Times New Roman"/>
          <w:sz w:val="28"/>
          <w:szCs w:val="28"/>
        </w:rPr>
        <w:t xml:space="preserve">Собственниками помещений в </w:t>
      </w:r>
      <w:r w:rsidR="00076369" w:rsidRPr="00404E3E">
        <w:rPr>
          <w:rFonts w:ascii="Times New Roman" w:eastAsia="Times New Roman" w:hAnsi="Times New Roman" w:cs="Times New Roman"/>
          <w:sz w:val="28"/>
          <w:szCs w:val="28"/>
        </w:rPr>
        <w:t>69</w:t>
      </w:r>
      <w:r w:rsidRPr="00404E3E">
        <w:rPr>
          <w:rFonts w:ascii="Times New Roman" w:eastAsia="Times New Roman" w:hAnsi="Times New Roman" w:cs="Times New Roman"/>
          <w:sz w:val="28"/>
          <w:szCs w:val="28"/>
        </w:rPr>
        <w:t xml:space="preserve"> МКД (</w:t>
      </w:r>
      <w:r w:rsidR="00404E3E">
        <w:rPr>
          <w:rFonts w:ascii="Times New Roman" w:eastAsia="Times New Roman" w:hAnsi="Times New Roman" w:cs="Times New Roman"/>
          <w:sz w:val="28"/>
          <w:szCs w:val="28"/>
        </w:rPr>
        <w:t>6</w:t>
      </w:r>
      <w:r w:rsidRPr="00404E3E">
        <w:rPr>
          <w:rFonts w:ascii="Times New Roman" w:eastAsia="Times New Roman" w:hAnsi="Times New Roman" w:cs="Times New Roman"/>
          <w:sz w:val="28"/>
          <w:szCs w:val="28"/>
        </w:rPr>
        <w:t>,4</w:t>
      </w:r>
      <w:r w:rsidR="00404E3E">
        <w:rPr>
          <w:rFonts w:ascii="Times New Roman" w:eastAsia="Times New Roman" w:hAnsi="Times New Roman" w:cs="Times New Roman"/>
          <w:sz w:val="28"/>
          <w:szCs w:val="28"/>
        </w:rPr>
        <w:t>2</w:t>
      </w:r>
      <w:r w:rsidRPr="00404E3E">
        <w:rPr>
          <w:rFonts w:ascii="Times New Roman" w:eastAsia="Times New Roman" w:hAnsi="Times New Roman" w:cs="Times New Roman"/>
          <w:sz w:val="28"/>
          <w:szCs w:val="28"/>
        </w:rPr>
        <w:t>%) принято решение о формировании фонда капитального ремонта на</w:t>
      </w:r>
      <w:r>
        <w:rPr>
          <w:rFonts w:ascii="Times New Roman" w:eastAsia="Times New Roman" w:hAnsi="Times New Roman" w:cs="Times New Roman"/>
          <w:sz w:val="28"/>
          <w:szCs w:val="28"/>
        </w:rPr>
        <w:t xml:space="preserve"> специальных счетах, владельцами которых являются ТСЖ и УК.</w:t>
      </w:r>
    </w:p>
    <w:p w:rsidR="00515BA2" w:rsidRDefault="00F13CA1" w:rsidP="00F13CA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Региональным оператором открыты 6 расчетных счетов в кредитной организации БАНК ГПБ (АО)  для каждого муниципального района Еврейской автономной области</w:t>
      </w:r>
      <w:r w:rsidR="007A737B">
        <w:rPr>
          <w:rFonts w:ascii="Times New Roman" w:eastAsia="Times New Roman" w:hAnsi="Times New Roman" w:cs="Times New Roman"/>
          <w:sz w:val="28"/>
          <w:szCs w:val="28"/>
        </w:rPr>
        <w:t xml:space="preserve"> и 2 расчетных счета </w:t>
      </w:r>
      <w:r w:rsidR="007A737B" w:rsidRPr="007A737B">
        <w:rPr>
          <w:rFonts w:ascii="Times New Roman" w:eastAsia="Times New Roman" w:hAnsi="Times New Roman" w:cs="Times New Roman"/>
          <w:sz w:val="28"/>
          <w:szCs w:val="28"/>
        </w:rPr>
        <w:t>для каждого МКД, собственники помещений в которых приняли решение о формировании фонда капитального ремонта на специальном счете, владельцем которых является Региональный оператор</w:t>
      </w:r>
      <w:r w:rsidR="007A737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515BA2">
        <w:rPr>
          <w:rFonts w:ascii="Times New Roman" w:eastAsia="Times New Roman" w:hAnsi="Times New Roman" w:cs="Times New Roman"/>
          <w:sz w:val="28"/>
          <w:szCs w:val="28"/>
        </w:rPr>
        <w:t xml:space="preserve"> </w:t>
      </w:r>
      <w:r w:rsidRPr="00DC33D5">
        <w:rPr>
          <w:rFonts w:ascii="Times New Roman" w:eastAsia="Times New Roman" w:hAnsi="Times New Roman" w:cs="Times New Roman"/>
          <w:sz w:val="28"/>
          <w:szCs w:val="28"/>
        </w:rPr>
        <w:t>6 расчетных счетов в кредитной</w:t>
      </w:r>
      <w:r>
        <w:rPr>
          <w:rFonts w:ascii="Times New Roman" w:eastAsia="Times New Roman" w:hAnsi="Times New Roman" w:cs="Times New Roman"/>
          <w:sz w:val="28"/>
          <w:szCs w:val="28"/>
        </w:rPr>
        <w:t xml:space="preserve"> организации</w:t>
      </w:r>
      <w:r w:rsidR="007A737B">
        <w:rPr>
          <w:rFonts w:ascii="Times New Roman" w:eastAsia="Times New Roman" w:hAnsi="Times New Roman" w:cs="Times New Roman"/>
          <w:sz w:val="28"/>
          <w:szCs w:val="28"/>
        </w:rPr>
        <w:t xml:space="preserve"> </w:t>
      </w:r>
      <w:r w:rsidRPr="007C54E6">
        <w:rPr>
          <w:rFonts w:ascii="Times New Roman" w:eastAsia="Times New Roman" w:hAnsi="Times New Roman" w:cs="Times New Roman"/>
          <w:sz w:val="28"/>
          <w:szCs w:val="28"/>
        </w:rPr>
        <w:t>ПАО «Сбербанк России»</w:t>
      </w:r>
      <w:r>
        <w:rPr>
          <w:rFonts w:ascii="Times New Roman" w:eastAsia="Times New Roman" w:hAnsi="Times New Roman" w:cs="Times New Roman"/>
          <w:sz w:val="28"/>
          <w:szCs w:val="28"/>
        </w:rPr>
        <w:t xml:space="preserve"> - для каждого МКД, собственники помещений в которых приняли решение о формировании фонда капитального ремонта на специальном счете, владельцем которых является Региональный оператор</w:t>
      </w:r>
      <w:r w:rsidR="00515BA2">
        <w:rPr>
          <w:rFonts w:ascii="Times New Roman" w:eastAsia="Times New Roman" w:hAnsi="Times New Roman" w:cs="Times New Roman"/>
          <w:sz w:val="28"/>
          <w:szCs w:val="28"/>
        </w:rPr>
        <w:t xml:space="preserve">. </w:t>
      </w:r>
    </w:p>
    <w:p w:rsidR="007A737B" w:rsidRDefault="00515BA2" w:rsidP="00F13CA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F13CA1">
        <w:rPr>
          <w:rFonts w:ascii="Times New Roman" w:eastAsia="Times New Roman" w:hAnsi="Times New Roman" w:cs="Times New Roman"/>
          <w:sz w:val="28"/>
          <w:szCs w:val="28"/>
        </w:rPr>
        <w:t>а специальный счет по адресу: г. Биробиджан, ул. Кавалерийская, д. 43</w:t>
      </w:r>
      <w:r>
        <w:rPr>
          <w:rFonts w:ascii="Times New Roman" w:eastAsia="Times New Roman" w:hAnsi="Times New Roman" w:cs="Times New Roman"/>
          <w:sz w:val="28"/>
          <w:szCs w:val="28"/>
        </w:rPr>
        <w:t xml:space="preserve">, </w:t>
      </w:r>
      <w:r w:rsidR="00F13CA1">
        <w:rPr>
          <w:rFonts w:ascii="Times New Roman" w:eastAsia="Times New Roman" w:hAnsi="Times New Roman" w:cs="Times New Roman"/>
          <w:sz w:val="28"/>
          <w:szCs w:val="28"/>
        </w:rPr>
        <w:t>денежные средства на оплату взносов на капитальный ремонт общего имущества от собственников помещений</w:t>
      </w:r>
      <w:r>
        <w:rPr>
          <w:rFonts w:ascii="Times New Roman" w:eastAsia="Times New Roman" w:hAnsi="Times New Roman" w:cs="Times New Roman"/>
          <w:sz w:val="28"/>
          <w:szCs w:val="28"/>
        </w:rPr>
        <w:t xml:space="preserve"> в МКД </w:t>
      </w:r>
      <w:r w:rsidR="00F13CA1">
        <w:rPr>
          <w:rFonts w:ascii="Times New Roman" w:eastAsia="Times New Roman" w:hAnsi="Times New Roman" w:cs="Times New Roman"/>
          <w:sz w:val="28"/>
          <w:szCs w:val="28"/>
        </w:rPr>
        <w:t>не поступают в связи с признанием</w:t>
      </w:r>
      <w:r>
        <w:rPr>
          <w:rFonts w:ascii="Times New Roman" w:eastAsia="Times New Roman" w:hAnsi="Times New Roman" w:cs="Times New Roman"/>
          <w:sz w:val="28"/>
          <w:szCs w:val="28"/>
        </w:rPr>
        <w:t xml:space="preserve"> его </w:t>
      </w:r>
      <w:r w:rsidR="00F13CA1">
        <w:rPr>
          <w:rFonts w:ascii="Times New Roman" w:eastAsia="Times New Roman" w:hAnsi="Times New Roman" w:cs="Times New Roman"/>
          <w:sz w:val="28"/>
          <w:szCs w:val="28"/>
        </w:rPr>
        <w:t>аварийным</w:t>
      </w:r>
      <w:r w:rsidR="007A737B">
        <w:rPr>
          <w:rFonts w:ascii="Times New Roman" w:eastAsia="Times New Roman" w:hAnsi="Times New Roman" w:cs="Times New Roman"/>
          <w:sz w:val="28"/>
          <w:szCs w:val="28"/>
        </w:rPr>
        <w:t>.</w:t>
      </w:r>
    </w:p>
    <w:p w:rsidR="00F13CA1" w:rsidRDefault="00F13CA1" w:rsidP="00F13CA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февраля 2015 года осуществляется начисление взносов на капитальный ремонт собственникам жилых и нежилых помещений в МКД.  </w:t>
      </w:r>
    </w:p>
    <w:p w:rsidR="00F13CA1" w:rsidRDefault="00F13CA1" w:rsidP="00F13CA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 Региональным оператором в период с февраля 2015 года по декабрь 202</w:t>
      </w:r>
      <w:r w:rsidR="00F25FB7">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 начислены взносы на капитальный ремонт в размере</w:t>
      </w:r>
      <w:r w:rsidR="00C36D6D">
        <w:rPr>
          <w:rFonts w:ascii="Times New Roman" w:eastAsia="Times New Roman" w:hAnsi="Times New Roman" w:cs="Times New Roman"/>
          <w:sz w:val="28"/>
          <w:szCs w:val="28"/>
        </w:rPr>
        <w:br/>
      </w:r>
      <w:r w:rsidR="001D4085" w:rsidRPr="00596A50">
        <w:rPr>
          <w:rFonts w:ascii="Times New Roman" w:eastAsia="Times New Roman" w:hAnsi="Times New Roman" w:cs="Times New Roman"/>
          <w:sz w:val="28"/>
          <w:szCs w:val="28"/>
        </w:rPr>
        <w:t>2</w:t>
      </w:r>
      <w:r w:rsidRPr="00596A50">
        <w:rPr>
          <w:rFonts w:ascii="Times New Roman" w:eastAsia="Times New Roman" w:hAnsi="Times New Roman" w:cs="Times New Roman"/>
          <w:sz w:val="28"/>
          <w:szCs w:val="28"/>
        </w:rPr>
        <w:t> </w:t>
      </w:r>
      <w:r w:rsidR="001D4085" w:rsidRPr="00596A50">
        <w:rPr>
          <w:rFonts w:ascii="Times New Roman" w:eastAsia="Times New Roman" w:hAnsi="Times New Roman" w:cs="Times New Roman"/>
          <w:sz w:val="28"/>
          <w:szCs w:val="28"/>
        </w:rPr>
        <w:t>199</w:t>
      </w:r>
      <w:r w:rsidRPr="00596A50">
        <w:rPr>
          <w:rFonts w:ascii="Times New Roman" w:eastAsia="Times New Roman" w:hAnsi="Times New Roman" w:cs="Times New Roman"/>
          <w:sz w:val="28"/>
          <w:szCs w:val="28"/>
        </w:rPr>
        <w:t> </w:t>
      </w:r>
      <w:r w:rsidR="001D4085" w:rsidRPr="00596A50">
        <w:rPr>
          <w:rFonts w:ascii="Times New Roman" w:eastAsia="Times New Roman" w:hAnsi="Times New Roman" w:cs="Times New Roman"/>
          <w:sz w:val="28"/>
          <w:szCs w:val="28"/>
        </w:rPr>
        <w:t>593</w:t>
      </w:r>
      <w:r w:rsidRPr="00596A50">
        <w:rPr>
          <w:rFonts w:ascii="Times New Roman" w:eastAsia="Times New Roman" w:hAnsi="Times New Roman" w:cs="Times New Roman"/>
          <w:sz w:val="28"/>
          <w:szCs w:val="28"/>
        </w:rPr>
        <w:t>,</w:t>
      </w:r>
      <w:r w:rsidR="001D4085" w:rsidRPr="00596A50">
        <w:rPr>
          <w:rFonts w:ascii="Times New Roman" w:eastAsia="Times New Roman" w:hAnsi="Times New Roman" w:cs="Times New Roman"/>
          <w:sz w:val="28"/>
          <w:szCs w:val="28"/>
        </w:rPr>
        <w:t>96</w:t>
      </w:r>
      <w:r w:rsidRPr="00596A50">
        <w:rPr>
          <w:rFonts w:ascii="Times New Roman" w:eastAsia="Times New Roman" w:hAnsi="Times New Roman" w:cs="Times New Roman"/>
          <w:sz w:val="28"/>
          <w:szCs w:val="28"/>
        </w:rPr>
        <w:t xml:space="preserve"> тыс. </w:t>
      </w:r>
      <w:r w:rsidRPr="008E2636">
        <w:rPr>
          <w:rFonts w:ascii="Times New Roman" w:eastAsia="Times New Roman" w:hAnsi="Times New Roman" w:cs="Times New Roman"/>
          <w:sz w:val="28"/>
          <w:szCs w:val="28"/>
        </w:rPr>
        <w:t>руб., денежные средства на счета Регионального оператора поступили в размере 1</w:t>
      </w:r>
      <w:r w:rsidR="00D47333" w:rsidRPr="008E2636">
        <w:rPr>
          <w:rFonts w:ascii="Times New Roman" w:eastAsia="Times New Roman" w:hAnsi="Times New Roman" w:cs="Times New Roman"/>
          <w:sz w:val="28"/>
          <w:szCs w:val="28"/>
        </w:rPr>
        <w:t> </w:t>
      </w:r>
      <w:r w:rsidR="001D4085" w:rsidRPr="008E2636">
        <w:rPr>
          <w:rFonts w:ascii="Times New Roman" w:eastAsia="Times New Roman" w:hAnsi="Times New Roman" w:cs="Times New Roman"/>
          <w:sz w:val="28"/>
          <w:szCs w:val="28"/>
        </w:rPr>
        <w:t>658</w:t>
      </w:r>
      <w:r w:rsidR="00D47333" w:rsidRPr="008E2636">
        <w:rPr>
          <w:rFonts w:ascii="Times New Roman" w:eastAsia="Times New Roman" w:hAnsi="Times New Roman" w:cs="Times New Roman"/>
          <w:sz w:val="28"/>
          <w:szCs w:val="28"/>
        </w:rPr>
        <w:t xml:space="preserve"> </w:t>
      </w:r>
      <w:r w:rsidR="001D4085" w:rsidRPr="008E2636">
        <w:rPr>
          <w:rFonts w:ascii="Times New Roman" w:eastAsia="Times New Roman" w:hAnsi="Times New Roman" w:cs="Times New Roman"/>
          <w:sz w:val="28"/>
          <w:szCs w:val="28"/>
        </w:rPr>
        <w:t>310</w:t>
      </w:r>
      <w:r w:rsidR="00D47333" w:rsidRPr="008E2636">
        <w:rPr>
          <w:rFonts w:ascii="Times New Roman" w:eastAsia="Times New Roman" w:hAnsi="Times New Roman" w:cs="Times New Roman"/>
          <w:sz w:val="28"/>
          <w:szCs w:val="28"/>
        </w:rPr>
        <w:t>,</w:t>
      </w:r>
      <w:r w:rsidR="001D4085" w:rsidRPr="008E2636">
        <w:rPr>
          <w:rFonts w:ascii="Times New Roman" w:eastAsia="Times New Roman" w:hAnsi="Times New Roman" w:cs="Times New Roman"/>
          <w:sz w:val="28"/>
          <w:szCs w:val="28"/>
        </w:rPr>
        <w:t>63</w:t>
      </w:r>
      <w:r>
        <w:rPr>
          <w:rFonts w:ascii="Times New Roman" w:eastAsia="Times New Roman" w:hAnsi="Times New Roman" w:cs="Times New Roman"/>
          <w:sz w:val="28"/>
          <w:szCs w:val="28"/>
        </w:rPr>
        <w:t xml:space="preserve"> тыс. руб. </w:t>
      </w:r>
      <w:r w:rsidR="00515BA2">
        <w:rPr>
          <w:rFonts w:ascii="Times New Roman" w:eastAsia="Times New Roman" w:hAnsi="Times New Roman" w:cs="Times New Roman"/>
          <w:sz w:val="28"/>
          <w:szCs w:val="28"/>
        </w:rPr>
        <w:t xml:space="preserve"> </w:t>
      </w:r>
    </w:p>
    <w:p w:rsidR="00F13CA1" w:rsidRDefault="00F13CA1" w:rsidP="002A3E99">
      <w:pPr>
        <w:spacing w:after="0" w:line="240" w:lineRule="auto"/>
        <w:jc w:val="center"/>
        <w:rPr>
          <w:rFonts w:ascii="Times New Roman" w:eastAsia="Times New Roman" w:hAnsi="Times New Roman" w:cs="Times New Roman"/>
          <w:sz w:val="28"/>
          <w:szCs w:val="28"/>
          <w:highlight w:val="yellow"/>
        </w:rPr>
      </w:pPr>
      <w:r>
        <w:rPr>
          <w:noProof/>
        </w:rPr>
        <w:lastRenderedPageBreak/>
        <w:drawing>
          <wp:inline distT="0" distB="0" distL="0" distR="0" wp14:anchorId="4573F787" wp14:editId="0CEBCB9D">
            <wp:extent cx="5669280" cy="4648200"/>
            <wp:effectExtent l="0" t="0" r="762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13CA1" w:rsidRDefault="00F13CA1" w:rsidP="00F13CA1">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Процент собираемости взносов на капитальный ремонт в разрезе МО</w:t>
      </w:r>
    </w:p>
    <w:p w:rsidR="00F13CA1" w:rsidRDefault="00F13CA1" w:rsidP="00F13CA1">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 всем формам собственности) за 202</w:t>
      </w:r>
      <w:r w:rsidR="0071705F">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w:t>
      </w:r>
    </w:p>
    <w:tbl>
      <w:tblPr>
        <w:tblW w:w="9493" w:type="dxa"/>
        <w:tblLayout w:type="fixed"/>
        <w:tblLook w:val="0400" w:firstRow="0" w:lastRow="0" w:firstColumn="0" w:lastColumn="0" w:noHBand="0" w:noVBand="1"/>
      </w:tblPr>
      <w:tblGrid>
        <w:gridCol w:w="4106"/>
        <w:gridCol w:w="1985"/>
        <w:gridCol w:w="2126"/>
        <w:gridCol w:w="1276"/>
      </w:tblGrid>
      <w:tr w:rsidR="00B83A9F" w:rsidTr="00D50598">
        <w:trPr>
          <w:trHeight w:val="765"/>
        </w:trPr>
        <w:tc>
          <w:tcPr>
            <w:tcW w:w="4106" w:type="dxa"/>
            <w:tcBorders>
              <w:top w:val="single" w:sz="4" w:space="0" w:color="000000"/>
              <w:left w:val="single" w:sz="4" w:space="0" w:color="000000"/>
              <w:bottom w:val="single" w:sz="4" w:space="0" w:color="000000"/>
              <w:right w:val="single" w:sz="4" w:space="0" w:color="000000"/>
            </w:tcBorders>
            <w:hideMark/>
          </w:tcPr>
          <w:p w:rsidR="00B83A9F" w:rsidRDefault="00B83A9F" w:rsidP="00D50598">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Муниципальное образование</w:t>
            </w:r>
          </w:p>
        </w:tc>
        <w:tc>
          <w:tcPr>
            <w:tcW w:w="1985" w:type="dxa"/>
            <w:tcBorders>
              <w:top w:val="single" w:sz="4" w:space="0" w:color="000000"/>
              <w:left w:val="nil"/>
              <w:bottom w:val="single" w:sz="4" w:space="0" w:color="000000"/>
              <w:right w:val="single" w:sz="4" w:space="0" w:color="000000"/>
            </w:tcBorders>
            <w:hideMark/>
          </w:tcPr>
          <w:p w:rsidR="00B83A9F" w:rsidRDefault="00B83A9F" w:rsidP="00D50598">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Фактическое начисление взносов, руб.</w:t>
            </w:r>
          </w:p>
        </w:tc>
        <w:tc>
          <w:tcPr>
            <w:tcW w:w="2126" w:type="dxa"/>
            <w:tcBorders>
              <w:top w:val="single" w:sz="4" w:space="0" w:color="000000"/>
              <w:left w:val="nil"/>
              <w:bottom w:val="single" w:sz="4" w:space="0" w:color="000000"/>
              <w:right w:val="single" w:sz="4" w:space="0" w:color="000000"/>
            </w:tcBorders>
            <w:hideMark/>
          </w:tcPr>
          <w:p w:rsidR="00B83A9F" w:rsidRDefault="00B83A9F" w:rsidP="00D50598">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Собрано средств всего, руб.</w:t>
            </w:r>
          </w:p>
        </w:tc>
        <w:tc>
          <w:tcPr>
            <w:tcW w:w="1276" w:type="dxa"/>
            <w:tcBorders>
              <w:top w:val="single" w:sz="4" w:space="0" w:color="000000"/>
              <w:left w:val="nil"/>
              <w:bottom w:val="single" w:sz="4" w:space="0" w:color="000000"/>
              <w:right w:val="single" w:sz="4" w:space="0" w:color="000000"/>
            </w:tcBorders>
            <w:hideMark/>
          </w:tcPr>
          <w:p w:rsidR="00B83A9F" w:rsidRDefault="00B83A9F" w:rsidP="00D50598">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собираемости</w:t>
            </w:r>
          </w:p>
        </w:tc>
      </w:tr>
      <w:tr w:rsidR="00B83A9F" w:rsidTr="009B717C">
        <w:trPr>
          <w:trHeight w:hRule="exact" w:val="397"/>
        </w:trPr>
        <w:tc>
          <w:tcPr>
            <w:tcW w:w="4106" w:type="dxa"/>
            <w:tcBorders>
              <w:top w:val="single" w:sz="4" w:space="0" w:color="000000"/>
              <w:left w:val="single" w:sz="4" w:space="0" w:color="000000"/>
              <w:bottom w:val="single" w:sz="4" w:space="0" w:color="000000"/>
              <w:right w:val="single" w:sz="4" w:space="0" w:color="000000"/>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Город Биробиджан</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211 141 034,90</w:t>
            </w:r>
          </w:p>
        </w:tc>
        <w:tc>
          <w:tcPr>
            <w:tcW w:w="2126" w:type="dxa"/>
            <w:tcBorders>
              <w:top w:val="single" w:sz="4" w:space="0" w:color="auto"/>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190 354 590,15</w:t>
            </w:r>
          </w:p>
        </w:tc>
        <w:tc>
          <w:tcPr>
            <w:tcW w:w="1276" w:type="dxa"/>
            <w:tcBorders>
              <w:top w:val="single" w:sz="4" w:space="0" w:color="auto"/>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90,16</w:t>
            </w:r>
          </w:p>
        </w:tc>
      </w:tr>
      <w:tr w:rsidR="00B83A9F" w:rsidTr="009B717C">
        <w:trPr>
          <w:trHeight w:hRule="exact" w:val="397"/>
        </w:trPr>
        <w:tc>
          <w:tcPr>
            <w:tcW w:w="4106" w:type="dxa"/>
            <w:tcBorders>
              <w:top w:val="single" w:sz="4" w:space="0" w:color="000000"/>
              <w:left w:val="single" w:sz="4" w:space="0" w:color="000000"/>
              <w:bottom w:val="single" w:sz="4" w:space="0" w:color="000000"/>
              <w:right w:val="single" w:sz="4" w:space="0" w:color="000000"/>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Амурзетское сельское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2 895 686,21</w:t>
            </w:r>
          </w:p>
        </w:tc>
        <w:tc>
          <w:tcPr>
            <w:tcW w:w="2126" w:type="dxa"/>
            <w:tcBorders>
              <w:top w:val="nil"/>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2 689 590,54</w:t>
            </w:r>
          </w:p>
        </w:tc>
        <w:tc>
          <w:tcPr>
            <w:tcW w:w="1276" w:type="dxa"/>
            <w:tcBorders>
              <w:top w:val="nil"/>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92,89</w:t>
            </w:r>
          </w:p>
        </w:tc>
      </w:tr>
      <w:tr w:rsidR="00B83A9F" w:rsidTr="009B717C">
        <w:trPr>
          <w:trHeight w:hRule="exact" w:val="397"/>
        </w:trPr>
        <w:tc>
          <w:tcPr>
            <w:tcW w:w="4106" w:type="dxa"/>
            <w:tcBorders>
              <w:top w:val="single" w:sz="4" w:space="0" w:color="000000"/>
              <w:left w:val="single" w:sz="4" w:space="0" w:color="000000"/>
              <w:bottom w:val="single" w:sz="4" w:space="0" w:color="000000"/>
              <w:right w:val="single" w:sz="4" w:space="0" w:color="000000"/>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Бабстовское сельское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39 590 112,51</w:t>
            </w:r>
          </w:p>
        </w:tc>
        <w:tc>
          <w:tcPr>
            <w:tcW w:w="2126" w:type="dxa"/>
            <w:tcBorders>
              <w:top w:val="nil"/>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39 659 966,88</w:t>
            </w:r>
          </w:p>
        </w:tc>
        <w:tc>
          <w:tcPr>
            <w:tcW w:w="1276" w:type="dxa"/>
            <w:tcBorders>
              <w:top w:val="nil"/>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100,18</w:t>
            </w:r>
          </w:p>
        </w:tc>
      </w:tr>
      <w:tr w:rsidR="00B83A9F" w:rsidTr="009B717C">
        <w:trPr>
          <w:trHeight w:hRule="exact" w:val="397"/>
        </w:trPr>
        <w:tc>
          <w:tcPr>
            <w:tcW w:w="4106" w:type="dxa"/>
            <w:tcBorders>
              <w:top w:val="single" w:sz="4" w:space="0" w:color="000000"/>
              <w:left w:val="single" w:sz="4" w:space="0" w:color="000000"/>
              <w:bottom w:val="single" w:sz="4" w:space="0" w:color="000000"/>
              <w:right w:val="single" w:sz="4" w:space="0" w:color="000000"/>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Биджанское</w:t>
            </w:r>
            <w:proofErr w:type="spellEnd"/>
            <w:r>
              <w:rPr>
                <w:rFonts w:ascii="Times New Roman" w:eastAsia="Times New Roman" w:hAnsi="Times New Roman" w:cs="Times New Roman"/>
                <w:sz w:val="24"/>
                <w:szCs w:val="24"/>
                <w:lang w:eastAsia="en-US"/>
              </w:rPr>
              <w:t xml:space="preserve"> сельское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766 311,01</w:t>
            </w:r>
          </w:p>
        </w:tc>
        <w:tc>
          <w:tcPr>
            <w:tcW w:w="2126" w:type="dxa"/>
            <w:tcBorders>
              <w:top w:val="nil"/>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848 345,61</w:t>
            </w:r>
          </w:p>
        </w:tc>
        <w:tc>
          <w:tcPr>
            <w:tcW w:w="1276" w:type="dxa"/>
            <w:tcBorders>
              <w:top w:val="nil"/>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110,71</w:t>
            </w:r>
          </w:p>
        </w:tc>
      </w:tr>
      <w:tr w:rsidR="00B83A9F" w:rsidTr="009B717C">
        <w:trPr>
          <w:trHeight w:hRule="exact" w:val="397"/>
        </w:trPr>
        <w:tc>
          <w:tcPr>
            <w:tcW w:w="4106" w:type="dxa"/>
            <w:tcBorders>
              <w:top w:val="single" w:sz="4" w:space="0" w:color="000000"/>
              <w:left w:val="single" w:sz="4" w:space="0" w:color="000000"/>
              <w:bottom w:val="single" w:sz="4" w:space="0" w:color="000000"/>
              <w:right w:val="single" w:sz="4" w:space="0" w:color="auto"/>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Бираканское городское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801 945,67</w:t>
            </w:r>
          </w:p>
        </w:tc>
        <w:tc>
          <w:tcPr>
            <w:tcW w:w="2126" w:type="dxa"/>
            <w:tcBorders>
              <w:top w:val="nil"/>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673 788,92</w:t>
            </w:r>
          </w:p>
        </w:tc>
        <w:tc>
          <w:tcPr>
            <w:tcW w:w="1276" w:type="dxa"/>
            <w:tcBorders>
              <w:top w:val="nil"/>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84,02</w:t>
            </w:r>
          </w:p>
        </w:tc>
      </w:tr>
      <w:tr w:rsidR="00B83A9F" w:rsidTr="009B717C">
        <w:trPr>
          <w:trHeight w:hRule="exact" w:val="397"/>
        </w:trPr>
        <w:tc>
          <w:tcPr>
            <w:tcW w:w="4106" w:type="dxa"/>
            <w:tcBorders>
              <w:top w:val="single" w:sz="4" w:space="0" w:color="000000"/>
              <w:left w:val="single" w:sz="4" w:space="0" w:color="000000"/>
              <w:bottom w:val="single" w:sz="4" w:space="0" w:color="000000"/>
              <w:right w:val="single" w:sz="4" w:space="0" w:color="000000"/>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Бирофельдское сельское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970 558,79</w:t>
            </w:r>
          </w:p>
        </w:tc>
        <w:tc>
          <w:tcPr>
            <w:tcW w:w="2126" w:type="dxa"/>
            <w:tcBorders>
              <w:top w:val="nil"/>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812 067,35</w:t>
            </w:r>
          </w:p>
        </w:tc>
        <w:tc>
          <w:tcPr>
            <w:tcW w:w="1276" w:type="dxa"/>
            <w:tcBorders>
              <w:top w:val="nil"/>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83,67</w:t>
            </w:r>
          </w:p>
        </w:tc>
      </w:tr>
      <w:tr w:rsidR="00B83A9F" w:rsidTr="009B717C">
        <w:trPr>
          <w:trHeight w:hRule="exact" w:val="397"/>
        </w:trPr>
        <w:tc>
          <w:tcPr>
            <w:tcW w:w="4106" w:type="dxa"/>
            <w:tcBorders>
              <w:top w:val="single" w:sz="4" w:space="0" w:color="000000"/>
              <w:left w:val="single" w:sz="4" w:space="0" w:color="000000"/>
              <w:bottom w:val="single" w:sz="4" w:space="0" w:color="000000"/>
              <w:right w:val="single" w:sz="4" w:space="0" w:color="000000"/>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Бирское городское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6 126 396,75</w:t>
            </w:r>
          </w:p>
        </w:tc>
        <w:tc>
          <w:tcPr>
            <w:tcW w:w="2126" w:type="dxa"/>
            <w:tcBorders>
              <w:top w:val="nil"/>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2 889 441,64</w:t>
            </w:r>
          </w:p>
        </w:tc>
        <w:tc>
          <w:tcPr>
            <w:tcW w:w="1276" w:type="dxa"/>
            <w:tcBorders>
              <w:top w:val="nil"/>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47,17</w:t>
            </w:r>
          </w:p>
        </w:tc>
      </w:tr>
      <w:tr w:rsidR="00B83A9F" w:rsidTr="009B717C">
        <w:trPr>
          <w:trHeight w:hRule="exact" w:val="397"/>
        </w:trPr>
        <w:tc>
          <w:tcPr>
            <w:tcW w:w="4106" w:type="dxa"/>
            <w:tcBorders>
              <w:top w:val="single" w:sz="4" w:space="0" w:color="000000"/>
              <w:left w:val="single" w:sz="4" w:space="0" w:color="000000"/>
              <w:bottom w:val="single" w:sz="4" w:space="0" w:color="000000"/>
              <w:right w:val="single" w:sz="4" w:space="0" w:color="000000"/>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Валдгеймское</w:t>
            </w:r>
            <w:proofErr w:type="spellEnd"/>
            <w:r>
              <w:rPr>
                <w:rFonts w:ascii="Times New Roman" w:eastAsia="Times New Roman" w:hAnsi="Times New Roman" w:cs="Times New Roman"/>
                <w:sz w:val="24"/>
                <w:szCs w:val="24"/>
                <w:lang w:eastAsia="en-US"/>
              </w:rPr>
              <w:t xml:space="preserve"> сельское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563 904,31</w:t>
            </w:r>
          </w:p>
        </w:tc>
        <w:tc>
          <w:tcPr>
            <w:tcW w:w="2126" w:type="dxa"/>
            <w:tcBorders>
              <w:top w:val="nil"/>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578 211,17</w:t>
            </w:r>
          </w:p>
        </w:tc>
        <w:tc>
          <w:tcPr>
            <w:tcW w:w="1276" w:type="dxa"/>
            <w:tcBorders>
              <w:top w:val="nil"/>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102,54</w:t>
            </w:r>
          </w:p>
        </w:tc>
      </w:tr>
      <w:tr w:rsidR="00B83A9F" w:rsidTr="009B717C">
        <w:trPr>
          <w:trHeight w:hRule="exact" w:val="397"/>
        </w:trPr>
        <w:tc>
          <w:tcPr>
            <w:tcW w:w="4106" w:type="dxa"/>
            <w:tcBorders>
              <w:top w:val="single" w:sz="4" w:space="0" w:color="000000"/>
              <w:left w:val="single" w:sz="4" w:space="0" w:color="000000"/>
              <w:bottom w:val="single" w:sz="4" w:space="0" w:color="000000"/>
              <w:right w:val="single" w:sz="4" w:space="0" w:color="000000"/>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Волочаевское городское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14 431 162,77</w:t>
            </w:r>
          </w:p>
        </w:tc>
        <w:tc>
          <w:tcPr>
            <w:tcW w:w="2126" w:type="dxa"/>
            <w:tcBorders>
              <w:top w:val="nil"/>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13 577 567,40</w:t>
            </w:r>
          </w:p>
        </w:tc>
        <w:tc>
          <w:tcPr>
            <w:tcW w:w="1276" w:type="dxa"/>
            <w:tcBorders>
              <w:top w:val="nil"/>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94,09</w:t>
            </w:r>
          </w:p>
        </w:tc>
      </w:tr>
      <w:tr w:rsidR="00B83A9F" w:rsidTr="009B717C">
        <w:trPr>
          <w:trHeight w:hRule="exact" w:val="397"/>
        </w:trPr>
        <w:tc>
          <w:tcPr>
            <w:tcW w:w="4106" w:type="dxa"/>
            <w:tcBorders>
              <w:top w:val="single" w:sz="4" w:space="0" w:color="000000"/>
              <w:left w:val="single" w:sz="4" w:space="0" w:color="000000"/>
              <w:bottom w:val="single" w:sz="4" w:space="0" w:color="auto"/>
              <w:right w:val="single" w:sz="4" w:space="0" w:color="000000"/>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Волочаевское сельское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965 054,18</w:t>
            </w:r>
          </w:p>
        </w:tc>
        <w:tc>
          <w:tcPr>
            <w:tcW w:w="2126" w:type="dxa"/>
            <w:tcBorders>
              <w:top w:val="nil"/>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900 202,97</w:t>
            </w:r>
          </w:p>
        </w:tc>
        <w:tc>
          <w:tcPr>
            <w:tcW w:w="1276" w:type="dxa"/>
            <w:tcBorders>
              <w:top w:val="nil"/>
              <w:left w:val="nil"/>
              <w:bottom w:val="single" w:sz="4" w:space="0" w:color="auto"/>
              <w:right w:val="single" w:sz="4" w:space="0" w:color="auto"/>
            </w:tcBorders>
            <w:shd w:val="clear" w:color="auto" w:fill="auto"/>
            <w:vAlign w:val="center"/>
          </w:tcPr>
          <w:p w:rsidR="00B83A9F" w:rsidRPr="001F12F8" w:rsidRDefault="00B83A9F" w:rsidP="00D50598">
            <w:pPr>
              <w:jc w:val="center"/>
              <w:rPr>
                <w:rFonts w:ascii="Times New Roman" w:hAnsi="Times New Roman" w:cs="Times New Roman"/>
                <w:sz w:val="24"/>
                <w:szCs w:val="24"/>
              </w:rPr>
            </w:pPr>
            <w:r>
              <w:rPr>
                <w:rFonts w:ascii="Times New Roman" w:hAnsi="Times New Roman" w:cs="Times New Roman"/>
                <w:sz w:val="24"/>
                <w:szCs w:val="24"/>
              </w:rPr>
              <w:t>93,28</w:t>
            </w:r>
          </w:p>
        </w:tc>
      </w:tr>
      <w:tr w:rsidR="00B83A9F" w:rsidTr="009B717C">
        <w:trPr>
          <w:trHeight w:hRule="exact" w:val="397"/>
        </w:trPr>
        <w:tc>
          <w:tcPr>
            <w:tcW w:w="4106" w:type="dxa"/>
            <w:tcBorders>
              <w:top w:val="single" w:sz="4" w:space="0" w:color="auto"/>
              <w:left w:val="single" w:sz="4" w:space="0" w:color="auto"/>
              <w:bottom w:val="single" w:sz="4" w:space="0" w:color="auto"/>
              <w:right w:val="single" w:sz="4" w:space="0" w:color="auto"/>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Дежневское</w:t>
            </w:r>
            <w:proofErr w:type="spellEnd"/>
            <w:r>
              <w:rPr>
                <w:rFonts w:ascii="Times New Roman" w:eastAsia="Times New Roman" w:hAnsi="Times New Roman" w:cs="Times New Roman"/>
                <w:sz w:val="24"/>
                <w:szCs w:val="24"/>
                <w:lang w:eastAsia="en-US"/>
              </w:rPr>
              <w:t xml:space="preserve">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493 468,18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83A9F" w:rsidRPr="0089007D" w:rsidRDefault="00B83A9F" w:rsidP="00D50598">
            <w:pPr>
              <w:jc w:val="center"/>
              <w:rPr>
                <w:rFonts w:ascii="Times New Roman" w:hAnsi="Times New Roman" w:cs="Times New Roman"/>
                <w:sz w:val="24"/>
                <w:szCs w:val="24"/>
              </w:rPr>
            </w:pPr>
            <w:r>
              <w:rPr>
                <w:rFonts w:ascii="Times New Roman" w:hAnsi="Times New Roman" w:cs="Times New Roman"/>
                <w:sz w:val="24"/>
                <w:szCs w:val="24"/>
              </w:rPr>
              <w:t>408 966,77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3A9F" w:rsidRPr="0089007D" w:rsidRDefault="00B83A9F" w:rsidP="00D50598">
            <w:pPr>
              <w:jc w:val="center"/>
              <w:rPr>
                <w:rFonts w:ascii="Times New Roman" w:hAnsi="Times New Roman" w:cs="Times New Roman"/>
                <w:sz w:val="24"/>
                <w:szCs w:val="24"/>
              </w:rPr>
            </w:pPr>
            <w:r>
              <w:rPr>
                <w:rFonts w:ascii="Times New Roman" w:hAnsi="Times New Roman" w:cs="Times New Roman"/>
                <w:sz w:val="24"/>
                <w:szCs w:val="24"/>
              </w:rPr>
              <w:t>82,88</w:t>
            </w:r>
          </w:p>
        </w:tc>
      </w:tr>
      <w:tr w:rsidR="00B83A9F" w:rsidTr="009B717C">
        <w:trPr>
          <w:trHeight w:hRule="exact" w:val="397"/>
        </w:trPr>
        <w:tc>
          <w:tcPr>
            <w:tcW w:w="4106" w:type="dxa"/>
            <w:tcBorders>
              <w:top w:val="single" w:sz="4" w:space="0" w:color="auto"/>
              <w:left w:val="single" w:sz="4" w:space="0" w:color="auto"/>
              <w:bottom w:val="single" w:sz="4" w:space="0" w:color="auto"/>
              <w:right w:val="single" w:sz="4" w:space="0" w:color="auto"/>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Дубовское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855 081,66</w:t>
            </w:r>
          </w:p>
        </w:tc>
        <w:tc>
          <w:tcPr>
            <w:tcW w:w="2126" w:type="dxa"/>
            <w:tcBorders>
              <w:top w:val="single" w:sz="4" w:space="0" w:color="auto"/>
              <w:left w:val="nil"/>
              <w:bottom w:val="single" w:sz="4" w:space="0" w:color="auto"/>
              <w:right w:val="single" w:sz="4" w:space="0" w:color="auto"/>
            </w:tcBorders>
            <w:shd w:val="clear" w:color="auto" w:fill="auto"/>
            <w:vAlign w:val="center"/>
          </w:tcPr>
          <w:p w:rsidR="00B83A9F" w:rsidRPr="0089007D" w:rsidRDefault="00B83A9F" w:rsidP="00D50598">
            <w:pPr>
              <w:jc w:val="center"/>
              <w:rPr>
                <w:rFonts w:ascii="Times New Roman" w:hAnsi="Times New Roman" w:cs="Times New Roman"/>
                <w:sz w:val="24"/>
                <w:szCs w:val="24"/>
              </w:rPr>
            </w:pPr>
            <w:r>
              <w:rPr>
                <w:rFonts w:ascii="Times New Roman" w:hAnsi="Times New Roman" w:cs="Times New Roman"/>
                <w:sz w:val="24"/>
                <w:szCs w:val="24"/>
              </w:rPr>
              <w:t>433 458,96</w:t>
            </w:r>
          </w:p>
        </w:tc>
        <w:tc>
          <w:tcPr>
            <w:tcW w:w="1276" w:type="dxa"/>
            <w:tcBorders>
              <w:top w:val="single" w:sz="4" w:space="0" w:color="auto"/>
              <w:left w:val="nil"/>
              <w:bottom w:val="single" w:sz="4" w:space="0" w:color="auto"/>
              <w:right w:val="single" w:sz="4" w:space="0" w:color="auto"/>
            </w:tcBorders>
            <w:shd w:val="clear" w:color="auto" w:fill="auto"/>
            <w:vAlign w:val="center"/>
          </w:tcPr>
          <w:p w:rsidR="00B83A9F" w:rsidRPr="0089007D" w:rsidRDefault="00B83A9F" w:rsidP="00D50598">
            <w:pPr>
              <w:jc w:val="center"/>
              <w:rPr>
                <w:rFonts w:ascii="Times New Roman" w:hAnsi="Times New Roman" w:cs="Times New Roman"/>
                <w:sz w:val="24"/>
                <w:szCs w:val="24"/>
              </w:rPr>
            </w:pPr>
            <w:r>
              <w:rPr>
                <w:rFonts w:ascii="Times New Roman" w:hAnsi="Times New Roman" w:cs="Times New Roman"/>
                <w:sz w:val="24"/>
                <w:szCs w:val="24"/>
              </w:rPr>
              <w:t>50,70</w:t>
            </w:r>
          </w:p>
        </w:tc>
      </w:tr>
      <w:tr w:rsidR="00B83A9F" w:rsidTr="009B717C">
        <w:trPr>
          <w:trHeight w:hRule="exact" w:val="397"/>
        </w:trPr>
        <w:tc>
          <w:tcPr>
            <w:tcW w:w="4106" w:type="dxa"/>
            <w:tcBorders>
              <w:top w:val="single" w:sz="4" w:space="0" w:color="auto"/>
              <w:left w:val="single" w:sz="4" w:space="0" w:color="auto"/>
              <w:bottom w:val="single" w:sz="4" w:space="0" w:color="auto"/>
              <w:right w:val="single" w:sz="4" w:space="0" w:color="auto"/>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Известковское городское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2 253 771,84</w:t>
            </w:r>
          </w:p>
        </w:tc>
        <w:tc>
          <w:tcPr>
            <w:tcW w:w="2126" w:type="dxa"/>
            <w:tcBorders>
              <w:top w:val="nil"/>
              <w:left w:val="nil"/>
              <w:bottom w:val="single" w:sz="4" w:space="0" w:color="auto"/>
              <w:right w:val="single" w:sz="4" w:space="0" w:color="auto"/>
            </w:tcBorders>
            <w:shd w:val="clear" w:color="auto" w:fill="auto"/>
            <w:vAlign w:val="center"/>
          </w:tcPr>
          <w:p w:rsidR="00B83A9F" w:rsidRPr="0089007D" w:rsidRDefault="00B83A9F" w:rsidP="00D50598">
            <w:pPr>
              <w:jc w:val="center"/>
              <w:rPr>
                <w:rFonts w:ascii="Times New Roman" w:hAnsi="Times New Roman" w:cs="Times New Roman"/>
                <w:sz w:val="24"/>
                <w:szCs w:val="24"/>
              </w:rPr>
            </w:pPr>
            <w:r>
              <w:rPr>
                <w:rFonts w:ascii="Times New Roman" w:hAnsi="Times New Roman" w:cs="Times New Roman"/>
                <w:sz w:val="24"/>
                <w:szCs w:val="24"/>
              </w:rPr>
              <w:t>1 974 441,85</w:t>
            </w:r>
          </w:p>
        </w:tc>
        <w:tc>
          <w:tcPr>
            <w:tcW w:w="1276" w:type="dxa"/>
            <w:tcBorders>
              <w:top w:val="nil"/>
              <w:left w:val="nil"/>
              <w:bottom w:val="single" w:sz="4" w:space="0" w:color="auto"/>
              <w:right w:val="single" w:sz="4" w:space="0" w:color="auto"/>
            </w:tcBorders>
            <w:shd w:val="clear" w:color="auto" w:fill="auto"/>
            <w:vAlign w:val="center"/>
          </w:tcPr>
          <w:p w:rsidR="00B83A9F" w:rsidRPr="0089007D" w:rsidRDefault="00B83A9F" w:rsidP="00D50598">
            <w:pPr>
              <w:jc w:val="center"/>
              <w:rPr>
                <w:rFonts w:ascii="Times New Roman" w:hAnsi="Times New Roman" w:cs="Times New Roman"/>
                <w:sz w:val="24"/>
                <w:szCs w:val="24"/>
              </w:rPr>
            </w:pPr>
            <w:r>
              <w:rPr>
                <w:rFonts w:ascii="Times New Roman" w:hAnsi="Times New Roman" w:cs="Times New Roman"/>
                <w:sz w:val="24"/>
                <w:szCs w:val="24"/>
              </w:rPr>
              <w:t>87,61</w:t>
            </w:r>
          </w:p>
        </w:tc>
      </w:tr>
      <w:tr w:rsidR="00B83A9F" w:rsidTr="009B717C">
        <w:trPr>
          <w:trHeight w:hRule="exact" w:val="397"/>
        </w:trPr>
        <w:tc>
          <w:tcPr>
            <w:tcW w:w="4106" w:type="dxa"/>
            <w:tcBorders>
              <w:top w:val="single" w:sz="4" w:space="0" w:color="auto"/>
              <w:left w:val="single" w:sz="4" w:space="0" w:color="auto"/>
              <w:bottom w:val="single" w:sz="4" w:space="0" w:color="auto"/>
              <w:right w:val="single" w:sz="4" w:space="0" w:color="auto"/>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Камышовское сельское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1 316 811,35</w:t>
            </w:r>
          </w:p>
        </w:tc>
        <w:tc>
          <w:tcPr>
            <w:tcW w:w="2126" w:type="dxa"/>
            <w:tcBorders>
              <w:top w:val="nil"/>
              <w:left w:val="nil"/>
              <w:bottom w:val="single" w:sz="4" w:space="0" w:color="auto"/>
              <w:right w:val="single" w:sz="4" w:space="0" w:color="auto"/>
            </w:tcBorders>
            <w:shd w:val="clear" w:color="auto" w:fill="auto"/>
            <w:vAlign w:val="center"/>
          </w:tcPr>
          <w:p w:rsidR="00B83A9F" w:rsidRPr="0089007D" w:rsidRDefault="00B83A9F" w:rsidP="00D50598">
            <w:pPr>
              <w:jc w:val="center"/>
              <w:rPr>
                <w:rFonts w:ascii="Times New Roman" w:hAnsi="Times New Roman" w:cs="Times New Roman"/>
                <w:sz w:val="24"/>
                <w:szCs w:val="24"/>
              </w:rPr>
            </w:pPr>
            <w:r>
              <w:rPr>
                <w:rFonts w:ascii="Times New Roman" w:hAnsi="Times New Roman" w:cs="Times New Roman"/>
                <w:sz w:val="24"/>
                <w:szCs w:val="24"/>
              </w:rPr>
              <w:t>1 034 590,70</w:t>
            </w:r>
          </w:p>
        </w:tc>
        <w:tc>
          <w:tcPr>
            <w:tcW w:w="1276" w:type="dxa"/>
            <w:tcBorders>
              <w:top w:val="nil"/>
              <w:left w:val="nil"/>
              <w:bottom w:val="single" w:sz="4" w:space="0" w:color="auto"/>
              <w:right w:val="single" w:sz="4" w:space="0" w:color="auto"/>
            </w:tcBorders>
            <w:shd w:val="clear" w:color="auto" w:fill="auto"/>
            <w:vAlign w:val="center"/>
          </w:tcPr>
          <w:p w:rsidR="00B83A9F" w:rsidRPr="0089007D" w:rsidRDefault="00B83A9F" w:rsidP="00D50598">
            <w:pPr>
              <w:jc w:val="center"/>
              <w:rPr>
                <w:rFonts w:ascii="Times New Roman" w:hAnsi="Times New Roman" w:cs="Times New Roman"/>
                <w:sz w:val="24"/>
                <w:szCs w:val="24"/>
              </w:rPr>
            </w:pPr>
            <w:r>
              <w:rPr>
                <w:rFonts w:ascii="Times New Roman" w:hAnsi="Times New Roman" w:cs="Times New Roman"/>
                <w:sz w:val="24"/>
                <w:szCs w:val="24"/>
              </w:rPr>
              <w:t>78,57</w:t>
            </w:r>
          </w:p>
        </w:tc>
      </w:tr>
      <w:tr w:rsidR="00B83A9F" w:rsidTr="009B717C">
        <w:trPr>
          <w:trHeight w:hRule="exact" w:val="397"/>
        </w:trPr>
        <w:tc>
          <w:tcPr>
            <w:tcW w:w="4106" w:type="dxa"/>
            <w:tcBorders>
              <w:top w:val="single" w:sz="4" w:space="0" w:color="auto"/>
              <w:left w:val="single" w:sz="4" w:space="0" w:color="auto"/>
              <w:bottom w:val="single" w:sz="4" w:space="0" w:color="auto"/>
              <w:right w:val="single" w:sz="4" w:space="0" w:color="auto"/>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Кульдурское городское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3 629 963,66</w:t>
            </w:r>
          </w:p>
        </w:tc>
        <w:tc>
          <w:tcPr>
            <w:tcW w:w="2126" w:type="dxa"/>
            <w:tcBorders>
              <w:top w:val="nil"/>
              <w:left w:val="nil"/>
              <w:bottom w:val="single" w:sz="4" w:space="0" w:color="auto"/>
              <w:right w:val="single" w:sz="4" w:space="0" w:color="auto"/>
            </w:tcBorders>
            <w:shd w:val="clear" w:color="auto" w:fill="auto"/>
            <w:vAlign w:val="center"/>
          </w:tcPr>
          <w:p w:rsidR="00B83A9F" w:rsidRPr="0089007D" w:rsidRDefault="00B83A9F" w:rsidP="00D50598">
            <w:pPr>
              <w:jc w:val="center"/>
              <w:rPr>
                <w:rFonts w:ascii="Times New Roman" w:hAnsi="Times New Roman" w:cs="Times New Roman"/>
                <w:sz w:val="24"/>
                <w:szCs w:val="24"/>
              </w:rPr>
            </w:pPr>
            <w:r>
              <w:rPr>
                <w:rFonts w:ascii="Times New Roman" w:hAnsi="Times New Roman" w:cs="Times New Roman"/>
                <w:sz w:val="24"/>
                <w:szCs w:val="24"/>
              </w:rPr>
              <w:t>4 113 125,07</w:t>
            </w:r>
          </w:p>
        </w:tc>
        <w:tc>
          <w:tcPr>
            <w:tcW w:w="1276" w:type="dxa"/>
            <w:tcBorders>
              <w:top w:val="nil"/>
              <w:left w:val="nil"/>
              <w:bottom w:val="single" w:sz="4" w:space="0" w:color="auto"/>
              <w:right w:val="single" w:sz="4" w:space="0" w:color="auto"/>
            </w:tcBorders>
            <w:shd w:val="clear" w:color="auto" w:fill="auto"/>
            <w:vAlign w:val="center"/>
          </w:tcPr>
          <w:p w:rsidR="00B83A9F" w:rsidRPr="0089007D" w:rsidRDefault="00B83A9F" w:rsidP="00D50598">
            <w:pPr>
              <w:jc w:val="center"/>
              <w:rPr>
                <w:rFonts w:ascii="Times New Roman" w:hAnsi="Times New Roman" w:cs="Times New Roman"/>
                <w:sz w:val="24"/>
                <w:szCs w:val="24"/>
              </w:rPr>
            </w:pPr>
            <w:r>
              <w:rPr>
                <w:rFonts w:ascii="Times New Roman" w:hAnsi="Times New Roman" w:cs="Times New Roman"/>
                <w:sz w:val="24"/>
                <w:szCs w:val="24"/>
              </w:rPr>
              <w:t>113,31</w:t>
            </w:r>
          </w:p>
        </w:tc>
      </w:tr>
      <w:tr w:rsidR="00B83A9F" w:rsidTr="009B717C">
        <w:trPr>
          <w:trHeight w:hRule="exact" w:val="397"/>
        </w:trPr>
        <w:tc>
          <w:tcPr>
            <w:tcW w:w="4106" w:type="dxa"/>
            <w:tcBorders>
              <w:top w:val="single" w:sz="4" w:space="0" w:color="auto"/>
              <w:left w:val="single" w:sz="4" w:space="0" w:color="auto"/>
              <w:bottom w:val="single" w:sz="4" w:space="0" w:color="auto"/>
              <w:right w:val="single" w:sz="4" w:space="0" w:color="auto"/>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Ленинское сельское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9 051 400,98</w:t>
            </w:r>
          </w:p>
        </w:tc>
        <w:tc>
          <w:tcPr>
            <w:tcW w:w="2126" w:type="dxa"/>
            <w:tcBorders>
              <w:top w:val="nil"/>
              <w:left w:val="nil"/>
              <w:bottom w:val="single" w:sz="4" w:space="0" w:color="auto"/>
              <w:right w:val="single" w:sz="4" w:space="0" w:color="auto"/>
            </w:tcBorders>
            <w:shd w:val="clear" w:color="auto" w:fill="auto"/>
            <w:vAlign w:val="center"/>
          </w:tcPr>
          <w:p w:rsidR="00B83A9F" w:rsidRPr="0089007D" w:rsidRDefault="00B83A9F" w:rsidP="00D50598">
            <w:pPr>
              <w:jc w:val="center"/>
              <w:rPr>
                <w:rFonts w:ascii="Times New Roman" w:hAnsi="Times New Roman" w:cs="Times New Roman"/>
                <w:sz w:val="24"/>
                <w:szCs w:val="24"/>
              </w:rPr>
            </w:pPr>
            <w:r>
              <w:rPr>
                <w:rFonts w:ascii="Times New Roman" w:hAnsi="Times New Roman" w:cs="Times New Roman"/>
                <w:sz w:val="24"/>
                <w:szCs w:val="24"/>
              </w:rPr>
              <w:t>7 360 116,30</w:t>
            </w:r>
          </w:p>
        </w:tc>
        <w:tc>
          <w:tcPr>
            <w:tcW w:w="1276" w:type="dxa"/>
            <w:tcBorders>
              <w:top w:val="nil"/>
              <w:left w:val="nil"/>
              <w:bottom w:val="single" w:sz="4" w:space="0" w:color="auto"/>
              <w:right w:val="single" w:sz="4" w:space="0" w:color="auto"/>
            </w:tcBorders>
            <w:shd w:val="clear" w:color="auto" w:fill="auto"/>
            <w:vAlign w:val="center"/>
          </w:tcPr>
          <w:p w:rsidR="00B83A9F" w:rsidRPr="0089007D" w:rsidRDefault="00B83A9F" w:rsidP="00D50598">
            <w:pPr>
              <w:jc w:val="center"/>
              <w:rPr>
                <w:rFonts w:ascii="Times New Roman" w:hAnsi="Times New Roman" w:cs="Times New Roman"/>
                <w:sz w:val="24"/>
                <w:szCs w:val="24"/>
              </w:rPr>
            </w:pPr>
            <w:r>
              <w:rPr>
                <w:rFonts w:ascii="Times New Roman" w:hAnsi="Times New Roman" w:cs="Times New Roman"/>
                <w:sz w:val="24"/>
                <w:szCs w:val="24"/>
              </w:rPr>
              <w:t>81,32</w:t>
            </w:r>
          </w:p>
        </w:tc>
      </w:tr>
      <w:tr w:rsidR="00B83A9F" w:rsidTr="009B717C">
        <w:trPr>
          <w:trHeight w:hRule="exact" w:val="397"/>
        </w:trPr>
        <w:tc>
          <w:tcPr>
            <w:tcW w:w="4106" w:type="dxa"/>
            <w:tcBorders>
              <w:top w:val="single" w:sz="4" w:space="0" w:color="auto"/>
              <w:left w:val="single" w:sz="4" w:space="0" w:color="auto"/>
              <w:bottom w:val="single" w:sz="4" w:space="0" w:color="auto"/>
              <w:right w:val="single" w:sz="4" w:space="0" w:color="auto"/>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Нагибовское</w:t>
            </w:r>
            <w:proofErr w:type="spellEnd"/>
            <w:r>
              <w:rPr>
                <w:rFonts w:ascii="Times New Roman" w:eastAsia="Times New Roman" w:hAnsi="Times New Roman" w:cs="Times New Roman"/>
                <w:sz w:val="24"/>
                <w:szCs w:val="24"/>
                <w:lang w:eastAsia="en-US"/>
              </w:rPr>
              <w:t xml:space="preserve"> сельское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65 644,82</w:t>
            </w:r>
          </w:p>
        </w:tc>
        <w:tc>
          <w:tcPr>
            <w:tcW w:w="2126" w:type="dxa"/>
            <w:tcBorders>
              <w:top w:val="nil"/>
              <w:left w:val="nil"/>
              <w:bottom w:val="single" w:sz="4" w:space="0" w:color="auto"/>
              <w:right w:val="single" w:sz="4" w:space="0" w:color="auto"/>
            </w:tcBorders>
            <w:shd w:val="clear" w:color="auto" w:fill="auto"/>
            <w:vAlign w:val="center"/>
          </w:tcPr>
          <w:p w:rsidR="00B83A9F" w:rsidRPr="0089007D" w:rsidRDefault="00B83A9F" w:rsidP="00D50598">
            <w:pPr>
              <w:jc w:val="center"/>
              <w:rPr>
                <w:rFonts w:ascii="Times New Roman" w:hAnsi="Times New Roman" w:cs="Times New Roman"/>
                <w:sz w:val="24"/>
                <w:szCs w:val="24"/>
              </w:rPr>
            </w:pPr>
            <w:r>
              <w:rPr>
                <w:rFonts w:ascii="Times New Roman" w:hAnsi="Times New Roman" w:cs="Times New Roman"/>
                <w:sz w:val="24"/>
                <w:szCs w:val="24"/>
              </w:rPr>
              <w:t>35 537,56</w:t>
            </w:r>
          </w:p>
        </w:tc>
        <w:tc>
          <w:tcPr>
            <w:tcW w:w="1276" w:type="dxa"/>
            <w:tcBorders>
              <w:top w:val="nil"/>
              <w:left w:val="nil"/>
              <w:bottom w:val="single" w:sz="4" w:space="0" w:color="auto"/>
              <w:right w:val="single" w:sz="4" w:space="0" w:color="auto"/>
            </w:tcBorders>
            <w:shd w:val="clear" w:color="auto" w:fill="auto"/>
            <w:vAlign w:val="center"/>
          </w:tcPr>
          <w:p w:rsidR="00B83A9F" w:rsidRPr="0089007D" w:rsidRDefault="00B83A9F" w:rsidP="00D50598">
            <w:pPr>
              <w:jc w:val="center"/>
              <w:rPr>
                <w:rFonts w:ascii="Times New Roman" w:hAnsi="Times New Roman" w:cs="Times New Roman"/>
                <w:sz w:val="24"/>
                <w:szCs w:val="24"/>
              </w:rPr>
            </w:pPr>
            <w:r>
              <w:rPr>
                <w:rFonts w:ascii="Times New Roman" w:hAnsi="Times New Roman" w:cs="Times New Roman"/>
                <w:sz w:val="24"/>
                <w:szCs w:val="24"/>
              </w:rPr>
              <w:t>54,14</w:t>
            </w:r>
          </w:p>
        </w:tc>
      </w:tr>
      <w:tr w:rsidR="00B83A9F" w:rsidTr="009B717C">
        <w:trPr>
          <w:trHeight w:hRule="exact" w:val="397"/>
        </w:trPr>
        <w:tc>
          <w:tcPr>
            <w:tcW w:w="4106" w:type="dxa"/>
            <w:tcBorders>
              <w:top w:val="single" w:sz="4" w:space="0" w:color="auto"/>
              <w:left w:val="single" w:sz="4" w:space="0" w:color="auto"/>
              <w:bottom w:val="single" w:sz="4" w:space="0" w:color="auto"/>
              <w:right w:val="single" w:sz="4" w:space="0" w:color="auto"/>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Найфельдское</w:t>
            </w:r>
            <w:proofErr w:type="spellEnd"/>
            <w:r>
              <w:rPr>
                <w:rFonts w:ascii="Times New Roman" w:eastAsia="Times New Roman" w:hAnsi="Times New Roman" w:cs="Times New Roman"/>
                <w:sz w:val="24"/>
                <w:szCs w:val="24"/>
                <w:lang w:eastAsia="en-US"/>
              </w:rPr>
              <w:t xml:space="preserve"> сельское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956 090,63</w:t>
            </w:r>
          </w:p>
        </w:tc>
        <w:tc>
          <w:tcPr>
            <w:tcW w:w="2126" w:type="dxa"/>
            <w:tcBorders>
              <w:top w:val="nil"/>
              <w:left w:val="nil"/>
              <w:bottom w:val="single" w:sz="4" w:space="0" w:color="auto"/>
              <w:right w:val="single" w:sz="4" w:space="0" w:color="auto"/>
            </w:tcBorders>
            <w:shd w:val="clear" w:color="auto" w:fill="auto"/>
            <w:vAlign w:val="center"/>
          </w:tcPr>
          <w:p w:rsidR="00B83A9F" w:rsidRPr="009A7ACE" w:rsidRDefault="00B83A9F" w:rsidP="00D50598">
            <w:pPr>
              <w:jc w:val="center"/>
              <w:rPr>
                <w:rFonts w:ascii="Times New Roman" w:hAnsi="Times New Roman" w:cs="Times New Roman"/>
                <w:sz w:val="24"/>
                <w:szCs w:val="24"/>
              </w:rPr>
            </w:pPr>
            <w:r>
              <w:rPr>
                <w:rFonts w:ascii="Times New Roman" w:hAnsi="Times New Roman" w:cs="Times New Roman"/>
                <w:sz w:val="24"/>
                <w:szCs w:val="24"/>
              </w:rPr>
              <w:t>606 840,88</w:t>
            </w:r>
          </w:p>
        </w:tc>
        <w:tc>
          <w:tcPr>
            <w:tcW w:w="1276" w:type="dxa"/>
            <w:tcBorders>
              <w:top w:val="nil"/>
              <w:left w:val="nil"/>
              <w:bottom w:val="single" w:sz="4" w:space="0" w:color="auto"/>
              <w:right w:val="single" w:sz="4" w:space="0" w:color="auto"/>
            </w:tcBorders>
            <w:shd w:val="clear" w:color="auto" w:fill="auto"/>
            <w:vAlign w:val="center"/>
          </w:tcPr>
          <w:p w:rsidR="00B83A9F" w:rsidRPr="009A7ACE" w:rsidRDefault="00B83A9F" w:rsidP="00D50598">
            <w:pPr>
              <w:jc w:val="center"/>
              <w:rPr>
                <w:rFonts w:ascii="Times New Roman" w:hAnsi="Times New Roman" w:cs="Times New Roman"/>
                <w:sz w:val="24"/>
                <w:szCs w:val="24"/>
              </w:rPr>
            </w:pPr>
            <w:r>
              <w:rPr>
                <w:rFonts w:ascii="Times New Roman" w:hAnsi="Times New Roman" w:cs="Times New Roman"/>
                <w:sz w:val="24"/>
                <w:szCs w:val="24"/>
              </w:rPr>
              <w:t>63,48</w:t>
            </w:r>
          </w:p>
        </w:tc>
      </w:tr>
      <w:tr w:rsidR="00B83A9F" w:rsidTr="009B717C">
        <w:trPr>
          <w:trHeight w:hRule="exact" w:val="397"/>
        </w:trPr>
        <w:tc>
          <w:tcPr>
            <w:tcW w:w="4106" w:type="dxa"/>
            <w:tcBorders>
              <w:top w:val="single" w:sz="4" w:space="0" w:color="auto"/>
              <w:left w:val="single" w:sz="4" w:space="0" w:color="auto"/>
              <w:bottom w:val="single" w:sz="4" w:space="0" w:color="auto"/>
              <w:right w:val="single" w:sz="4" w:space="0" w:color="auto"/>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Николаевское городское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7 231 847,94</w:t>
            </w:r>
          </w:p>
        </w:tc>
        <w:tc>
          <w:tcPr>
            <w:tcW w:w="2126" w:type="dxa"/>
            <w:tcBorders>
              <w:top w:val="nil"/>
              <w:left w:val="nil"/>
              <w:bottom w:val="single" w:sz="4" w:space="0" w:color="auto"/>
              <w:right w:val="single" w:sz="4" w:space="0" w:color="auto"/>
            </w:tcBorders>
            <w:shd w:val="clear" w:color="auto" w:fill="auto"/>
            <w:vAlign w:val="center"/>
          </w:tcPr>
          <w:p w:rsidR="00B83A9F" w:rsidRPr="009A7ACE" w:rsidRDefault="00B83A9F" w:rsidP="00D50598">
            <w:pPr>
              <w:jc w:val="center"/>
              <w:rPr>
                <w:rFonts w:ascii="Times New Roman" w:hAnsi="Times New Roman" w:cs="Times New Roman"/>
                <w:sz w:val="24"/>
                <w:szCs w:val="24"/>
              </w:rPr>
            </w:pPr>
            <w:r>
              <w:rPr>
                <w:rFonts w:ascii="Times New Roman" w:hAnsi="Times New Roman" w:cs="Times New Roman"/>
                <w:sz w:val="24"/>
                <w:szCs w:val="24"/>
              </w:rPr>
              <w:t>6 072 581,56</w:t>
            </w:r>
          </w:p>
        </w:tc>
        <w:tc>
          <w:tcPr>
            <w:tcW w:w="1276" w:type="dxa"/>
            <w:tcBorders>
              <w:top w:val="nil"/>
              <w:left w:val="nil"/>
              <w:bottom w:val="single" w:sz="4" w:space="0" w:color="auto"/>
              <w:right w:val="single" w:sz="4" w:space="0" w:color="auto"/>
            </w:tcBorders>
            <w:shd w:val="clear" w:color="auto" w:fill="auto"/>
            <w:vAlign w:val="center"/>
          </w:tcPr>
          <w:p w:rsidR="00B83A9F" w:rsidRPr="009A7ACE" w:rsidRDefault="00B83A9F" w:rsidP="00D50598">
            <w:pPr>
              <w:jc w:val="center"/>
              <w:rPr>
                <w:rFonts w:ascii="Times New Roman" w:hAnsi="Times New Roman" w:cs="Times New Roman"/>
                <w:sz w:val="24"/>
                <w:szCs w:val="24"/>
              </w:rPr>
            </w:pPr>
            <w:r>
              <w:rPr>
                <w:rFonts w:ascii="Times New Roman" w:hAnsi="Times New Roman" w:cs="Times New Roman"/>
                <w:sz w:val="24"/>
                <w:szCs w:val="24"/>
              </w:rPr>
              <w:t>83,97</w:t>
            </w:r>
          </w:p>
        </w:tc>
      </w:tr>
      <w:tr w:rsidR="00B83A9F" w:rsidTr="009B717C">
        <w:trPr>
          <w:trHeight w:hRule="exact" w:val="397"/>
        </w:trPr>
        <w:tc>
          <w:tcPr>
            <w:tcW w:w="4106" w:type="dxa"/>
            <w:tcBorders>
              <w:top w:val="single" w:sz="4" w:space="0" w:color="auto"/>
              <w:left w:val="single" w:sz="4" w:space="0" w:color="auto"/>
              <w:bottom w:val="single" w:sz="4" w:space="0" w:color="auto"/>
              <w:right w:val="single" w:sz="4" w:space="0" w:color="auto"/>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Облученское городское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16 086 216,16</w:t>
            </w:r>
          </w:p>
        </w:tc>
        <w:tc>
          <w:tcPr>
            <w:tcW w:w="2126" w:type="dxa"/>
            <w:tcBorders>
              <w:top w:val="nil"/>
              <w:left w:val="nil"/>
              <w:bottom w:val="single" w:sz="4" w:space="0" w:color="auto"/>
              <w:right w:val="single" w:sz="4" w:space="0" w:color="auto"/>
            </w:tcBorders>
            <w:shd w:val="clear" w:color="auto" w:fill="auto"/>
            <w:vAlign w:val="center"/>
          </w:tcPr>
          <w:p w:rsidR="00B83A9F" w:rsidRPr="009A7ACE" w:rsidRDefault="00B83A9F" w:rsidP="00D50598">
            <w:pPr>
              <w:jc w:val="center"/>
              <w:rPr>
                <w:rFonts w:ascii="Times New Roman" w:hAnsi="Times New Roman" w:cs="Times New Roman"/>
                <w:sz w:val="24"/>
                <w:szCs w:val="24"/>
              </w:rPr>
            </w:pPr>
            <w:r>
              <w:rPr>
                <w:rFonts w:ascii="Times New Roman" w:hAnsi="Times New Roman" w:cs="Times New Roman"/>
                <w:sz w:val="24"/>
                <w:szCs w:val="24"/>
              </w:rPr>
              <w:t>15 021 990,93</w:t>
            </w:r>
          </w:p>
        </w:tc>
        <w:tc>
          <w:tcPr>
            <w:tcW w:w="1276" w:type="dxa"/>
            <w:tcBorders>
              <w:top w:val="nil"/>
              <w:left w:val="nil"/>
              <w:bottom w:val="single" w:sz="4" w:space="0" w:color="auto"/>
              <w:right w:val="single" w:sz="4" w:space="0" w:color="auto"/>
            </w:tcBorders>
            <w:shd w:val="clear" w:color="auto" w:fill="auto"/>
            <w:vAlign w:val="center"/>
          </w:tcPr>
          <w:p w:rsidR="00B83A9F" w:rsidRPr="009A7ACE" w:rsidRDefault="00B83A9F" w:rsidP="00D50598">
            <w:pPr>
              <w:jc w:val="center"/>
              <w:rPr>
                <w:rFonts w:ascii="Times New Roman" w:hAnsi="Times New Roman" w:cs="Times New Roman"/>
                <w:sz w:val="24"/>
                <w:szCs w:val="24"/>
              </w:rPr>
            </w:pPr>
            <w:r>
              <w:rPr>
                <w:rFonts w:ascii="Times New Roman" w:hAnsi="Times New Roman" w:cs="Times New Roman"/>
                <w:sz w:val="24"/>
                <w:szCs w:val="24"/>
              </w:rPr>
              <w:t>93,39</w:t>
            </w:r>
          </w:p>
        </w:tc>
      </w:tr>
      <w:tr w:rsidR="00B83A9F" w:rsidTr="009B717C">
        <w:trPr>
          <w:trHeight w:hRule="exact" w:val="397"/>
        </w:trPr>
        <w:tc>
          <w:tcPr>
            <w:tcW w:w="4106" w:type="dxa"/>
            <w:tcBorders>
              <w:top w:val="single" w:sz="4" w:space="0" w:color="auto"/>
              <w:left w:val="single" w:sz="4" w:space="0" w:color="auto"/>
              <w:bottom w:val="single" w:sz="4" w:space="0" w:color="auto"/>
              <w:right w:val="single" w:sz="4" w:space="0" w:color="auto"/>
            </w:tcBorders>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Пашковское сельское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Default="00B83A9F" w:rsidP="00D50598">
            <w:pPr>
              <w:jc w:val="center"/>
              <w:rPr>
                <w:rFonts w:ascii="Times New Roman" w:hAnsi="Times New Roman" w:cs="Times New Roman"/>
                <w:sz w:val="24"/>
                <w:szCs w:val="24"/>
              </w:rPr>
            </w:pPr>
            <w:r>
              <w:rPr>
                <w:rFonts w:ascii="Times New Roman" w:hAnsi="Times New Roman" w:cs="Times New Roman"/>
                <w:sz w:val="24"/>
                <w:szCs w:val="24"/>
              </w:rPr>
              <w:t>38 260,51</w:t>
            </w:r>
          </w:p>
        </w:tc>
        <w:tc>
          <w:tcPr>
            <w:tcW w:w="2126" w:type="dxa"/>
            <w:tcBorders>
              <w:top w:val="nil"/>
              <w:left w:val="nil"/>
              <w:bottom w:val="single" w:sz="4" w:space="0" w:color="auto"/>
              <w:right w:val="single" w:sz="4" w:space="0" w:color="auto"/>
            </w:tcBorders>
            <w:shd w:val="clear" w:color="auto" w:fill="auto"/>
            <w:vAlign w:val="center"/>
          </w:tcPr>
          <w:p w:rsidR="00B83A9F" w:rsidRPr="009A7ACE" w:rsidRDefault="00B83A9F" w:rsidP="00D50598">
            <w:pPr>
              <w:jc w:val="center"/>
              <w:rPr>
                <w:rFonts w:ascii="Times New Roman" w:hAnsi="Times New Roman" w:cs="Times New Roman"/>
                <w:sz w:val="24"/>
                <w:szCs w:val="24"/>
              </w:rPr>
            </w:pPr>
            <w:r>
              <w:rPr>
                <w:rFonts w:ascii="Times New Roman" w:hAnsi="Times New Roman" w:cs="Times New Roman"/>
                <w:sz w:val="24"/>
                <w:szCs w:val="24"/>
              </w:rPr>
              <w:t>52 307,37</w:t>
            </w:r>
          </w:p>
        </w:tc>
        <w:tc>
          <w:tcPr>
            <w:tcW w:w="1276" w:type="dxa"/>
            <w:tcBorders>
              <w:top w:val="nil"/>
              <w:left w:val="nil"/>
              <w:bottom w:val="single" w:sz="4" w:space="0" w:color="auto"/>
              <w:right w:val="single" w:sz="4" w:space="0" w:color="auto"/>
            </w:tcBorders>
            <w:shd w:val="clear" w:color="auto" w:fill="auto"/>
            <w:vAlign w:val="center"/>
          </w:tcPr>
          <w:p w:rsidR="00B83A9F" w:rsidRPr="009A7ACE" w:rsidRDefault="00B83A9F" w:rsidP="00D50598">
            <w:pPr>
              <w:jc w:val="center"/>
              <w:rPr>
                <w:rFonts w:ascii="Times New Roman" w:hAnsi="Times New Roman" w:cs="Times New Roman"/>
                <w:sz w:val="24"/>
                <w:szCs w:val="24"/>
              </w:rPr>
            </w:pPr>
            <w:r>
              <w:rPr>
                <w:rFonts w:ascii="Times New Roman" w:hAnsi="Times New Roman" w:cs="Times New Roman"/>
                <w:sz w:val="24"/>
                <w:szCs w:val="24"/>
              </w:rPr>
              <w:t>136,72</w:t>
            </w:r>
          </w:p>
        </w:tc>
      </w:tr>
      <w:tr w:rsidR="00B83A9F" w:rsidTr="009B717C">
        <w:trPr>
          <w:trHeight w:hRule="exact" w:val="397"/>
        </w:trPr>
        <w:tc>
          <w:tcPr>
            <w:tcW w:w="4106" w:type="dxa"/>
            <w:tcBorders>
              <w:top w:val="single" w:sz="4" w:space="0" w:color="auto"/>
              <w:left w:val="single" w:sz="4" w:space="0" w:color="auto"/>
              <w:bottom w:val="single" w:sz="4" w:space="0" w:color="auto"/>
              <w:right w:val="single" w:sz="4" w:space="0" w:color="auto"/>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Полевское</w:t>
            </w:r>
            <w:proofErr w:type="spellEnd"/>
            <w:r>
              <w:rPr>
                <w:rFonts w:ascii="Times New Roman" w:eastAsia="Times New Roman" w:hAnsi="Times New Roman" w:cs="Times New Roman"/>
                <w:sz w:val="24"/>
                <w:szCs w:val="24"/>
                <w:lang w:eastAsia="en-US"/>
              </w:rPr>
              <w:t xml:space="preserve"> сельское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193 152,08</w:t>
            </w:r>
          </w:p>
        </w:tc>
        <w:tc>
          <w:tcPr>
            <w:tcW w:w="2126" w:type="dxa"/>
            <w:tcBorders>
              <w:top w:val="nil"/>
              <w:left w:val="nil"/>
              <w:bottom w:val="single" w:sz="4" w:space="0" w:color="auto"/>
              <w:right w:val="single" w:sz="4" w:space="0" w:color="auto"/>
            </w:tcBorders>
            <w:shd w:val="clear" w:color="auto" w:fill="auto"/>
            <w:vAlign w:val="center"/>
          </w:tcPr>
          <w:p w:rsidR="00B83A9F" w:rsidRPr="009A7ACE" w:rsidRDefault="00B83A9F" w:rsidP="00D50598">
            <w:pPr>
              <w:jc w:val="center"/>
              <w:rPr>
                <w:rFonts w:ascii="Times New Roman" w:hAnsi="Times New Roman" w:cs="Times New Roman"/>
                <w:sz w:val="24"/>
                <w:szCs w:val="24"/>
              </w:rPr>
            </w:pPr>
            <w:r>
              <w:rPr>
                <w:rFonts w:ascii="Times New Roman" w:hAnsi="Times New Roman" w:cs="Times New Roman"/>
                <w:sz w:val="24"/>
                <w:szCs w:val="24"/>
              </w:rPr>
              <w:t>143 504,70</w:t>
            </w:r>
          </w:p>
        </w:tc>
        <w:tc>
          <w:tcPr>
            <w:tcW w:w="1276" w:type="dxa"/>
            <w:tcBorders>
              <w:top w:val="nil"/>
              <w:left w:val="nil"/>
              <w:bottom w:val="single" w:sz="4" w:space="0" w:color="auto"/>
              <w:right w:val="single" w:sz="4" w:space="0" w:color="auto"/>
            </w:tcBorders>
            <w:shd w:val="clear" w:color="auto" w:fill="auto"/>
            <w:vAlign w:val="center"/>
          </w:tcPr>
          <w:p w:rsidR="00B83A9F" w:rsidRPr="009A7ACE" w:rsidRDefault="00B83A9F" w:rsidP="00D50598">
            <w:pPr>
              <w:jc w:val="center"/>
              <w:rPr>
                <w:rFonts w:ascii="Times New Roman" w:hAnsi="Times New Roman" w:cs="Times New Roman"/>
                <w:sz w:val="24"/>
                <w:szCs w:val="24"/>
              </w:rPr>
            </w:pPr>
            <w:r>
              <w:rPr>
                <w:rFonts w:ascii="Times New Roman" w:hAnsi="Times New Roman" w:cs="Times New Roman"/>
                <w:sz w:val="24"/>
                <w:szCs w:val="24"/>
              </w:rPr>
              <w:t>74,30</w:t>
            </w:r>
          </w:p>
        </w:tc>
      </w:tr>
      <w:tr w:rsidR="00B83A9F" w:rsidTr="009B717C">
        <w:trPr>
          <w:trHeight w:hRule="exact" w:val="397"/>
        </w:trPr>
        <w:tc>
          <w:tcPr>
            <w:tcW w:w="4106" w:type="dxa"/>
            <w:tcBorders>
              <w:top w:val="single" w:sz="4" w:space="0" w:color="auto"/>
              <w:left w:val="single" w:sz="4" w:space="0" w:color="auto"/>
              <w:bottom w:val="single" w:sz="4" w:space="0" w:color="auto"/>
              <w:right w:val="single" w:sz="4" w:space="0" w:color="auto"/>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Приамурское городское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8 564 914,63</w:t>
            </w:r>
          </w:p>
        </w:tc>
        <w:tc>
          <w:tcPr>
            <w:tcW w:w="2126" w:type="dxa"/>
            <w:tcBorders>
              <w:top w:val="nil"/>
              <w:left w:val="nil"/>
              <w:bottom w:val="single" w:sz="4" w:space="0" w:color="auto"/>
              <w:right w:val="single" w:sz="4" w:space="0" w:color="auto"/>
            </w:tcBorders>
            <w:shd w:val="clear" w:color="auto" w:fill="auto"/>
            <w:vAlign w:val="center"/>
          </w:tcPr>
          <w:p w:rsidR="00B83A9F" w:rsidRPr="009A7ACE" w:rsidRDefault="00B83A9F" w:rsidP="00D50598">
            <w:pPr>
              <w:jc w:val="center"/>
              <w:rPr>
                <w:rFonts w:ascii="Times New Roman" w:hAnsi="Times New Roman" w:cs="Times New Roman"/>
                <w:sz w:val="24"/>
                <w:szCs w:val="24"/>
              </w:rPr>
            </w:pPr>
            <w:r>
              <w:rPr>
                <w:rFonts w:ascii="Times New Roman" w:hAnsi="Times New Roman" w:cs="Times New Roman"/>
                <w:sz w:val="24"/>
                <w:szCs w:val="24"/>
              </w:rPr>
              <w:t>6 253 565,33</w:t>
            </w:r>
          </w:p>
        </w:tc>
        <w:tc>
          <w:tcPr>
            <w:tcW w:w="1276" w:type="dxa"/>
            <w:tcBorders>
              <w:top w:val="nil"/>
              <w:left w:val="nil"/>
              <w:bottom w:val="single" w:sz="4" w:space="0" w:color="auto"/>
              <w:right w:val="single" w:sz="4" w:space="0" w:color="auto"/>
            </w:tcBorders>
            <w:shd w:val="clear" w:color="auto" w:fill="auto"/>
            <w:vAlign w:val="center"/>
          </w:tcPr>
          <w:p w:rsidR="00B83A9F" w:rsidRPr="009A7ACE" w:rsidRDefault="00B83A9F" w:rsidP="00D50598">
            <w:pPr>
              <w:jc w:val="center"/>
              <w:rPr>
                <w:rFonts w:ascii="Times New Roman" w:hAnsi="Times New Roman" w:cs="Times New Roman"/>
                <w:sz w:val="24"/>
                <w:szCs w:val="24"/>
              </w:rPr>
            </w:pPr>
            <w:r>
              <w:rPr>
                <w:rFonts w:ascii="Times New Roman" w:hAnsi="Times New Roman" w:cs="Times New Roman"/>
                <w:sz w:val="24"/>
                <w:szCs w:val="24"/>
              </w:rPr>
              <w:t>73,02</w:t>
            </w:r>
          </w:p>
        </w:tc>
      </w:tr>
      <w:tr w:rsidR="00B83A9F" w:rsidTr="009B717C">
        <w:trPr>
          <w:trHeight w:hRule="exact" w:val="397"/>
        </w:trPr>
        <w:tc>
          <w:tcPr>
            <w:tcW w:w="4106" w:type="dxa"/>
            <w:tcBorders>
              <w:top w:val="single" w:sz="4" w:space="0" w:color="auto"/>
              <w:left w:val="single" w:sz="4" w:space="0" w:color="auto"/>
              <w:bottom w:val="single" w:sz="4" w:space="0" w:color="auto"/>
              <w:right w:val="single" w:sz="4" w:space="0" w:color="auto"/>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Птичнинское сельское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22 234 307,76</w:t>
            </w:r>
          </w:p>
        </w:tc>
        <w:tc>
          <w:tcPr>
            <w:tcW w:w="2126" w:type="dxa"/>
            <w:tcBorders>
              <w:top w:val="nil"/>
              <w:left w:val="nil"/>
              <w:bottom w:val="single" w:sz="4" w:space="0" w:color="auto"/>
              <w:right w:val="single" w:sz="4" w:space="0" w:color="auto"/>
            </w:tcBorders>
            <w:shd w:val="clear" w:color="auto" w:fill="auto"/>
            <w:vAlign w:val="center"/>
          </w:tcPr>
          <w:p w:rsidR="00B83A9F" w:rsidRPr="009A7ACE" w:rsidRDefault="00B83A9F" w:rsidP="00D50598">
            <w:pPr>
              <w:jc w:val="center"/>
              <w:rPr>
                <w:rFonts w:ascii="Times New Roman" w:hAnsi="Times New Roman" w:cs="Times New Roman"/>
                <w:sz w:val="24"/>
                <w:szCs w:val="24"/>
              </w:rPr>
            </w:pPr>
            <w:r>
              <w:rPr>
                <w:rFonts w:ascii="Times New Roman" w:hAnsi="Times New Roman" w:cs="Times New Roman"/>
                <w:sz w:val="24"/>
                <w:szCs w:val="24"/>
              </w:rPr>
              <w:t>20 397 225,85</w:t>
            </w:r>
          </w:p>
        </w:tc>
        <w:tc>
          <w:tcPr>
            <w:tcW w:w="1276" w:type="dxa"/>
            <w:tcBorders>
              <w:top w:val="nil"/>
              <w:left w:val="nil"/>
              <w:bottom w:val="single" w:sz="4" w:space="0" w:color="auto"/>
              <w:right w:val="single" w:sz="4" w:space="0" w:color="auto"/>
            </w:tcBorders>
            <w:shd w:val="clear" w:color="auto" w:fill="auto"/>
            <w:vAlign w:val="center"/>
          </w:tcPr>
          <w:p w:rsidR="00B83A9F" w:rsidRPr="009A7ACE" w:rsidRDefault="00B83A9F" w:rsidP="00D50598">
            <w:pPr>
              <w:jc w:val="center"/>
              <w:rPr>
                <w:rFonts w:ascii="Times New Roman" w:hAnsi="Times New Roman" w:cs="Times New Roman"/>
                <w:sz w:val="24"/>
                <w:szCs w:val="24"/>
              </w:rPr>
            </w:pPr>
            <w:r>
              <w:rPr>
                <w:rFonts w:ascii="Times New Roman" w:hAnsi="Times New Roman" w:cs="Times New Roman"/>
                <w:sz w:val="24"/>
                <w:szCs w:val="24"/>
              </w:rPr>
              <w:t>91,74</w:t>
            </w:r>
          </w:p>
        </w:tc>
      </w:tr>
      <w:tr w:rsidR="00B83A9F" w:rsidTr="009B717C">
        <w:trPr>
          <w:trHeight w:hRule="exact" w:val="397"/>
        </w:trPr>
        <w:tc>
          <w:tcPr>
            <w:tcW w:w="4106" w:type="dxa"/>
            <w:tcBorders>
              <w:top w:val="single" w:sz="4" w:space="0" w:color="auto"/>
              <w:left w:val="single" w:sz="4" w:space="0" w:color="auto"/>
              <w:bottom w:val="single" w:sz="4" w:space="0" w:color="auto"/>
              <w:right w:val="single" w:sz="4" w:space="0" w:color="auto"/>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Смидовичское городское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12 566 573,49</w:t>
            </w:r>
          </w:p>
        </w:tc>
        <w:tc>
          <w:tcPr>
            <w:tcW w:w="2126" w:type="dxa"/>
            <w:tcBorders>
              <w:top w:val="nil"/>
              <w:left w:val="nil"/>
              <w:bottom w:val="single" w:sz="4" w:space="0" w:color="auto"/>
              <w:right w:val="single" w:sz="4" w:space="0" w:color="auto"/>
            </w:tcBorders>
            <w:shd w:val="clear" w:color="auto" w:fill="auto"/>
            <w:vAlign w:val="center"/>
          </w:tcPr>
          <w:p w:rsidR="00B83A9F" w:rsidRPr="009A7ACE" w:rsidRDefault="00B83A9F" w:rsidP="00D50598">
            <w:pPr>
              <w:jc w:val="center"/>
              <w:rPr>
                <w:rFonts w:ascii="Times New Roman" w:hAnsi="Times New Roman" w:cs="Times New Roman"/>
                <w:sz w:val="24"/>
                <w:szCs w:val="24"/>
              </w:rPr>
            </w:pPr>
            <w:r>
              <w:rPr>
                <w:rFonts w:ascii="Times New Roman" w:hAnsi="Times New Roman" w:cs="Times New Roman"/>
                <w:sz w:val="24"/>
                <w:szCs w:val="24"/>
              </w:rPr>
              <w:t>11 083 989,07</w:t>
            </w:r>
          </w:p>
        </w:tc>
        <w:tc>
          <w:tcPr>
            <w:tcW w:w="1276" w:type="dxa"/>
            <w:tcBorders>
              <w:top w:val="nil"/>
              <w:left w:val="nil"/>
              <w:bottom w:val="single" w:sz="4" w:space="0" w:color="auto"/>
              <w:right w:val="single" w:sz="4" w:space="0" w:color="auto"/>
            </w:tcBorders>
            <w:shd w:val="clear" w:color="auto" w:fill="auto"/>
            <w:vAlign w:val="center"/>
          </w:tcPr>
          <w:p w:rsidR="00B83A9F" w:rsidRPr="009A7ACE" w:rsidRDefault="00B83A9F" w:rsidP="00D50598">
            <w:pPr>
              <w:jc w:val="center"/>
              <w:rPr>
                <w:rFonts w:ascii="Times New Roman" w:hAnsi="Times New Roman" w:cs="Times New Roman"/>
                <w:sz w:val="24"/>
                <w:szCs w:val="24"/>
              </w:rPr>
            </w:pPr>
            <w:r>
              <w:rPr>
                <w:rFonts w:ascii="Times New Roman" w:hAnsi="Times New Roman" w:cs="Times New Roman"/>
                <w:sz w:val="24"/>
                <w:szCs w:val="24"/>
              </w:rPr>
              <w:t>88,21</w:t>
            </w:r>
          </w:p>
        </w:tc>
      </w:tr>
      <w:tr w:rsidR="00B83A9F" w:rsidTr="009B717C">
        <w:trPr>
          <w:trHeight w:hRule="exact" w:val="397"/>
        </w:trPr>
        <w:tc>
          <w:tcPr>
            <w:tcW w:w="4106" w:type="dxa"/>
            <w:tcBorders>
              <w:top w:val="single" w:sz="4" w:space="0" w:color="auto"/>
              <w:left w:val="single" w:sz="4" w:space="0" w:color="auto"/>
              <w:bottom w:val="single" w:sz="4" w:space="0" w:color="auto"/>
              <w:right w:val="single" w:sz="4" w:space="0" w:color="auto"/>
            </w:tcBorders>
            <w:hideMark/>
          </w:tcPr>
          <w:p w:rsidR="00B83A9F" w:rsidRDefault="00B83A9F" w:rsidP="00D5059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Теплоозерское городское поселение</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4329BC" w:rsidRDefault="00B83A9F" w:rsidP="00D50598">
            <w:pPr>
              <w:jc w:val="center"/>
              <w:rPr>
                <w:rFonts w:ascii="Times New Roman" w:hAnsi="Times New Roman" w:cs="Times New Roman"/>
                <w:sz w:val="24"/>
                <w:szCs w:val="24"/>
              </w:rPr>
            </w:pPr>
            <w:r>
              <w:rPr>
                <w:rFonts w:ascii="Times New Roman" w:hAnsi="Times New Roman" w:cs="Times New Roman"/>
                <w:sz w:val="24"/>
                <w:szCs w:val="24"/>
              </w:rPr>
              <w:t>16 508 269,98</w:t>
            </w:r>
          </w:p>
        </w:tc>
        <w:tc>
          <w:tcPr>
            <w:tcW w:w="2126" w:type="dxa"/>
            <w:tcBorders>
              <w:top w:val="nil"/>
              <w:left w:val="nil"/>
              <w:bottom w:val="single" w:sz="4" w:space="0" w:color="auto"/>
              <w:right w:val="single" w:sz="4" w:space="0" w:color="auto"/>
            </w:tcBorders>
            <w:shd w:val="clear" w:color="auto" w:fill="auto"/>
            <w:vAlign w:val="center"/>
          </w:tcPr>
          <w:p w:rsidR="00B83A9F" w:rsidRPr="009A7ACE" w:rsidRDefault="00B83A9F" w:rsidP="00D50598">
            <w:pPr>
              <w:jc w:val="center"/>
              <w:rPr>
                <w:rFonts w:ascii="Times New Roman" w:hAnsi="Times New Roman" w:cs="Times New Roman"/>
                <w:sz w:val="24"/>
                <w:szCs w:val="24"/>
              </w:rPr>
            </w:pPr>
            <w:r>
              <w:rPr>
                <w:rFonts w:ascii="Times New Roman" w:hAnsi="Times New Roman" w:cs="Times New Roman"/>
                <w:sz w:val="24"/>
                <w:szCs w:val="24"/>
              </w:rPr>
              <w:t>25 335 323,38</w:t>
            </w:r>
          </w:p>
        </w:tc>
        <w:tc>
          <w:tcPr>
            <w:tcW w:w="1276" w:type="dxa"/>
            <w:tcBorders>
              <w:top w:val="nil"/>
              <w:left w:val="nil"/>
              <w:bottom w:val="single" w:sz="4" w:space="0" w:color="auto"/>
              <w:right w:val="single" w:sz="4" w:space="0" w:color="auto"/>
            </w:tcBorders>
            <w:shd w:val="clear" w:color="auto" w:fill="auto"/>
            <w:vAlign w:val="center"/>
          </w:tcPr>
          <w:p w:rsidR="00B83A9F" w:rsidRPr="009A7ACE" w:rsidRDefault="00B83A9F" w:rsidP="00D50598">
            <w:pPr>
              <w:jc w:val="center"/>
              <w:rPr>
                <w:rFonts w:ascii="Times New Roman" w:hAnsi="Times New Roman" w:cs="Times New Roman"/>
                <w:sz w:val="24"/>
                <w:szCs w:val="24"/>
              </w:rPr>
            </w:pPr>
            <w:r>
              <w:rPr>
                <w:rFonts w:ascii="Times New Roman" w:hAnsi="Times New Roman" w:cs="Times New Roman"/>
                <w:sz w:val="24"/>
                <w:szCs w:val="24"/>
              </w:rPr>
              <w:t>153,47</w:t>
            </w:r>
          </w:p>
        </w:tc>
      </w:tr>
      <w:tr w:rsidR="00B83A9F" w:rsidTr="009B717C">
        <w:trPr>
          <w:trHeight w:hRule="exact" w:val="397"/>
        </w:trPr>
        <w:tc>
          <w:tcPr>
            <w:tcW w:w="4106" w:type="dxa"/>
            <w:tcBorders>
              <w:top w:val="single" w:sz="4" w:space="0" w:color="auto"/>
              <w:left w:val="single" w:sz="4" w:space="0" w:color="auto"/>
              <w:bottom w:val="single" w:sz="4" w:space="0" w:color="auto"/>
              <w:right w:val="single" w:sz="4" w:space="0" w:color="auto"/>
            </w:tcBorders>
            <w:hideMark/>
          </w:tcPr>
          <w:p w:rsidR="00B83A9F" w:rsidRDefault="00B83A9F" w:rsidP="00D50598">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Всего</w:t>
            </w:r>
          </w:p>
        </w:tc>
        <w:tc>
          <w:tcPr>
            <w:tcW w:w="1985" w:type="dxa"/>
            <w:tcBorders>
              <w:top w:val="nil"/>
              <w:left w:val="single" w:sz="4" w:space="0" w:color="auto"/>
              <w:bottom w:val="single" w:sz="4" w:space="0" w:color="auto"/>
              <w:right w:val="single" w:sz="4" w:space="0" w:color="auto"/>
            </w:tcBorders>
            <w:shd w:val="clear" w:color="auto" w:fill="auto"/>
            <w:vAlign w:val="center"/>
          </w:tcPr>
          <w:p w:rsidR="00B83A9F" w:rsidRPr="00E83126" w:rsidRDefault="00B83A9F" w:rsidP="00D50598">
            <w:pPr>
              <w:jc w:val="center"/>
              <w:rPr>
                <w:rFonts w:ascii="Times New Roman" w:hAnsi="Times New Roman" w:cs="Times New Roman"/>
                <w:b/>
                <w:bCs/>
                <w:sz w:val="24"/>
                <w:szCs w:val="24"/>
              </w:rPr>
            </w:pPr>
            <w:r>
              <w:rPr>
                <w:rFonts w:ascii="Times New Roman" w:hAnsi="Times New Roman" w:cs="Times New Roman"/>
                <w:b/>
                <w:bCs/>
                <w:sz w:val="24"/>
                <w:szCs w:val="24"/>
              </w:rPr>
              <w:t>380 297 942,77</w:t>
            </w:r>
          </w:p>
        </w:tc>
        <w:tc>
          <w:tcPr>
            <w:tcW w:w="2126" w:type="dxa"/>
            <w:tcBorders>
              <w:top w:val="nil"/>
              <w:left w:val="nil"/>
              <w:bottom w:val="single" w:sz="4" w:space="0" w:color="auto"/>
              <w:right w:val="single" w:sz="4" w:space="0" w:color="auto"/>
            </w:tcBorders>
            <w:shd w:val="clear" w:color="auto" w:fill="auto"/>
            <w:vAlign w:val="center"/>
          </w:tcPr>
          <w:p w:rsidR="00B83A9F" w:rsidRPr="00E83126" w:rsidRDefault="00B83A9F" w:rsidP="00D50598">
            <w:pPr>
              <w:jc w:val="center"/>
              <w:rPr>
                <w:rFonts w:ascii="Times New Roman" w:hAnsi="Times New Roman" w:cs="Times New Roman"/>
                <w:b/>
                <w:bCs/>
                <w:sz w:val="24"/>
                <w:szCs w:val="24"/>
              </w:rPr>
            </w:pPr>
            <w:r w:rsidRPr="00E83126">
              <w:rPr>
                <w:rFonts w:ascii="Times New Roman" w:hAnsi="Times New Roman" w:cs="Times New Roman"/>
                <w:b/>
                <w:bCs/>
                <w:sz w:val="24"/>
                <w:szCs w:val="24"/>
              </w:rPr>
              <w:t>353 311 338,91</w:t>
            </w:r>
          </w:p>
        </w:tc>
        <w:tc>
          <w:tcPr>
            <w:tcW w:w="1276" w:type="dxa"/>
            <w:tcBorders>
              <w:top w:val="nil"/>
              <w:left w:val="nil"/>
              <w:bottom w:val="single" w:sz="4" w:space="0" w:color="auto"/>
              <w:right w:val="single" w:sz="4" w:space="0" w:color="auto"/>
            </w:tcBorders>
            <w:shd w:val="clear" w:color="auto" w:fill="auto"/>
            <w:vAlign w:val="center"/>
          </w:tcPr>
          <w:p w:rsidR="00B83A9F" w:rsidRPr="00E83126" w:rsidRDefault="00B83A9F" w:rsidP="00D50598">
            <w:pPr>
              <w:jc w:val="center"/>
              <w:rPr>
                <w:rFonts w:ascii="Times New Roman" w:hAnsi="Times New Roman" w:cs="Times New Roman"/>
                <w:b/>
                <w:bCs/>
                <w:sz w:val="24"/>
                <w:szCs w:val="24"/>
              </w:rPr>
            </w:pPr>
            <w:r>
              <w:rPr>
                <w:rFonts w:ascii="Times New Roman" w:hAnsi="Times New Roman" w:cs="Times New Roman"/>
                <w:b/>
                <w:bCs/>
                <w:sz w:val="24"/>
                <w:szCs w:val="24"/>
              </w:rPr>
              <w:t>92,91</w:t>
            </w:r>
          </w:p>
        </w:tc>
      </w:tr>
    </w:tbl>
    <w:p w:rsidR="00F13CA1" w:rsidRDefault="00F13CA1" w:rsidP="00F13CA1">
      <w:pPr>
        <w:spacing w:after="0" w:line="240" w:lineRule="auto"/>
        <w:ind w:firstLine="567"/>
        <w:jc w:val="center"/>
        <w:rPr>
          <w:rFonts w:ascii="Times New Roman" w:eastAsia="Times New Roman" w:hAnsi="Times New Roman" w:cs="Times New Roman"/>
          <w:sz w:val="28"/>
          <w:szCs w:val="28"/>
        </w:rPr>
      </w:pPr>
    </w:p>
    <w:p w:rsidR="00F13CA1" w:rsidRDefault="00F13CA1" w:rsidP="007914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Процент собираемости взносов на капитальный ремонт </w:t>
      </w:r>
    </w:p>
    <w:p w:rsidR="00F13CA1" w:rsidRDefault="00F13CA1" w:rsidP="007914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 разрезе МО (по всем формам собственности)</w:t>
      </w:r>
    </w:p>
    <w:p w:rsidR="00F13CA1" w:rsidRDefault="00F13CA1" w:rsidP="007914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 период с февраля 2015 года по декабрь 202</w:t>
      </w:r>
      <w:r w:rsidR="002E0228">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w:t>
      </w:r>
    </w:p>
    <w:p w:rsidR="00F13CA1" w:rsidRDefault="00F13CA1" w:rsidP="0079142F">
      <w:pPr>
        <w:spacing w:after="0" w:line="240" w:lineRule="auto"/>
        <w:jc w:val="center"/>
        <w:rPr>
          <w:rFonts w:ascii="Times New Roman" w:eastAsia="Times New Roman" w:hAnsi="Times New Roman" w:cs="Times New Roman"/>
          <w:sz w:val="28"/>
          <w:szCs w:val="28"/>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2127"/>
        <w:gridCol w:w="1984"/>
        <w:gridCol w:w="1418"/>
      </w:tblGrid>
      <w:tr w:rsidR="00F13CA1" w:rsidTr="00D81BC0">
        <w:trPr>
          <w:trHeight w:val="849"/>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F13CA1" w:rsidRDefault="00F13CA1" w:rsidP="000A3093">
            <w:pPr>
              <w:jc w:val="center"/>
              <w:rPr>
                <w:rFonts w:ascii="Times New Roman" w:eastAsia="Arial" w:hAnsi="Times New Roman" w:cs="Times New Roman"/>
                <w:b/>
                <w:sz w:val="24"/>
                <w:szCs w:val="24"/>
                <w:lang w:eastAsia="en-US"/>
              </w:rPr>
            </w:pPr>
            <w:r>
              <w:rPr>
                <w:rFonts w:ascii="Times New Roman" w:eastAsia="Arial" w:hAnsi="Times New Roman" w:cs="Times New Roman"/>
                <w:b/>
                <w:sz w:val="24"/>
                <w:szCs w:val="24"/>
                <w:lang w:eastAsia="en-US"/>
              </w:rPr>
              <w:t>Муниципальное образование</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F13CA1" w:rsidRDefault="00F13CA1" w:rsidP="000A3093">
            <w:pPr>
              <w:jc w:val="center"/>
              <w:rPr>
                <w:rFonts w:ascii="Times New Roman" w:eastAsia="Arial" w:hAnsi="Times New Roman" w:cs="Times New Roman"/>
                <w:b/>
                <w:sz w:val="24"/>
                <w:szCs w:val="24"/>
                <w:lang w:eastAsia="en-US"/>
              </w:rPr>
            </w:pPr>
            <w:r>
              <w:rPr>
                <w:rFonts w:ascii="Times New Roman" w:eastAsia="Arial" w:hAnsi="Times New Roman" w:cs="Times New Roman"/>
                <w:b/>
                <w:sz w:val="24"/>
                <w:szCs w:val="24"/>
                <w:lang w:eastAsia="en-US"/>
              </w:rPr>
              <w:t>Фактическое начисление, руб.</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F13CA1" w:rsidRDefault="00F13CA1" w:rsidP="000A3093">
            <w:pPr>
              <w:jc w:val="center"/>
              <w:rPr>
                <w:rFonts w:ascii="Times New Roman" w:eastAsia="Arial" w:hAnsi="Times New Roman" w:cs="Times New Roman"/>
                <w:b/>
                <w:sz w:val="24"/>
                <w:szCs w:val="24"/>
                <w:lang w:eastAsia="en-US"/>
              </w:rPr>
            </w:pPr>
            <w:r>
              <w:rPr>
                <w:rFonts w:ascii="Times New Roman" w:eastAsia="Arial" w:hAnsi="Times New Roman" w:cs="Times New Roman"/>
                <w:b/>
                <w:sz w:val="24"/>
                <w:szCs w:val="24"/>
                <w:lang w:eastAsia="en-US"/>
              </w:rPr>
              <w:t>Собрано средств всего, руб.</w:t>
            </w:r>
          </w:p>
        </w:tc>
        <w:tc>
          <w:tcPr>
            <w:tcW w:w="1418" w:type="dxa"/>
            <w:tcBorders>
              <w:top w:val="single" w:sz="4" w:space="0" w:color="000000"/>
              <w:left w:val="single" w:sz="4" w:space="0" w:color="000000"/>
              <w:bottom w:val="single" w:sz="4" w:space="0" w:color="auto"/>
              <w:right w:val="single" w:sz="4" w:space="0" w:color="000000"/>
            </w:tcBorders>
            <w:vAlign w:val="bottom"/>
            <w:hideMark/>
          </w:tcPr>
          <w:p w:rsidR="00F13CA1" w:rsidRDefault="00F13CA1" w:rsidP="000A3093">
            <w:pPr>
              <w:jc w:val="center"/>
              <w:rPr>
                <w:rFonts w:ascii="Times New Roman" w:eastAsia="Arial" w:hAnsi="Times New Roman" w:cs="Times New Roman"/>
                <w:b/>
                <w:sz w:val="24"/>
                <w:szCs w:val="24"/>
                <w:lang w:eastAsia="en-US"/>
              </w:rPr>
            </w:pPr>
            <w:r>
              <w:rPr>
                <w:rFonts w:ascii="Times New Roman" w:eastAsia="Arial" w:hAnsi="Times New Roman" w:cs="Times New Roman"/>
                <w:b/>
                <w:sz w:val="24"/>
                <w:szCs w:val="24"/>
                <w:lang w:eastAsia="en-US"/>
              </w:rPr>
              <w:t>% собираемости</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Город Биробиджан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B2255" w:rsidRPr="009B2255" w:rsidRDefault="008841A7" w:rsidP="009B2255">
            <w:pPr>
              <w:jc w:val="center"/>
              <w:rPr>
                <w:rFonts w:ascii="Times New Roman" w:hAnsi="Times New Roman" w:cs="Times New Roman"/>
                <w:sz w:val="24"/>
                <w:szCs w:val="24"/>
              </w:rPr>
            </w:pPr>
            <w:r>
              <w:rPr>
                <w:rFonts w:ascii="Times New Roman" w:hAnsi="Times New Roman" w:cs="Times New Roman"/>
                <w:sz w:val="24"/>
                <w:szCs w:val="24"/>
              </w:rPr>
              <w:t>1 404 750 623,29</w:t>
            </w:r>
          </w:p>
        </w:tc>
        <w:tc>
          <w:tcPr>
            <w:tcW w:w="1984" w:type="dxa"/>
            <w:tcBorders>
              <w:top w:val="single" w:sz="4" w:space="0" w:color="auto"/>
              <w:left w:val="nil"/>
              <w:bottom w:val="single" w:sz="4" w:space="0" w:color="auto"/>
              <w:right w:val="single" w:sz="4" w:space="0" w:color="auto"/>
            </w:tcBorders>
            <w:shd w:val="clear" w:color="auto" w:fill="auto"/>
            <w:vAlign w:val="center"/>
          </w:tcPr>
          <w:p w:rsidR="009B2255" w:rsidRPr="009B2255" w:rsidRDefault="008841A7" w:rsidP="009B2255">
            <w:pPr>
              <w:jc w:val="center"/>
              <w:rPr>
                <w:rFonts w:ascii="Times New Roman" w:hAnsi="Times New Roman" w:cs="Times New Roman"/>
                <w:sz w:val="24"/>
                <w:szCs w:val="24"/>
              </w:rPr>
            </w:pPr>
            <w:r>
              <w:rPr>
                <w:rFonts w:ascii="Times New Roman" w:hAnsi="Times New Roman" w:cs="Times New Roman"/>
                <w:sz w:val="24"/>
                <w:szCs w:val="24"/>
              </w:rPr>
              <w:t>1 084 074 239,09</w:t>
            </w:r>
          </w:p>
        </w:tc>
        <w:tc>
          <w:tcPr>
            <w:tcW w:w="1418" w:type="dxa"/>
            <w:tcBorders>
              <w:top w:val="single" w:sz="4" w:space="0" w:color="auto"/>
              <w:left w:val="nil"/>
              <w:bottom w:val="single" w:sz="4" w:space="0" w:color="auto"/>
              <w:right w:val="single" w:sz="4" w:space="0" w:color="auto"/>
            </w:tcBorders>
            <w:shd w:val="clear" w:color="auto" w:fill="auto"/>
            <w:vAlign w:val="center"/>
          </w:tcPr>
          <w:p w:rsidR="009B2255" w:rsidRPr="009B2255" w:rsidRDefault="008841A7" w:rsidP="009B2255">
            <w:pPr>
              <w:jc w:val="center"/>
              <w:rPr>
                <w:rFonts w:ascii="Times New Roman" w:hAnsi="Times New Roman" w:cs="Times New Roman"/>
                <w:sz w:val="24"/>
                <w:szCs w:val="24"/>
              </w:rPr>
            </w:pPr>
            <w:r>
              <w:rPr>
                <w:rFonts w:ascii="Times New Roman" w:hAnsi="Times New Roman" w:cs="Times New Roman"/>
                <w:sz w:val="24"/>
                <w:szCs w:val="24"/>
              </w:rPr>
              <w:t>77,18</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Амурзетское сельское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4E719F" w:rsidP="009B2255">
            <w:pPr>
              <w:jc w:val="center"/>
              <w:rPr>
                <w:rFonts w:ascii="Times New Roman" w:hAnsi="Times New Roman" w:cs="Times New Roman"/>
                <w:sz w:val="24"/>
                <w:szCs w:val="24"/>
              </w:rPr>
            </w:pPr>
            <w:r>
              <w:rPr>
                <w:rFonts w:ascii="Times New Roman" w:hAnsi="Times New Roman" w:cs="Times New Roman"/>
                <w:sz w:val="24"/>
                <w:szCs w:val="24"/>
              </w:rPr>
              <w:t>19 136 040,79</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4E719F" w:rsidP="009B2255">
            <w:pPr>
              <w:jc w:val="center"/>
              <w:rPr>
                <w:rFonts w:ascii="Times New Roman" w:hAnsi="Times New Roman" w:cs="Times New Roman"/>
                <w:sz w:val="24"/>
                <w:szCs w:val="24"/>
              </w:rPr>
            </w:pPr>
            <w:r>
              <w:rPr>
                <w:rFonts w:ascii="Times New Roman" w:hAnsi="Times New Roman" w:cs="Times New Roman"/>
                <w:sz w:val="24"/>
                <w:szCs w:val="24"/>
              </w:rPr>
              <w:t>15 489 866,87</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4E719F" w:rsidP="009B2255">
            <w:pPr>
              <w:jc w:val="center"/>
              <w:rPr>
                <w:rFonts w:ascii="Times New Roman" w:hAnsi="Times New Roman" w:cs="Times New Roman"/>
                <w:sz w:val="24"/>
                <w:szCs w:val="24"/>
              </w:rPr>
            </w:pPr>
            <w:r>
              <w:rPr>
                <w:rFonts w:ascii="Times New Roman" w:hAnsi="Times New Roman" w:cs="Times New Roman"/>
                <w:sz w:val="24"/>
                <w:szCs w:val="24"/>
              </w:rPr>
              <w:t>80,95</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Бабстовское сельское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E276E8" w:rsidP="009B2255">
            <w:pPr>
              <w:jc w:val="center"/>
              <w:rPr>
                <w:rFonts w:ascii="Times New Roman" w:hAnsi="Times New Roman" w:cs="Times New Roman"/>
                <w:sz w:val="24"/>
                <w:szCs w:val="24"/>
              </w:rPr>
            </w:pPr>
            <w:r>
              <w:rPr>
                <w:rFonts w:ascii="Times New Roman" w:hAnsi="Times New Roman" w:cs="Times New Roman"/>
                <w:sz w:val="24"/>
                <w:szCs w:val="24"/>
              </w:rPr>
              <w:t>97 196 508,18</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E276E8" w:rsidP="009B2255">
            <w:pPr>
              <w:jc w:val="center"/>
              <w:rPr>
                <w:rFonts w:ascii="Times New Roman" w:hAnsi="Times New Roman" w:cs="Times New Roman"/>
                <w:sz w:val="24"/>
                <w:szCs w:val="24"/>
              </w:rPr>
            </w:pPr>
            <w:r>
              <w:rPr>
                <w:rFonts w:ascii="Times New Roman" w:hAnsi="Times New Roman" w:cs="Times New Roman"/>
                <w:sz w:val="24"/>
                <w:szCs w:val="24"/>
              </w:rPr>
              <w:t>73 543 480,68</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E276E8" w:rsidP="009B2255">
            <w:pPr>
              <w:jc w:val="center"/>
              <w:rPr>
                <w:rFonts w:ascii="Times New Roman" w:hAnsi="Times New Roman" w:cs="Times New Roman"/>
                <w:sz w:val="24"/>
                <w:szCs w:val="24"/>
              </w:rPr>
            </w:pPr>
            <w:r>
              <w:rPr>
                <w:rFonts w:ascii="Times New Roman" w:hAnsi="Times New Roman" w:cs="Times New Roman"/>
                <w:sz w:val="24"/>
                <w:szCs w:val="24"/>
              </w:rPr>
              <w:t>75,67</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Биджанское</w:t>
            </w:r>
            <w:proofErr w:type="spellEnd"/>
            <w:r>
              <w:rPr>
                <w:rFonts w:ascii="Times New Roman" w:eastAsia="Arial" w:hAnsi="Times New Roman" w:cs="Times New Roman"/>
                <w:sz w:val="24"/>
                <w:szCs w:val="24"/>
                <w:lang w:eastAsia="en-US"/>
              </w:rPr>
              <w:t xml:space="preserve"> сельское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E276E8" w:rsidP="009B2255">
            <w:pPr>
              <w:jc w:val="center"/>
              <w:rPr>
                <w:rFonts w:ascii="Times New Roman" w:hAnsi="Times New Roman" w:cs="Times New Roman"/>
                <w:sz w:val="24"/>
                <w:szCs w:val="24"/>
              </w:rPr>
            </w:pPr>
            <w:r>
              <w:rPr>
                <w:rFonts w:ascii="Times New Roman" w:hAnsi="Times New Roman" w:cs="Times New Roman"/>
                <w:sz w:val="24"/>
                <w:szCs w:val="24"/>
              </w:rPr>
              <w:t>5 010 546,75</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E276E8" w:rsidP="009B2255">
            <w:pPr>
              <w:jc w:val="center"/>
              <w:rPr>
                <w:rFonts w:ascii="Times New Roman" w:hAnsi="Times New Roman" w:cs="Times New Roman"/>
                <w:sz w:val="24"/>
                <w:szCs w:val="24"/>
              </w:rPr>
            </w:pPr>
            <w:r>
              <w:rPr>
                <w:rFonts w:ascii="Times New Roman" w:hAnsi="Times New Roman" w:cs="Times New Roman"/>
                <w:sz w:val="24"/>
                <w:szCs w:val="24"/>
              </w:rPr>
              <w:t>3 815 026,40</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E276E8" w:rsidP="009B2255">
            <w:pPr>
              <w:jc w:val="center"/>
              <w:rPr>
                <w:rFonts w:ascii="Times New Roman" w:hAnsi="Times New Roman" w:cs="Times New Roman"/>
                <w:sz w:val="24"/>
                <w:szCs w:val="24"/>
              </w:rPr>
            </w:pPr>
            <w:r>
              <w:rPr>
                <w:rFonts w:ascii="Times New Roman" w:hAnsi="Times New Roman" w:cs="Times New Roman"/>
                <w:sz w:val="24"/>
                <w:szCs w:val="24"/>
              </w:rPr>
              <w:t>76,14</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Бираканское городское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592C33" w:rsidP="009B2255">
            <w:pPr>
              <w:jc w:val="center"/>
              <w:rPr>
                <w:rFonts w:ascii="Times New Roman" w:hAnsi="Times New Roman" w:cs="Times New Roman"/>
                <w:sz w:val="24"/>
                <w:szCs w:val="24"/>
              </w:rPr>
            </w:pPr>
            <w:r>
              <w:rPr>
                <w:rFonts w:ascii="Times New Roman" w:hAnsi="Times New Roman" w:cs="Times New Roman"/>
                <w:sz w:val="24"/>
                <w:szCs w:val="24"/>
              </w:rPr>
              <w:t>5 411 701,35</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592C33" w:rsidP="009B2255">
            <w:pPr>
              <w:jc w:val="center"/>
              <w:rPr>
                <w:rFonts w:ascii="Times New Roman" w:hAnsi="Times New Roman" w:cs="Times New Roman"/>
                <w:sz w:val="24"/>
                <w:szCs w:val="24"/>
              </w:rPr>
            </w:pPr>
            <w:r>
              <w:rPr>
                <w:rFonts w:ascii="Times New Roman" w:hAnsi="Times New Roman" w:cs="Times New Roman"/>
                <w:sz w:val="24"/>
                <w:szCs w:val="24"/>
              </w:rPr>
              <w:t>4 495 454,46</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592C33" w:rsidP="009B2255">
            <w:pPr>
              <w:jc w:val="center"/>
              <w:rPr>
                <w:rFonts w:ascii="Times New Roman" w:hAnsi="Times New Roman" w:cs="Times New Roman"/>
                <w:sz w:val="24"/>
                <w:szCs w:val="24"/>
              </w:rPr>
            </w:pPr>
            <w:r>
              <w:rPr>
                <w:rFonts w:ascii="Times New Roman" w:hAnsi="Times New Roman" w:cs="Times New Roman"/>
                <w:sz w:val="24"/>
                <w:szCs w:val="24"/>
              </w:rPr>
              <w:t>83,07</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Бирофельдское сельское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FB4C04" w:rsidP="009B2255">
            <w:pPr>
              <w:jc w:val="center"/>
              <w:rPr>
                <w:rFonts w:ascii="Times New Roman" w:hAnsi="Times New Roman" w:cs="Times New Roman"/>
                <w:sz w:val="24"/>
                <w:szCs w:val="24"/>
              </w:rPr>
            </w:pPr>
            <w:r>
              <w:rPr>
                <w:rFonts w:ascii="Times New Roman" w:hAnsi="Times New Roman" w:cs="Times New Roman"/>
                <w:sz w:val="24"/>
                <w:szCs w:val="24"/>
              </w:rPr>
              <w:t>6 376 098,57</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FB4C04" w:rsidP="009B2255">
            <w:pPr>
              <w:jc w:val="center"/>
              <w:rPr>
                <w:rFonts w:ascii="Times New Roman" w:hAnsi="Times New Roman" w:cs="Times New Roman"/>
                <w:sz w:val="24"/>
                <w:szCs w:val="24"/>
              </w:rPr>
            </w:pPr>
            <w:r>
              <w:rPr>
                <w:rFonts w:ascii="Times New Roman" w:hAnsi="Times New Roman" w:cs="Times New Roman"/>
                <w:sz w:val="24"/>
                <w:szCs w:val="24"/>
              </w:rPr>
              <w:t>5 017 792,63</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FB4C04" w:rsidP="009B2255">
            <w:pPr>
              <w:jc w:val="center"/>
              <w:rPr>
                <w:rFonts w:ascii="Times New Roman" w:hAnsi="Times New Roman" w:cs="Times New Roman"/>
                <w:sz w:val="24"/>
                <w:szCs w:val="24"/>
              </w:rPr>
            </w:pPr>
            <w:r>
              <w:rPr>
                <w:rFonts w:ascii="Times New Roman" w:hAnsi="Times New Roman" w:cs="Times New Roman"/>
                <w:sz w:val="24"/>
                <w:szCs w:val="24"/>
              </w:rPr>
              <w:t>78,70</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Бирское городское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D54AA4" w:rsidP="009B2255">
            <w:pPr>
              <w:jc w:val="center"/>
              <w:rPr>
                <w:rFonts w:ascii="Times New Roman" w:hAnsi="Times New Roman" w:cs="Times New Roman"/>
                <w:sz w:val="24"/>
                <w:szCs w:val="24"/>
              </w:rPr>
            </w:pPr>
            <w:r>
              <w:rPr>
                <w:rFonts w:ascii="Times New Roman" w:hAnsi="Times New Roman" w:cs="Times New Roman"/>
                <w:sz w:val="24"/>
                <w:szCs w:val="24"/>
              </w:rPr>
              <w:t>38 491 979,08</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D54AA4" w:rsidP="009B2255">
            <w:pPr>
              <w:jc w:val="center"/>
              <w:rPr>
                <w:rFonts w:ascii="Times New Roman" w:hAnsi="Times New Roman" w:cs="Times New Roman"/>
                <w:sz w:val="24"/>
                <w:szCs w:val="24"/>
              </w:rPr>
            </w:pPr>
            <w:r>
              <w:rPr>
                <w:rFonts w:ascii="Times New Roman" w:hAnsi="Times New Roman" w:cs="Times New Roman"/>
                <w:sz w:val="24"/>
                <w:szCs w:val="24"/>
              </w:rPr>
              <w:t>20 721 024,14</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D54AA4" w:rsidP="009B2255">
            <w:pPr>
              <w:jc w:val="center"/>
              <w:rPr>
                <w:rFonts w:ascii="Times New Roman" w:hAnsi="Times New Roman" w:cs="Times New Roman"/>
                <w:sz w:val="24"/>
                <w:szCs w:val="24"/>
              </w:rPr>
            </w:pPr>
            <w:r>
              <w:rPr>
                <w:rFonts w:ascii="Times New Roman" w:hAnsi="Times New Roman" w:cs="Times New Roman"/>
                <w:sz w:val="24"/>
                <w:szCs w:val="24"/>
              </w:rPr>
              <w:t>53,84</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Валдгеймское</w:t>
            </w:r>
            <w:proofErr w:type="spellEnd"/>
            <w:r>
              <w:rPr>
                <w:rFonts w:ascii="Times New Roman" w:eastAsia="Arial" w:hAnsi="Times New Roman" w:cs="Times New Roman"/>
                <w:sz w:val="24"/>
                <w:szCs w:val="24"/>
                <w:lang w:eastAsia="en-US"/>
              </w:rPr>
              <w:t xml:space="preserve"> сельское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F27130" w:rsidP="009B2255">
            <w:pPr>
              <w:jc w:val="center"/>
              <w:rPr>
                <w:rFonts w:ascii="Times New Roman" w:hAnsi="Times New Roman" w:cs="Times New Roman"/>
                <w:sz w:val="24"/>
                <w:szCs w:val="24"/>
              </w:rPr>
            </w:pPr>
            <w:r>
              <w:rPr>
                <w:rFonts w:ascii="Times New Roman" w:hAnsi="Times New Roman" w:cs="Times New Roman"/>
                <w:sz w:val="24"/>
                <w:szCs w:val="24"/>
              </w:rPr>
              <w:t>4 001 846,45</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F27130" w:rsidP="009B2255">
            <w:pPr>
              <w:jc w:val="center"/>
              <w:rPr>
                <w:rFonts w:ascii="Times New Roman" w:hAnsi="Times New Roman" w:cs="Times New Roman"/>
                <w:sz w:val="24"/>
                <w:szCs w:val="24"/>
              </w:rPr>
            </w:pPr>
            <w:r>
              <w:rPr>
                <w:rFonts w:ascii="Times New Roman" w:hAnsi="Times New Roman" w:cs="Times New Roman"/>
                <w:sz w:val="24"/>
                <w:szCs w:val="24"/>
              </w:rPr>
              <w:t>3 632 281,43</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90,77</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auto"/>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Волочаевское городское поселение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B2255" w:rsidRPr="009B2255" w:rsidRDefault="00F27130" w:rsidP="009B2255">
            <w:pPr>
              <w:jc w:val="center"/>
              <w:rPr>
                <w:rFonts w:ascii="Times New Roman" w:hAnsi="Times New Roman" w:cs="Times New Roman"/>
                <w:sz w:val="24"/>
                <w:szCs w:val="24"/>
              </w:rPr>
            </w:pPr>
            <w:r>
              <w:rPr>
                <w:rFonts w:ascii="Times New Roman" w:hAnsi="Times New Roman" w:cs="Times New Roman"/>
                <w:sz w:val="24"/>
                <w:szCs w:val="24"/>
              </w:rPr>
              <w:t>37 116 098,56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B2255" w:rsidRPr="009B2255" w:rsidRDefault="00F27130" w:rsidP="009B2255">
            <w:pPr>
              <w:jc w:val="center"/>
              <w:rPr>
                <w:rFonts w:ascii="Times New Roman" w:hAnsi="Times New Roman" w:cs="Times New Roman"/>
                <w:sz w:val="24"/>
                <w:szCs w:val="24"/>
              </w:rPr>
            </w:pPr>
            <w:r>
              <w:rPr>
                <w:rFonts w:ascii="Times New Roman" w:hAnsi="Times New Roman" w:cs="Times New Roman"/>
                <w:sz w:val="24"/>
                <w:szCs w:val="24"/>
              </w:rPr>
              <w:t>29 949 114,41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80,69</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Волочаевское сельское поселение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B2255" w:rsidRPr="009B2255" w:rsidRDefault="00F970F6" w:rsidP="009B2255">
            <w:pPr>
              <w:jc w:val="center"/>
              <w:rPr>
                <w:rFonts w:ascii="Times New Roman" w:hAnsi="Times New Roman" w:cs="Times New Roman"/>
                <w:sz w:val="24"/>
                <w:szCs w:val="24"/>
              </w:rPr>
            </w:pPr>
            <w:r>
              <w:rPr>
                <w:rFonts w:ascii="Times New Roman" w:hAnsi="Times New Roman" w:cs="Times New Roman"/>
                <w:sz w:val="24"/>
                <w:szCs w:val="24"/>
              </w:rPr>
              <w:t>6 607 907,88</w:t>
            </w:r>
          </w:p>
        </w:tc>
        <w:tc>
          <w:tcPr>
            <w:tcW w:w="1984" w:type="dxa"/>
            <w:tcBorders>
              <w:top w:val="single" w:sz="4" w:space="0" w:color="auto"/>
              <w:left w:val="nil"/>
              <w:bottom w:val="single" w:sz="4" w:space="0" w:color="auto"/>
              <w:right w:val="single" w:sz="4" w:space="0" w:color="auto"/>
            </w:tcBorders>
            <w:shd w:val="clear" w:color="auto" w:fill="auto"/>
            <w:vAlign w:val="center"/>
          </w:tcPr>
          <w:p w:rsidR="009B2255" w:rsidRPr="009B2255" w:rsidRDefault="00F970F6" w:rsidP="009B2255">
            <w:pPr>
              <w:jc w:val="center"/>
              <w:rPr>
                <w:rFonts w:ascii="Times New Roman" w:hAnsi="Times New Roman" w:cs="Times New Roman"/>
                <w:sz w:val="24"/>
                <w:szCs w:val="24"/>
              </w:rPr>
            </w:pPr>
            <w:r>
              <w:rPr>
                <w:rFonts w:ascii="Times New Roman" w:hAnsi="Times New Roman" w:cs="Times New Roman"/>
                <w:sz w:val="24"/>
                <w:szCs w:val="24"/>
              </w:rPr>
              <w:t>5 563 515,36</w:t>
            </w:r>
          </w:p>
        </w:tc>
        <w:tc>
          <w:tcPr>
            <w:tcW w:w="1418" w:type="dxa"/>
            <w:tcBorders>
              <w:top w:val="single" w:sz="4" w:space="0" w:color="auto"/>
              <w:left w:val="nil"/>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84,20</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auto"/>
            </w:tcBorders>
            <w:vAlign w:val="center"/>
            <w:hideMark/>
          </w:tcPr>
          <w:p w:rsidR="009B2255" w:rsidRDefault="009B2255" w:rsidP="009B2255">
            <w:pPr>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Дежневское</w:t>
            </w:r>
            <w:proofErr w:type="spellEnd"/>
            <w:r>
              <w:rPr>
                <w:rFonts w:ascii="Times New Roman" w:eastAsia="Arial" w:hAnsi="Times New Roman" w:cs="Times New Roman"/>
                <w:sz w:val="24"/>
                <w:szCs w:val="24"/>
                <w:lang w:eastAsia="en-US"/>
              </w:rPr>
              <w:t xml:space="preserve"> сельское поселение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B2255" w:rsidRPr="009B2255" w:rsidRDefault="00F970F6" w:rsidP="009B2255">
            <w:pPr>
              <w:jc w:val="center"/>
              <w:rPr>
                <w:rFonts w:ascii="Times New Roman" w:hAnsi="Times New Roman" w:cs="Times New Roman"/>
                <w:sz w:val="24"/>
                <w:szCs w:val="24"/>
              </w:rPr>
            </w:pPr>
            <w:r>
              <w:rPr>
                <w:rFonts w:ascii="Times New Roman" w:hAnsi="Times New Roman" w:cs="Times New Roman"/>
                <w:sz w:val="24"/>
                <w:szCs w:val="24"/>
              </w:rPr>
              <w:t>3 206 911,75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2 558 075,98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2255" w:rsidRPr="009B2255" w:rsidRDefault="006578BD" w:rsidP="009B2255">
            <w:pPr>
              <w:jc w:val="center"/>
              <w:rPr>
                <w:rFonts w:ascii="Times New Roman" w:hAnsi="Times New Roman" w:cs="Times New Roman"/>
                <w:sz w:val="24"/>
                <w:szCs w:val="24"/>
              </w:rPr>
            </w:pPr>
            <w:r>
              <w:rPr>
                <w:rFonts w:ascii="Times New Roman" w:hAnsi="Times New Roman" w:cs="Times New Roman"/>
                <w:sz w:val="24"/>
                <w:szCs w:val="24"/>
              </w:rPr>
              <w:t>79,77</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Дубовское сельское поселение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B2255" w:rsidRPr="009B2255" w:rsidRDefault="00A731B7" w:rsidP="009B2255">
            <w:pPr>
              <w:jc w:val="center"/>
              <w:rPr>
                <w:rFonts w:ascii="Times New Roman" w:hAnsi="Times New Roman" w:cs="Times New Roman"/>
                <w:sz w:val="24"/>
                <w:szCs w:val="24"/>
              </w:rPr>
            </w:pPr>
            <w:r>
              <w:rPr>
                <w:rFonts w:ascii="Times New Roman" w:hAnsi="Times New Roman" w:cs="Times New Roman"/>
                <w:sz w:val="24"/>
                <w:szCs w:val="24"/>
              </w:rPr>
              <w:t>5 303 464,90</w:t>
            </w:r>
          </w:p>
        </w:tc>
        <w:tc>
          <w:tcPr>
            <w:tcW w:w="1984" w:type="dxa"/>
            <w:tcBorders>
              <w:top w:val="single" w:sz="4" w:space="0" w:color="auto"/>
              <w:left w:val="nil"/>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2 728 363,42</w:t>
            </w:r>
          </w:p>
        </w:tc>
        <w:tc>
          <w:tcPr>
            <w:tcW w:w="1418" w:type="dxa"/>
            <w:tcBorders>
              <w:top w:val="single" w:sz="4" w:space="0" w:color="auto"/>
              <w:left w:val="nil"/>
              <w:bottom w:val="single" w:sz="4" w:space="0" w:color="auto"/>
              <w:right w:val="single" w:sz="4" w:space="0" w:color="auto"/>
            </w:tcBorders>
            <w:shd w:val="clear" w:color="auto" w:fill="auto"/>
            <w:vAlign w:val="center"/>
          </w:tcPr>
          <w:p w:rsidR="009B2255" w:rsidRPr="009B2255" w:rsidRDefault="006578BD" w:rsidP="009B2255">
            <w:pPr>
              <w:jc w:val="center"/>
              <w:rPr>
                <w:rFonts w:ascii="Times New Roman" w:hAnsi="Times New Roman" w:cs="Times New Roman"/>
                <w:sz w:val="24"/>
                <w:szCs w:val="24"/>
              </w:rPr>
            </w:pPr>
            <w:r>
              <w:rPr>
                <w:rFonts w:ascii="Times New Roman" w:hAnsi="Times New Roman" w:cs="Times New Roman"/>
                <w:sz w:val="24"/>
                <w:szCs w:val="24"/>
              </w:rPr>
              <w:t>51,45</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Известковское городское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A731B7" w:rsidP="009B2255">
            <w:pPr>
              <w:jc w:val="center"/>
              <w:rPr>
                <w:rFonts w:ascii="Times New Roman" w:hAnsi="Times New Roman" w:cs="Times New Roman"/>
                <w:sz w:val="24"/>
                <w:szCs w:val="24"/>
              </w:rPr>
            </w:pPr>
            <w:r>
              <w:rPr>
                <w:rFonts w:ascii="Times New Roman" w:hAnsi="Times New Roman" w:cs="Times New Roman"/>
                <w:sz w:val="24"/>
                <w:szCs w:val="24"/>
              </w:rPr>
              <w:t>14 823 631,68</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11 678 728,21</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6578BD" w:rsidP="009B2255">
            <w:pPr>
              <w:jc w:val="center"/>
              <w:rPr>
                <w:rFonts w:ascii="Times New Roman" w:hAnsi="Times New Roman" w:cs="Times New Roman"/>
                <w:sz w:val="24"/>
                <w:szCs w:val="24"/>
              </w:rPr>
            </w:pPr>
            <w:r>
              <w:rPr>
                <w:rFonts w:ascii="Times New Roman" w:hAnsi="Times New Roman" w:cs="Times New Roman"/>
                <w:sz w:val="24"/>
                <w:szCs w:val="24"/>
              </w:rPr>
              <w:t>78,79</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Камышовское сельское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A731B7" w:rsidP="009B2255">
            <w:pPr>
              <w:jc w:val="center"/>
              <w:rPr>
                <w:rFonts w:ascii="Times New Roman" w:hAnsi="Times New Roman" w:cs="Times New Roman"/>
                <w:sz w:val="24"/>
                <w:szCs w:val="24"/>
              </w:rPr>
            </w:pPr>
            <w:r>
              <w:rPr>
                <w:rFonts w:ascii="Times New Roman" w:hAnsi="Times New Roman" w:cs="Times New Roman"/>
                <w:sz w:val="24"/>
                <w:szCs w:val="24"/>
              </w:rPr>
              <w:t>8 623 156,11</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6 195 119,80</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6578BD" w:rsidP="009B2255">
            <w:pPr>
              <w:jc w:val="center"/>
              <w:rPr>
                <w:rFonts w:ascii="Times New Roman" w:hAnsi="Times New Roman" w:cs="Times New Roman"/>
                <w:sz w:val="24"/>
                <w:szCs w:val="24"/>
              </w:rPr>
            </w:pPr>
            <w:r>
              <w:rPr>
                <w:rFonts w:ascii="Times New Roman" w:hAnsi="Times New Roman" w:cs="Times New Roman"/>
                <w:sz w:val="24"/>
                <w:szCs w:val="24"/>
              </w:rPr>
              <w:t>71,85</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Кульдурское городское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A731B7" w:rsidP="009B2255">
            <w:pPr>
              <w:jc w:val="center"/>
              <w:rPr>
                <w:rFonts w:ascii="Times New Roman" w:hAnsi="Times New Roman" w:cs="Times New Roman"/>
                <w:sz w:val="24"/>
                <w:szCs w:val="24"/>
              </w:rPr>
            </w:pPr>
            <w:r>
              <w:rPr>
                <w:rFonts w:ascii="Times New Roman" w:hAnsi="Times New Roman" w:cs="Times New Roman"/>
                <w:sz w:val="24"/>
                <w:szCs w:val="24"/>
              </w:rPr>
              <w:t>23 502 359,79</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17 185 729,67</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6578BD" w:rsidP="009B2255">
            <w:pPr>
              <w:jc w:val="center"/>
              <w:rPr>
                <w:rFonts w:ascii="Times New Roman" w:hAnsi="Times New Roman" w:cs="Times New Roman"/>
                <w:sz w:val="24"/>
                <w:szCs w:val="24"/>
              </w:rPr>
            </w:pPr>
            <w:r>
              <w:rPr>
                <w:rFonts w:ascii="Times New Roman" w:hAnsi="Times New Roman" w:cs="Times New Roman"/>
                <w:sz w:val="24"/>
                <w:szCs w:val="24"/>
              </w:rPr>
              <w:t>73,13</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Ленинское сельское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A731B7" w:rsidP="009B2255">
            <w:pPr>
              <w:jc w:val="center"/>
              <w:rPr>
                <w:rFonts w:ascii="Times New Roman" w:hAnsi="Times New Roman" w:cs="Times New Roman"/>
                <w:sz w:val="24"/>
                <w:szCs w:val="24"/>
              </w:rPr>
            </w:pPr>
            <w:r>
              <w:rPr>
                <w:rFonts w:ascii="Times New Roman" w:hAnsi="Times New Roman" w:cs="Times New Roman"/>
                <w:sz w:val="24"/>
                <w:szCs w:val="24"/>
              </w:rPr>
              <w:t>59 993 631,69</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40 481 915,51</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6578BD" w:rsidP="009B2255">
            <w:pPr>
              <w:jc w:val="center"/>
              <w:rPr>
                <w:rFonts w:ascii="Times New Roman" w:hAnsi="Times New Roman" w:cs="Times New Roman"/>
                <w:sz w:val="24"/>
                <w:szCs w:val="24"/>
              </w:rPr>
            </w:pPr>
            <w:r>
              <w:rPr>
                <w:rFonts w:ascii="Times New Roman" w:hAnsi="Times New Roman" w:cs="Times New Roman"/>
                <w:sz w:val="24"/>
                <w:szCs w:val="24"/>
              </w:rPr>
              <w:t>67,48</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lastRenderedPageBreak/>
              <w:t>Нагибовское</w:t>
            </w:r>
            <w:proofErr w:type="spellEnd"/>
            <w:r>
              <w:rPr>
                <w:rFonts w:ascii="Times New Roman" w:eastAsia="Arial" w:hAnsi="Times New Roman" w:cs="Times New Roman"/>
                <w:sz w:val="24"/>
                <w:szCs w:val="24"/>
                <w:lang w:eastAsia="en-US"/>
              </w:rPr>
              <w:t xml:space="preserve"> сельское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A731B7" w:rsidP="009B2255">
            <w:pPr>
              <w:jc w:val="center"/>
              <w:rPr>
                <w:rFonts w:ascii="Times New Roman" w:hAnsi="Times New Roman" w:cs="Times New Roman"/>
                <w:sz w:val="24"/>
                <w:szCs w:val="24"/>
              </w:rPr>
            </w:pPr>
            <w:r>
              <w:rPr>
                <w:rFonts w:ascii="Times New Roman" w:hAnsi="Times New Roman" w:cs="Times New Roman"/>
                <w:sz w:val="24"/>
                <w:szCs w:val="24"/>
              </w:rPr>
              <w:t>425 836,56</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246 319,55</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D46B04" w:rsidP="009B2255">
            <w:pPr>
              <w:jc w:val="center"/>
              <w:rPr>
                <w:rFonts w:ascii="Times New Roman" w:hAnsi="Times New Roman" w:cs="Times New Roman"/>
                <w:sz w:val="24"/>
                <w:szCs w:val="24"/>
              </w:rPr>
            </w:pPr>
            <w:r>
              <w:rPr>
                <w:rFonts w:ascii="Times New Roman" w:hAnsi="Times New Roman" w:cs="Times New Roman"/>
                <w:sz w:val="24"/>
                <w:szCs w:val="24"/>
              </w:rPr>
              <w:t>57,85</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Найфельдское</w:t>
            </w:r>
            <w:proofErr w:type="spellEnd"/>
            <w:r>
              <w:rPr>
                <w:rFonts w:ascii="Times New Roman" w:eastAsia="Arial" w:hAnsi="Times New Roman" w:cs="Times New Roman"/>
                <w:sz w:val="24"/>
                <w:szCs w:val="24"/>
                <w:lang w:eastAsia="en-US"/>
              </w:rPr>
              <w:t xml:space="preserve"> сельское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A731B7" w:rsidP="009B2255">
            <w:pPr>
              <w:jc w:val="center"/>
              <w:rPr>
                <w:rFonts w:ascii="Times New Roman" w:hAnsi="Times New Roman" w:cs="Times New Roman"/>
                <w:sz w:val="24"/>
                <w:szCs w:val="24"/>
              </w:rPr>
            </w:pPr>
            <w:r>
              <w:rPr>
                <w:rFonts w:ascii="Times New Roman" w:hAnsi="Times New Roman" w:cs="Times New Roman"/>
                <w:sz w:val="24"/>
                <w:szCs w:val="24"/>
              </w:rPr>
              <w:t>6 061 247,30</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3 902 772,60</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8860D0" w:rsidP="009B2255">
            <w:pPr>
              <w:jc w:val="center"/>
              <w:rPr>
                <w:rFonts w:ascii="Times New Roman" w:hAnsi="Times New Roman" w:cs="Times New Roman"/>
                <w:sz w:val="24"/>
                <w:szCs w:val="24"/>
              </w:rPr>
            </w:pPr>
            <w:r>
              <w:rPr>
                <w:rFonts w:ascii="Times New Roman" w:hAnsi="Times New Roman" w:cs="Times New Roman"/>
                <w:sz w:val="24"/>
                <w:szCs w:val="24"/>
              </w:rPr>
              <w:t>64,39</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Николаевское городское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A731B7" w:rsidP="009B2255">
            <w:pPr>
              <w:jc w:val="center"/>
              <w:rPr>
                <w:rFonts w:ascii="Times New Roman" w:hAnsi="Times New Roman" w:cs="Times New Roman"/>
                <w:sz w:val="24"/>
                <w:szCs w:val="24"/>
              </w:rPr>
            </w:pPr>
            <w:r>
              <w:rPr>
                <w:rFonts w:ascii="Times New Roman" w:hAnsi="Times New Roman" w:cs="Times New Roman"/>
                <w:sz w:val="24"/>
                <w:szCs w:val="24"/>
              </w:rPr>
              <w:t>44 518 781,87</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32 860 907,64</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8860D0" w:rsidP="009B2255">
            <w:pPr>
              <w:jc w:val="center"/>
              <w:rPr>
                <w:rFonts w:ascii="Times New Roman" w:hAnsi="Times New Roman" w:cs="Times New Roman"/>
                <w:sz w:val="24"/>
                <w:szCs w:val="24"/>
              </w:rPr>
            </w:pPr>
            <w:r>
              <w:rPr>
                <w:rFonts w:ascii="Times New Roman" w:hAnsi="Times New Roman" w:cs="Times New Roman"/>
                <w:sz w:val="24"/>
                <w:szCs w:val="24"/>
              </w:rPr>
              <w:t>73,82</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Облученское городское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A731B7" w:rsidP="009B2255">
            <w:pPr>
              <w:jc w:val="center"/>
              <w:rPr>
                <w:rFonts w:ascii="Times New Roman" w:hAnsi="Times New Roman" w:cs="Times New Roman"/>
                <w:sz w:val="24"/>
                <w:szCs w:val="24"/>
              </w:rPr>
            </w:pPr>
            <w:r>
              <w:rPr>
                <w:rFonts w:ascii="Times New Roman" w:hAnsi="Times New Roman" w:cs="Times New Roman"/>
                <w:sz w:val="24"/>
                <w:szCs w:val="24"/>
              </w:rPr>
              <w:t>106 634 482,51</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87 624 104,69</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8860D0" w:rsidP="009B2255">
            <w:pPr>
              <w:jc w:val="center"/>
              <w:rPr>
                <w:rFonts w:ascii="Times New Roman" w:hAnsi="Times New Roman" w:cs="Times New Roman"/>
                <w:sz w:val="24"/>
                <w:szCs w:val="24"/>
              </w:rPr>
            </w:pPr>
            <w:r>
              <w:rPr>
                <w:rFonts w:ascii="Times New Roman" w:hAnsi="Times New Roman" w:cs="Times New Roman"/>
                <w:sz w:val="24"/>
                <w:szCs w:val="24"/>
              </w:rPr>
              <w:t>82,18</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Пашковское сельское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A731B7" w:rsidP="009B2255">
            <w:pPr>
              <w:jc w:val="center"/>
              <w:rPr>
                <w:rFonts w:ascii="Times New Roman" w:hAnsi="Times New Roman" w:cs="Times New Roman"/>
                <w:sz w:val="24"/>
                <w:szCs w:val="24"/>
              </w:rPr>
            </w:pPr>
            <w:r>
              <w:rPr>
                <w:rFonts w:ascii="Times New Roman" w:hAnsi="Times New Roman" w:cs="Times New Roman"/>
                <w:sz w:val="24"/>
                <w:szCs w:val="24"/>
              </w:rPr>
              <w:t>624 243,45</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567 402,70</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3C1CB0" w:rsidP="009B2255">
            <w:pPr>
              <w:jc w:val="center"/>
              <w:rPr>
                <w:rFonts w:ascii="Times New Roman" w:hAnsi="Times New Roman" w:cs="Times New Roman"/>
                <w:sz w:val="24"/>
                <w:szCs w:val="24"/>
              </w:rPr>
            </w:pPr>
            <w:r>
              <w:rPr>
                <w:rFonts w:ascii="Times New Roman" w:hAnsi="Times New Roman" w:cs="Times New Roman"/>
                <w:sz w:val="24"/>
                <w:szCs w:val="24"/>
              </w:rPr>
              <w:t>90,90</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Полевское</w:t>
            </w:r>
            <w:proofErr w:type="spellEnd"/>
            <w:r>
              <w:rPr>
                <w:rFonts w:ascii="Times New Roman" w:eastAsia="Arial" w:hAnsi="Times New Roman" w:cs="Times New Roman"/>
                <w:sz w:val="24"/>
                <w:szCs w:val="24"/>
                <w:lang w:eastAsia="en-US"/>
              </w:rPr>
              <w:t xml:space="preserve"> сельское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A731B7" w:rsidP="009B2255">
            <w:pPr>
              <w:jc w:val="center"/>
              <w:rPr>
                <w:rFonts w:ascii="Times New Roman" w:hAnsi="Times New Roman" w:cs="Times New Roman"/>
                <w:sz w:val="24"/>
                <w:szCs w:val="24"/>
              </w:rPr>
            </w:pPr>
            <w:r>
              <w:rPr>
                <w:rFonts w:ascii="Times New Roman" w:hAnsi="Times New Roman" w:cs="Times New Roman"/>
                <w:sz w:val="24"/>
                <w:szCs w:val="24"/>
              </w:rPr>
              <w:t>1 253 832,15</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1 062 218,88</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3C1CB0" w:rsidP="009B2255">
            <w:pPr>
              <w:jc w:val="center"/>
              <w:rPr>
                <w:rFonts w:ascii="Times New Roman" w:hAnsi="Times New Roman" w:cs="Times New Roman"/>
                <w:sz w:val="24"/>
                <w:szCs w:val="24"/>
              </w:rPr>
            </w:pPr>
            <w:r>
              <w:rPr>
                <w:rFonts w:ascii="Times New Roman" w:hAnsi="Times New Roman" w:cs="Times New Roman"/>
                <w:sz w:val="24"/>
                <w:szCs w:val="24"/>
              </w:rPr>
              <w:t>84,72</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Приамурское городское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A731B7" w:rsidP="009B2255">
            <w:pPr>
              <w:jc w:val="center"/>
              <w:rPr>
                <w:rFonts w:ascii="Times New Roman" w:hAnsi="Times New Roman" w:cs="Times New Roman"/>
                <w:sz w:val="24"/>
                <w:szCs w:val="24"/>
              </w:rPr>
            </w:pPr>
            <w:r>
              <w:rPr>
                <w:rFonts w:ascii="Times New Roman" w:hAnsi="Times New Roman" w:cs="Times New Roman"/>
                <w:sz w:val="24"/>
                <w:szCs w:val="24"/>
              </w:rPr>
              <w:t>51 319 060,15</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31 997 761,94</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3C1CB0" w:rsidP="009B2255">
            <w:pPr>
              <w:jc w:val="center"/>
              <w:rPr>
                <w:rFonts w:ascii="Times New Roman" w:hAnsi="Times New Roman" w:cs="Times New Roman"/>
                <w:sz w:val="24"/>
                <w:szCs w:val="24"/>
              </w:rPr>
            </w:pPr>
            <w:r>
              <w:rPr>
                <w:rFonts w:ascii="Times New Roman" w:hAnsi="Times New Roman" w:cs="Times New Roman"/>
                <w:sz w:val="24"/>
                <w:szCs w:val="24"/>
              </w:rPr>
              <w:t>62,35</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Птичнинское сельское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A731B7" w:rsidP="009B2255">
            <w:pPr>
              <w:jc w:val="center"/>
              <w:rPr>
                <w:rFonts w:ascii="Times New Roman" w:hAnsi="Times New Roman" w:cs="Times New Roman"/>
                <w:sz w:val="24"/>
                <w:szCs w:val="24"/>
              </w:rPr>
            </w:pPr>
            <w:r>
              <w:rPr>
                <w:rFonts w:ascii="Times New Roman" w:hAnsi="Times New Roman" w:cs="Times New Roman"/>
                <w:sz w:val="24"/>
                <w:szCs w:val="24"/>
              </w:rPr>
              <w:t>67 078 587,52</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49 918 675,63</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3C1CB0" w:rsidP="009B2255">
            <w:pPr>
              <w:jc w:val="center"/>
              <w:rPr>
                <w:rFonts w:ascii="Times New Roman" w:hAnsi="Times New Roman" w:cs="Times New Roman"/>
                <w:sz w:val="24"/>
                <w:szCs w:val="24"/>
              </w:rPr>
            </w:pPr>
            <w:r>
              <w:rPr>
                <w:rFonts w:ascii="Times New Roman" w:hAnsi="Times New Roman" w:cs="Times New Roman"/>
                <w:sz w:val="24"/>
                <w:szCs w:val="24"/>
              </w:rPr>
              <w:t>74,42</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Смидовичское городское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A731B7" w:rsidP="009B2255">
            <w:pPr>
              <w:jc w:val="center"/>
              <w:rPr>
                <w:rFonts w:ascii="Times New Roman" w:hAnsi="Times New Roman" w:cs="Times New Roman"/>
                <w:sz w:val="24"/>
                <w:szCs w:val="24"/>
              </w:rPr>
            </w:pPr>
            <w:r>
              <w:rPr>
                <w:rFonts w:ascii="Times New Roman" w:hAnsi="Times New Roman" w:cs="Times New Roman"/>
                <w:sz w:val="24"/>
                <w:szCs w:val="24"/>
              </w:rPr>
              <w:t>78 313 159,02</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52 070 320,35</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3C1CB0" w:rsidP="009B2255">
            <w:pPr>
              <w:jc w:val="center"/>
              <w:rPr>
                <w:rFonts w:ascii="Times New Roman" w:hAnsi="Times New Roman" w:cs="Times New Roman"/>
                <w:sz w:val="24"/>
                <w:szCs w:val="24"/>
              </w:rPr>
            </w:pPr>
            <w:r>
              <w:rPr>
                <w:rFonts w:ascii="Times New Roman" w:hAnsi="Times New Roman" w:cs="Times New Roman"/>
                <w:sz w:val="24"/>
                <w:szCs w:val="24"/>
              </w:rPr>
              <w:t>66,49</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Теплоозерское городское поселение</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A731B7" w:rsidP="009B2255">
            <w:pPr>
              <w:jc w:val="center"/>
              <w:rPr>
                <w:rFonts w:ascii="Times New Roman" w:hAnsi="Times New Roman" w:cs="Times New Roman"/>
                <w:sz w:val="24"/>
                <w:szCs w:val="24"/>
              </w:rPr>
            </w:pPr>
            <w:r>
              <w:rPr>
                <w:rFonts w:ascii="Times New Roman" w:hAnsi="Times New Roman" w:cs="Times New Roman"/>
                <w:sz w:val="24"/>
                <w:szCs w:val="24"/>
              </w:rPr>
              <w:t>103 812 228,95</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70 931 424,41</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3C1CB0" w:rsidP="009B2255">
            <w:pPr>
              <w:jc w:val="center"/>
              <w:rPr>
                <w:rFonts w:ascii="Times New Roman" w:hAnsi="Times New Roman" w:cs="Times New Roman"/>
                <w:sz w:val="24"/>
                <w:szCs w:val="24"/>
              </w:rPr>
            </w:pPr>
            <w:r>
              <w:rPr>
                <w:rFonts w:ascii="Times New Roman" w:hAnsi="Times New Roman" w:cs="Times New Roman"/>
                <w:sz w:val="24"/>
                <w:szCs w:val="24"/>
              </w:rPr>
              <w:t>68,33</w:t>
            </w:r>
          </w:p>
        </w:tc>
      </w:tr>
      <w:tr w:rsidR="009B2255" w:rsidTr="00D81BC0">
        <w:trPr>
          <w:trHeight w:hRule="exact" w:val="397"/>
          <w:jc w:val="center"/>
        </w:trPr>
        <w:tc>
          <w:tcPr>
            <w:tcW w:w="3964" w:type="dxa"/>
            <w:tcBorders>
              <w:top w:val="single" w:sz="4" w:space="0" w:color="000000"/>
              <w:left w:val="single" w:sz="4" w:space="0" w:color="000000"/>
              <w:bottom w:val="single" w:sz="4" w:space="0" w:color="000000"/>
              <w:right w:val="single" w:sz="4" w:space="0" w:color="000000"/>
            </w:tcBorders>
            <w:vAlign w:val="center"/>
            <w:hideMark/>
          </w:tcPr>
          <w:p w:rsidR="009B2255" w:rsidRDefault="009B2255" w:rsidP="009B2255">
            <w:pPr>
              <w:rPr>
                <w:rFonts w:ascii="Times New Roman" w:eastAsia="Arial" w:hAnsi="Times New Roman" w:cs="Times New Roman"/>
                <w:b/>
                <w:sz w:val="24"/>
                <w:szCs w:val="24"/>
                <w:lang w:eastAsia="en-US"/>
              </w:rPr>
            </w:pPr>
            <w:r>
              <w:rPr>
                <w:rFonts w:ascii="Times New Roman" w:eastAsia="Arial" w:hAnsi="Times New Roman" w:cs="Times New Roman"/>
                <w:b/>
                <w:sz w:val="24"/>
                <w:szCs w:val="24"/>
                <w:lang w:eastAsia="en-US"/>
              </w:rPr>
              <w:t>Всего</w:t>
            </w:r>
          </w:p>
        </w:tc>
        <w:tc>
          <w:tcPr>
            <w:tcW w:w="2127" w:type="dxa"/>
            <w:tcBorders>
              <w:top w:val="nil"/>
              <w:left w:val="single" w:sz="4" w:space="0" w:color="auto"/>
              <w:bottom w:val="single" w:sz="4" w:space="0" w:color="auto"/>
              <w:right w:val="single" w:sz="4" w:space="0" w:color="auto"/>
            </w:tcBorders>
            <w:shd w:val="clear" w:color="auto" w:fill="auto"/>
            <w:vAlign w:val="center"/>
          </w:tcPr>
          <w:p w:rsidR="009B2255" w:rsidRPr="009B2255" w:rsidRDefault="00A731B7" w:rsidP="009B2255">
            <w:pPr>
              <w:jc w:val="center"/>
              <w:rPr>
                <w:rFonts w:ascii="Times New Roman" w:hAnsi="Times New Roman" w:cs="Times New Roman"/>
                <w:sz w:val="24"/>
                <w:szCs w:val="24"/>
              </w:rPr>
            </w:pPr>
            <w:r>
              <w:rPr>
                <w:rFonts w:ascii="Times New Roman" w:hAnsi="Times New Roman" w:cs="Times New Roman"/>
                <w:sz w:val="24"/>
                <w:szCs w:val="24"/>
              </w:rPr>
              <w:t>2 199 593 966,30</w:t>
            </w:r>
          </w:p>
        </w:tc>
        <w:tc>
          <w:tcPr>
            <w:tcW w:w="1984" w:type="dxa"/>
            <w:tcBorders>
              <w:top w:val="nil"/>
              <w:left w:val="nil"/>
              <w:bottom w:val="single" w:sz="4" w:space="0" w:color="auto"/>
              <w:right w:val="single" w:sz="4" w:space="0" w:color="auto"/>
            </w:tcBorders>
            <w:shd w:val="clear" w:color="auto" w:fill="auto"/>
            <w:vAlign w:val="center"/>
          </w:tcPr>
          <w:p w:rsidR="009B2255" w:rsidRPr="009B2255" w:rsidRDefault="00047CC2" w:rsidP="009B2255">
            <w:pPr>
              <w:jc w:val="center"/>
              <w:rPr>
                <w:rFonts w:ascii="Times New Roman" w:hAnsi="Times New Roman" w:cs="Times New Roman"/>
                <w:sz w:val="24"/>
                <w:szCs w:val="24"/>
              </w:rPr>
            </w:pPr>
            <w:r>
              <w:rPr>
                <w:rFonts w:ascii="Times New Roman" w:hAnsi="Times New Roman" w:cs="Times New Roman"/>
                <w:sz w:val="24"/>
                <w:szCs w:val="24"/>
              </w:rPr>
              <w:t>1 658 310 636,45</w:t>
            </w:r>
          </w:p>
        </w:tc>
        <w:tc>
          <w:tcPr>
            <w:tcW w:w="1418" w:type="dxa"/>
            <w:tcBorders>
              <w:top w:val="nil"/>
              <w:left w:val="nil"/>
              <w:bottom w:val="single" w:sz="4" w:space="0" w:color="auto"/>
              <w:right w:val="single" w:sz="4" w:space="0" w:color="auto"/>
            </w:tcBorders>
            <w:shd w:val="clear" w:color="auto" w:fill="auto"/>
            <w:vAlign w:val="center"/>
          </w:tcPr>
          <w:p w:rsidR="009B2255" w:rsidRPr="009B2255" w:rsidRDefault="003C1CB0" w:rsidP="009B2255">
            <w:pPr>
              <w:jc w:val="center"/>
              <w:rPr>
                <w:rFonts w:ascii="Times New Roman" w:hAnsi="Times New Roman" w:cs="Times New Roman"/>
                <w:sz w:val="24"/>
                <w:szCs w:val="24"/>
              </w:rPr>
            </w:pPr>
            <w:r>
              <w:rPr>
                <w:rFonts w:ascii="Times New Roman" w:hAnsi="Times New Roman" w:cs="Times New Roman"/>
                <w:sz w:val="24"/>
                <w:szCs w:val="24"/>
              </w:rPr>
              <w:t>75,40</w:t>
            </w:r>
          </w:p>
        </w:tc>
      </w:tr>
    </w:tbl>
    <w:p w:rsidR="00F13CA1" w:rsidRDefault="00F13CA1" w:rsidP="00D81BC0">
      <w:pPr>
        <w:spacing w:before="120"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помещения, находящиеся в государственной собственности Российской Федерации, государственной собственности Еврейской автономной области, собственности МО Еврейской автономной области за весь период действия программы начислены взносы на капитальный ремонт в размере </w:t>
      </w:r>
      <w:r w:rsidR="00C36D6D">
        <w:rPr>
          <w:rFonts w:ascii="Times New Roman" w:eastAsia="Times New Roman" w:hAnsi="Times New Roman" w:cs="Times New Roman"/>
          <w:sz w:val="28"/>
          <w:szCs w:val="28"/>
        </w:rPr>
        <w:br/>
      </w:r>
      <w:r w:rsidR="00EA46E0">
        <w:rPr>
          <w:rFonts w:ascii="Times New Roman" w:eastAsia="Times New Roman" w:hAnsi="Times New Roman" w:cs="Times New Roman"/>
          <w:sz w:val="28"/>
          <w:szCs w:val="28"/>
        </w:rPr>
        <w:t>380 016,</w:t>
      </w:r>
      <w:r w:rsidR="00EA46E0" w:rsidRPr="008B7D5C">
        <w:rPr>
          <w:rFonts w:ascii="Times New Roman" w:eastAsia="Times New Roman" w:hAnsi="Times New Roman" w:cs="Times New Roman"/>
          <w:sz w:val="28"/>
          <w:szCs w:val="28"/>
        </w:rPr>
        <w:t xml:space="preserve">98 </w:t>
      </w:r>
      <w:r w:rsidRPr="008B7D5C">
        <w:rPr>
          <w:rFonts w:ascii="Times New Roman" w:eastAsia="Times New Roman" w:hAnsi="Times New Roman" w:cs="Times New Roman"/>
          <w:sz w:val="28"/>
          <w:szCs w:val="28"/>
        </w:rPr>
        <w:t>тыс.</w:t>
      </w:r>
      <w:r>
        <w:rPr>
          <w:rFonts w:ascii="Times New Roman" w:eastAsia="Times New Roman" w:hAnsi="Times New Roman" w:cs="Times New Roman"/>
          <w:sz w:val="28"/>
          <w:szCs w:val="28"/>
        </w:rPr>
        <w:t xml:space="preserve"> руб., произведена оплата в сумме</w:t>
      </w:r>
      <w:r w:rsidR="00EA46E0">
        <w:rPr>
          <w:rFonts w:ascii="Times New Roman" w:eastAsia="Times New Roman" w:hAnsi="Times New Roman" w:cs="Times New Roman"/>
          <w:sz w:val="28"/>
          <w:szCs w:val="28"/>
        </w:rPr>
        <w:t xml:space="preserve"> 223 804,31 </w:t>
      </w:r>
      <w:r>
        <w:rPr>
          <w:rFonts w:ascii="Times New Roman" w:eastAsia="Times New Roman" w:hAnsi="Times New Roman" w:cs="Times New Roman"/>
          <w:sz w:val="28"/>
          <w:szCs w:val="28"/>
        </w:rPr>
        <w:t xml:space="preserve">тыс. руб., в том числе: </w:t>
      </w:r>
    </w:p>
    <w:p w:rsidR="00F13CA1" w:rsidRDefault="00F13CA1" w:rsidP="0079142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 помещения, находящиеся в государственной собственности Российской Федерации, начислено </w:t>
      </w:r>
      <w:r w:rsidR="00F6131B">
        <w:rPr>
          <w:rFonts w:ascii="Times New Roman" w:eastAsia="Times New Roman" w:hAnsi="Times New Roman" w:cs="Times New Roman"/>
          <w:sz w:val="28"/>
          <w:szCs w:val="28"/>
        </w:rPr>
        <w:t xml:space="preserve">169 903,26 </w:t>
      </w:r>
      <w:r>
        <w:rPr>
          <w:rFonts w:ascii="Times New Roman" w:eastAsia="Times New Roman" w:hAnsi="Times New Roman" w:cs="Times New Roman"/>
          <w:sz w:val="28"/>
          <w:szCs w:val="28"/>
        </w:rPr>
        <w:t xml:space="preserve">тыс. руб., поступило взносов </w:t>
      </w:r>
      <w:r w:rsidR="00C36D6D">
        <w:rPr>
          <w:rFonts w:ascii="Times New Roman" w:eastAsia="Times New Roman" w:hAnsi="Times New Roman" w:cs="Times New Roman"/>
          <w:sz w:val="28"/>
          <w:szCs w:val="28"/>
        </w:rPr>
        <w:br/>
      </w:r>
      <w:r w:rsidR="00F6131B">
        <w:rPr>
          <w:rFonts w:ascii="Times New Roman" w:eastAsia="Times New Roman" w:hAnsi="Times New Roman" w:cs="Times New Roman"/>
          <w:sz w:val="28"/>
          <w:szCs w:val="28"/>
        </w:rPr>
        <w:t>128 307,</w:t>
      </w:r>
      <w:r w:rsidR="00F6131B" w:rsidRPr="00C36D6D">
        <w:rPr>
          <w:rFonts w:ascii="Times New Roman" w:eastAsia="Times New Roman" w:hAnsi="Times New Roman" w:cs="Times New Roman"/>
          <w:sz w:val="28"/>
          <w:szCs w:val="28"/>
        </w:rPr>
        <w:t>57</w:t>
      </w:r>
      <w:r w:rsidRPr="00C36D6D">
        <w:rPr>
          <w:rFonts w:ascii="Times New Roman" w:eastAsia="Times New Roman" w:hAnsi="Times New Roman" w:cs="Times New Roman"/>
          <w:sz w:val="28"/>
          <w:szCs w:val="28"/>
        </w:rPr>
        <w:t xml:space="preserve"> т</w:t>
      </w:r>
      <w:r w:rsidRPr="0056394A">
        <w:rPr>
          <w:rFonts w:ascii="Times New Roman" w:eastAsia="Times New Roman" w:hAnsi="Times New Roman" w:cs="Times New Roman"/>
          <w:sz w:val="28"/>
          <w:szCs w:val="28"/>
        </w:rPr>
        <w:t xml:space="preserve">ыс. руб., уровень собираемости составляет </w:t>
      </w:r>
      <w:r w:rsidR="00CE5DCF" w:rsidRPr="0056394A">
        <w:rPr>
          <w:rFonts w:ascii="Times New Roman" w:eastAsia="Times New Roman" w:hAnsi="Times New Roman" w:cs="Times New Roman"/>
          <w:sz w:val="28"/>
          <w:szCs w:val="28"/>
        </w:rPr>
        <w:t>75</w:t>
      </w:r>
      <w:r w:rsidR="00F6131B" w:rsidRPr="0056394A">
        <w:rPr>
          <w:rFonts w:ascii="Times New Roman" w:eastAsia="Times New Roman" w:hAnsi="Times New Roman" w:cs="Times New Roman"/>
          <w:sz w:val="28"/>
          <w:szCs w:val="28"/>
        </w:rPr>
        <w:t>,52</w:t>
      </w:r>
      <w:r w:rsidRPr="0056394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F13CA1" w:rsidRDefault="00F13CA1" w:rsidP="0079142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 помещения, находящиеся в государственной собственности Еврейской автономной области, начислено взносов</w:t>
      </w:r>
      <w:r w:rsidR="00D84D46">
        <w:rPr>
          <w:rFonts w:ascii="Times New Roman" w:eastAsia="Times New Roman" w:hAnsi="Times New Roman" w:cs="Times New Roman"/>
          <w:sz w:val="28"/>
          <w:szCs w:val="28"/>
        </w:rPr>
        <w:t xml:space="preserve"> 17 085,</w:t>
      </w:r>
      <w:r w:rsidR="00D84D46" w:rsidRPr="00D84D46">
        <w:rPr>
          <w:rFonts w:ascii="Times New Roman" w:eastAsia="Times New Roman" w:hAnsi="Times New Roman" w:cs="Times New Roman"/>
          <w:sz w:val="28"/>
          <w:szCs w:val="28"/>
        </w:rPr>
        <w:t>31</w:t>
      </w:r>
      <w:r w:rsidRPr="00D84D46">
        <w:rPr>
          <w:rFonts w:ascii="Times New Roman" w:eastAsia="Times New Roman" w:hAnsi="Times New Roman" w:cs="Times New Roman"/>
          <w:sz w:val="28"/>
          <w:szCs w:val="28"/>
        </w:rPr>
        <w:t xml:space="preserve"> тыс. руб., поступило взносов на капитальный ремонт</w:t>
      </w:r>
      <w:r w:rsidR="00D84D46" w:rsidRPr="00D84D46">
        <w:rPr>
          <w:rFonts w:ascii="Times New Roman" w:eastAsia="Times New Roman" w:hAnsi="Times New Roman" w:cs="Times New Roman"/>
          <w:sz w:val="28"/>
          <w:szCs w:val="28"/>
        </w:rPr>
        <w:t xml:space="preserve"> 8 382,58</w:t>
      </w:r>
      <w:r w:rsidRPr="00D84D46">
        <w:rPr>
          <w:rFonts w:ascii="Times New Roman" w:eastAsia="Times New Roman" w:hAnsi="Times New Roman" w:cs="Times New Roman"/>
          <w:sz w:val="28"/>
          <w:szCs w:val="28"/>
        </w:rPr>
        <w:t xml:space="preserve"> тыс. руб., уровень собираемости составляет </w:t>
      </w:r>
      <w:r w:rsidR="00D84D46" w:rsidRPr="00D84D46">
        <w:rPr>
          <w:rFonts w:ascii="Times New Roman" w:eastAsia="Times New Roman" w:hAnsi="Times New Roman" w:cs="Times New Roman"/>
          <w:sz w:val="28"/>
          <w:szCs w:val="28"/>
        </w:rPr>
        <w:t>49,07</w:t>
      </w:r>
      <w:r w:rsidRPr="00D84D4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F13CA1" w:rsidRDefault="00F13CA1" w:rsidP="0079142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за помещения, находящиеся в собственности МО (муниципальная) Еврейской автономной области, начислено взносов за весь период </w:t>
      </w:r>
      <w:r w:rsidR="00C36D6D">
        <w:rPr>
          <w:rFonts w:ascii="Times New Roman" w:eastAsia="Times New Roman" w:hAnsi="Times New Roman" w:cs="Times New Roman"/>
          <w:sz w:val="28"/>
          <w:szCs w:val="28"/>
        </w:rPr>
        <w:br/>
      </w:r>
      <w:r w:rsidR="00F819F5">
        <w:rPr>
          <w:rFonts w:ascii="Times New Roman" w:eastAsia="Times New Roman" w:hAnsi="Times New Roman" w:cs="Times New Roman"/>
          <w:sz w:val="28"/>
          <w:szCs w:val="28"/>
        </w:rPr>
        <w:t>193 </w:t>
      </w:r>
      <w:r w:rsidR="00F819F5" w:rsidRPr="00F819F5">
        <w:rPr>
          <w:rFonts w:ascii="Times New Roman" w:eastAsia="Times New Roman" w:hAnsi="Times New Roman" w:cs="Times New Roman"/>
          <w:sz w:val="28"/>
          <w:szCs w:val="28"/>
        </w:rPr>
        <w:t>028,40</w:t>
      </w:r>
      <w:r w:rsidRPr="00F819F5">
        <w:rPr>
          <w:rFonts w:ascii="Times New Roman" w:eastAsia="Times New Roman" w:hAnsi="Times New Roman" w:cs="Times New Roman"/>
          <w:sz w:val="28"/>
          <w:szCs w:val="28"/>
        </w:rPr>
        <w:t xml:space="preserve"> тыс. руб., произведена оплата в сумме </w:t>
      </w:r>
      <w:r w:rsidR="00F819F5" w:rsidRPr="00F819F5">
        <w:rPr>
          <w:rFonts w:ascii="Times New Roman" w:eastAsia="Times New Roman" w:hAnsi="Times New Roman" w:cs="Times New Roman"/>
          <w:sz w:val="28"/>
          <w:szCs w:val="28"/>
        </w:rPr>
        <w:t>8</w:t>
      </w:r>
      <w:r w:rsidR="00323F58" w:rsidRPr="00F819F5">
        <w:rPr>
          <w:rFonts w:ascii="Times New Roman" w:eastAsia="Times New Roman" w:hAnsi="Times New Roman" w:cs="Times New Roman"/>
          <w:sz w:val="28"/>
          <w:szCs w:val="28"/>
        </w:rPr>
        <w:t>7</w:t>
      </w:r>
      <w:r w:rsidR="00F819F5" w:rsidRPr="00F819F5">
        <w:rPr>
          <w:rFonts w:ascii="Times New Roman" w:eastAsia="Times New Roman" w:hAnsi="Times New Roman" w:cs="Times New Roman"/>
          <w:sz w:val="28"/>
          <w:szCs w:val="28"/>
        </w:rPr>
        <w:t> 114,15</w:t>
      </w:r>
      <w:r w:rsidRPr="00F819F5">
        <w:rPr>
          <w:rFonts w:ascii="Times New Roman" w:eastAsia="Times New Roman" w:hAnsi="Times New Roman" w:cs="Times New Roman"/>
          <w:sz w:val="28"/>
          <w:szCs w:val="28"/>
        </w:rPr>
        <w:t xml:space="preserve"> тыс. руб., уровень собираемости составляет </w:t>
      </w:r>
      <w:r w:rsidR="00F819F5" w:rsidRPr="00F819F5">
        <w:rPr>
          <w:rFonts w:ascii="Times New Roman" w:eastAsia="Times New Roman" w:hAnsi="Times New Roman" w:cs="Times New Roman"/>
          <w:sz w:val="28"/>
          <w:szCs w:val="28"/>
        </w:rPr>
        <w:t>45</w:t>
      </w:r>
      <w:r w:rsidRPr="00F819F5">
        <w:rPr>
          <w:rFonts w:ascii="Times New Roman" w:eastAsia="Times New Roman" w:hAnsi="Times New Roman" w:cs="Times New Roman"/>
          <w:sz w:val="28"/>
          <w:szCs w:val="28"/>
        </w:rPr>
        <w:t>,</w:t>
      </w:r>
      <w:r w:rsidR="00F819F5" w:rsidRPr="00F819F5">
        <w:rPr>
          <w:rFonts w:ascii="Times New Roman" w:eastAsia="Times New Roman" w:hAnsi="Times New Roman" w:cs="Times New Roman"/>
          <w:sz w:val="28"/>
          <w:szCs w:val="28"/>
        </w:rPr>
        <w:t>13</w:t>
      </w:r>
      <w:r w:rsidRPr="00F819F5">
        <w:rPr>
          <w:rFonts w:ascii="Times New Roman" w:eastAsia="Times New Roman" w:hAnsi="Times New Roman" w:cs="Times New Roman"/>
          <w:sz w:val="28"/>
          <w:szCs w:val="28"/>
        </w:rPr>
        <w:t>%.</w:t>
      </w:r>
    </w:p>
    <w:p w:rsidR="00F13CA1" w:rsidRDefault="00F13CA1" w:rsidP="00F13CA1">
      <w:pPr>
        <w:spacing w:after="0" w:line="240" w:lineRule="auto"/>
        <w:ind w:firstLine="567"/>
        <w:jc w:val="both"/>
        <w:rPr>
          <w:rFonts w:ascii="Times New Roman" w:eastAsia="Times New Roman" w:hAnsi="Times New Roman" w:cs="Times New Roman"/>
          <w:sz w:val="28"/>
          <w:szCs w:val="28"/>
        </w:rPr>
      </w:pPr>
    </w:p>
    <w:p w:rsidR="00F13CA1" w:rsidRDefault="00F13CA1" w:rsidP="00C36D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Процент собираемости </w:t>
      </w:r>
      <w:r w:rsidR="0079142F">
        <w:rPr>
          <w:rFonts w:ascii="Times New Roman" w:eastAsia="Times New Roman" w:hAnsi="Times New Roman" w:cs="Times New Roman"/>
          <w:sz w:val="28"/>
          <w:szCs w:val="28"/>
        </w:rPr>
        <w:t xml:space="preserve">взносов </w:t>
      </w:r>
      <w:r>
        <w:rPr>
          <w:rFonts w:ascii="Times New Roman" w:eastAsia="Times New Roman" w:hAnsi="Times New Roman" w:cs="Times New Roman"/>
          <w:sz w:val="28"/>
          <w:szCs w:val="28"/>
        </w:rPr>
        <w:t xml:space="preserve">за помещения, находящиеся в собственности </w:t>
      </w:r>
    </w:p>
    <w:p w:rsidR="00C36D6D" w:rsidRDefault="00F13CA1" w:rsidP="00C36D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 (муниципальная) Еврейской автономной области, за период </w:t>
      </w:r>
    </w:p>
    <w:p w:rsidR="00F13CA1" w:rsidRDefault="00F13CA1" w:rsidP="00C36D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 01.02.2015 по 31.12.202</w:t>
      </w:r>
      <w:r w:rsidR="002B36C7">
        <w:rPr>
          <w:rFonts w:ascii="Times New Roman" w:eastAsia="Times New Roman" w:hAnsi="Times New Roman" w:cs="Times New Roman"/>
          <w:sz w:val="28"/>
          <w:szCs w:val="28"/>
        </w:rPr>
        <w:t>5</w:t>
      </w:r>
    </w:p>
    <w:p w:rsidR="00F13CA1" w:rsidRDefault="00F13CA1" w:rsidP="00C36D6D">
      <w:pPr>
        <w:spacing w:after="0" w:line="240" w:lineRule="auto"/>
        <w:jc w:val="center"/>
        <w:rPr>
          <w:rFonts w:ascii="Times New Roman" w:eastAsia="Times New Roman" w:hAnsi="Times New Roman" w:cs="Times New Roman"/>
          <w:sz w:val="28"/>
          <w:szCs w:val="28"/>
        </w:rPr>
      </w:pPr>
    </w:p>
    <w:tbl>
      <w:tblPr>
        <w:tblW w:w="9493" w:type="dxa"/>
        <w:tblLayout w:type="fixed"/>
        <w:tblLook w:val="0400" w:firstRow="0" w:lastRow="0" w:firstColumn="0" w:lastColumn="0" w:noHBand="0" w:noVBand="1"/>
      </w:tblPr>
      <w:tblGrid>
        <w:gridCol w:w="3964"/>
        <w:gridCol w:w="1985"/>
        <w:gridCol w:w="1842"/>
        <w:gridCol w:w="1702"/>
      </w:tblGrid>
      <w:tr w:rsidR="00F13CA1" w:rsidTr="00C36D6D">
        <w:trPr>
          <w:trHeight w:val="804"/>
        </w:trPr>
        <w:tc>
          <w:tcPr>
            <w:tcW w:w="3964" w:type="dxa"/>
            <w:tcBorders>
              <w:top w:val="single" w:sz="4" w:space="0" w:color="000000"/>
              <w:left w:val="single" w:sz="4" w:space="0" w:color="000000"/>
              <w:bottom w:val="single" w:sz="4" w:space="0" w:color="000000"/>
              <w:right w:val="single" w:sz="4" w:space="0" w:color="000000"/>
            </w:tcBorders>
            <w:hideMark/>
          </w:tcPr>
          <w:p w:rsidR="00F13CA1" w:rsidRDefault="00F13CA1" w:rsidP="000A3093">
            <w:pPr>
              <w:spacing w:after="0" w:line="240" w:lineRule="auto"/>
              <w:jc w:val="center"/>
              <w:rPr>
                <w:rFonts w:ascii="Times New Roman" w:eastAsia="Arial" w:hAnsi="Times New Roman" w:cs="Times New Roman"/>
                <w:b/>
                <w:sz w:val="24"/>
                <w:szCs w:val="24"/>
                <w:lang w:eastAsia="en-US"/>
              </w:rPr>
            </w:pPr>
            <w:r>
              <w:rPr>
                <w:rFonts w:ascii="Times New Roman" w:eastAsia="Arial" w:hAnsi="Times New Roman" w:cs="Times New Roman"/>
                <w:b/>
                <w:sz w:val="24"/>
                <w:szCs w:val="24"/>
                <w:lang w:eastAsia="en-US"/>
              </w:rPr>
              <w:t>Муниципальное образование</w:t>
            </w:r>
          </w:p>
        </w:tc>
        <w:tc>
          <w:tcPr>
            <w:tcW w:w="1985" w:type="dxa"/>
            <w:tcBorders>
              <w:top w:val="single" w:sz="4" w:space="0" w:color="000000"/>
              <w:left w:val="nil"/>
              <w:bottom w:val="single" w:sz="4" w:space="0" w:color="auto"/>
              <w:right w:val="single" w:sz="4" w:space="0" w:color="000000"/>
            </w:tcBorders>
            <w:hideMark/>
          </w:tcPr>
          <w:p w:rsidR="00F13CA1" w:rsidRDefault="00F13CA1" w:rsidP="000A3093">
            <w:pPr>
              <w:spacing w:after="0" w:line="240" w:lineRule="auto"/>
              <w:jc w:val="center"/>
              <w:rPr>
                <w:rFonts w:ascii="Times New Roman" w:eastAsia="Arial" w:hAnsi="Times New Roman" w:cs="Times New Roman"/>
                <w:b/>
                <w:sz w:val="24"/>
                <w:szCs w:val="24"/>
                <w:lang w:eastAsia="en-US"/>
              </w:rPr>
            </w:pPr>
            <w:r>
              <w:rPr>
                <w:rFonts w:ascii="Times New Roman" w:eastAsia="Arial" w:hAnsi="Times New Roman" w:cs="Times New Roman"/>
                <w:b/>
                <w:sz w:val="24"/>
                <w:szCs w:val="24"/>
                <w:lang w:eastAsia="en-US"/>
              </w:rPr>
              <w:t>Фактическое начисление, руб.</w:t>
            </w:r>
          </w:p>
        </w:tc>
        <w:tc>
          <w:tcPr>
            <w:tcW w:w="1842" w:type="dxa"/>
            <w:tcBorders>
              <w:top w:val="single" w:sz="4" w:space="0" w:color="000000"/>
              <w:left w:val="nil"/>
              <w:bottom w:val="single" w:sz="4" w:space="0" w:color="auto"/>
              <w:right w:val="single" w:sz="4" w:space="0" w:color="000000"/>
            </w:tcBorders>
            <w:hideMark/>
          </w:tcPr>
          <w:p w:rsidR="00F13CA1" w:rsidRDefault="00F13CA1" w:rsidP="000A3093">
            <w:pPr>
              <w:spacing w:after="0" w:line="240" w:lineRule="auto"/>
              <w:jc w:val="center"/>
              <w:rPr>
                <w:rFonts w:ascii="Times New Roman" w:eastAsia="Arial" w:hAnsi="Times New Roman" w:cs="Times New Roman"/>
                <w:b/>
                <w:sz w:val="24"/>
                <w:szCs w:val="24"/>
                <w:lang w:eastAsia="en-US"/>
              </w:rPr>
            </w:pPr>
            <w:r>
              <w:rPr>
                <w:rFonts w:ascii="Times New Roman" w:eastAsia="Arial" w:hAnsi="Times New Roman" w:cs="Times New Roman"/>
                <w:b/>
                <w:sz w:val="24"/>
                <w:szCs w:val="24"/>
                <w:lang w:eastAsia="en-US"/>
              </w:rPr>
              <w:t>Собрано средств всего, руб.</w:t>
            </w:r>
          </w:p>
        </w:tc>
        <w:tc>
          <w:tcPr>
            <w:tcW w:w="1702" w:type="dxa"/>
            <w:tcBorders>
              <w:top w:val="single" w:sz="4" w:space="0" w:color="000000"/>
              <w:left w:val="nil"/>
              <w:bottom w:val="single" w:sz="4" w:space="0" w:color="auto"/>
              <w:right w:val="single" w:sz="4" w:space="0" w:color="000000"/>
            </w:tcBorders>
            <w:tcMar>
              <w:left w:w="11" w:type="dxa"/>
              <w:right w:w="11" w:type="dxa"/>
            </w:tcMar>
            <w:hideMark/>
          </w:tcPr>
          <w:p w:rsidR="00F13CA1" w:rsidRDefault="00F13CA1" w:rsidP="000A3093">
            <w:pPr>
              <w:spacing w:after="0" w:line="240" w:lineRule="auto"/>
              <w:jc w:val="center"/>
              <w:rPr>
                <w:rFonts w:ascii="Times New Roman" w:eastAsia="Arial" w:hAnsi="Times New Roman" w:cs="Times New Roman"/>
                <w:b/>
                <w:sz w:val="24"/>
                <w:szCs w:val="24"/>
                <w:lang w:eastAsia="en-US"/>
              </w:rPr>
            </w:pPr>
            <w:r>
              <w:rPr>
                <w:rFonts w:ascii="Times New Roman" w:eastAsia="Arial" w:hAnsi="Times New Roman" w:cs="Times New Roman"/>
                <w:b/>
                <w:sz w:val="24"/>
                <w:szCs w:val="24"/>
                <w:lang w:eastAsia="en-US"/>
              </w:rPr>
              <w:t>% собираемости</w:t>
            </w:r>
          </w:p>
        </w:tc>
      </w:tr>
      <w:tr w:rsidR="00CE4A22" w:rsidTr="00F25AE7">
        <w:trPr>
          <w:trHeight w:hRule="exact" w:val="397"/>
        </w:trPr>
        <w:tc>
          <w:tcPr>
            <w:tcW w:w="3964" w:type="dxa"/>
            <w:tcBorders>
              <w:top w:val="single" w:sz="4" w:space="0" w:color="000000"/>
              <w:left w:val="single" w:sz="4" w:space="0" w:color="000000"/>
              <w:bottom w:val="single" w:sz="4" w:space="0" w:color="000000"/>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Город Биробиджан</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9D4418" w:rsidP="00CE4A22">
            <w:pPr>
              <w:jc w:val="center"/>
              <w:rPr>
                <w:rFonts w:ascii="Times New Roman" w:hAnsi="Times New Roman" w:cs="Times New Roman"/>
                <w:sz w:val="24"/>
                <w:szCs w:val="24"/>
              </w:rPr>
            </w:pPr>
            <w:r>
              <w:rPr>
                <w:rFonts w:ascii="Times New Roman" w:hAnsi="Times New Roman" w:cs="Times New Roman"/>
                <w:sz w:val="24"/>
                <w:szCs w:val="24"/>
              </w:rPr>
              <w:t>94 059 149,59</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1E2EB9" w:rsidP="00CE4A22">
            <w:pPr>
              <w:jc w:val="center"/>
              <w:rPr>
                <w:rFonts w:ascii="Times New Roman" w:hAnsi="Times New Roman" w:cs="Times New Roman"/>
                <w:sz w:val="24"/>
                <w:szCs w:val="24"/>
              </w:rPr>
            </w:pPr>
            <w:r>
              <w:rPr>
                <w:rFonts w:ascii="Times New Roman" w:hAnsi="Times New Roman" w:cs="Times New Roman"/>
                <w:sz w:val="24"/>
                <w:szCs w:val="24"/>
              </w:rPr>
              <w:t>16 766 208,95</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9F1D35" w:rsidP="00CE4A22">
            <w:pPr>
              <w:jc w:val="center"/>
              <w:rPr>
                <w:rFonts w:ascii="Times New Roman" w:hAnsi="Times New Roman" w:cs="Times New Roman"/>
                <w:sz w:val="24"/>
                <w:szCs w:val="24"/>
              </w:rPr>
            </w:pPr>
            <w:r>
              <w:rPr>
                <w:rFonts w:ascii="Times New Roman" w:hAnsi="Times New Roman" w:cs="Times New Roman"/>
                <w:sz w:val="24"/>
                <w:szCs w:val="24"/>
              </w:rPr>
              <w:t>17,83</w:t>
            </w:r>
          </w:p>
        </w:tc>
      </w:tr>
      <w:tr w:rsidR="00CE4A22" w:rsidTr="00F25AE7">
        <w:trPr>
          <w:trHeight w:hRule="exact" w:val="397"/>
        </w:trPr>
        <w:tc>
          <w:tcPr>
            <w:tcW w:w="3964" w:type="dxa"/>
            <w:tcBorders>
              <w:top w:val="single" w:sz="4" w:space="0" w:color="000000"/>
              <w:left w:val="single" w:sz="4" w:space="0" w:color="000000"/>
              <w:bottom w:val="single" w:sz="4" w:space="0" w:color="000000"/>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Амурзетское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9D4418" w:rsidP="00CE4A22">
            <w:pPr>
              <w:jc w:val="center"/>
              <w:rPr>
                <w:rFonts w:ascii="Times New Roman" w:hAnsi="Times New Roman" w:cs="Times New Roman"/>
                <w:sz w:val="24"/>
                <w:szCs w:val="24"/>
              </w:rPr>
            </w:pPr>
            <w:r>
              <w:rPr>
                <w:rFonts w:ascii="Times New Roman" w:hAnsi="Times New Roman" w:cs="Times New Roman"/>
                <w:sz w:val="24"/>
                <w:szCs w:val="24"/>
              </w:rPr>
              <w:t>946 463,24</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925 908,15</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260BEA" w:rsidP="00CE4A22">
            <w:pPr>
              <w:jc w:val="center"/>
              <w:rPr>
                <w:rFonts w:ascii="Times New Roman" w:hAnsi="Times New Roman" w:cs="Times New Roman"/>
                <w:sz w:val="24"/>
                <w:szCs w:val="24"/>
              </w:rPr>
            </w:pPr>
            <w:r>
              <w:rPr>
                <w:rFonts w:ascii="Times New Roman" w:hAnsi="Times New Roman" w:cs="Times New Roman"/>
                <w:sz w:val="24"/>
                <w:szCs w:val="24"/>
              </w:rPr>
              <w:t>97,83</w:t>
            </w:r>
          </w:p>
        </w:tc>
      </w:tr>
      <w:tr w:rsidR="00CE4A22" w:rsidTr="00F25AE7">
        <w:trPr>
          <w:trHeight w:hRule="exact" w:val="397"/>
        </w:trPr>
        <w:tc>
          <w:tcPr>
            <w:tcW w:w="3964" w:type="dxa"/>
            <w:tcBorders>
              <w:top w:val="single" w:sz="4" w:space="0" w:color="000000"/>
              <w:left w:val="single" w:sz="4" w:space="0" w:color="000000"/>
              <w:bottom w:val="single" w:sz="4" w:space="0" w:color="000000"/>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Бабстовское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9D4418" w:rsidP="00CE4A22">
            <w:pPr>
              <w:jc w:val="center"/>
              <w:rPr>
                <w:rFonts w:ascii="Times New Roman" w:hAnsi="Times New Roman" w:cs="Times New Roman"/>
                <w:sz w:val="24"/>
                <w:szCs w:val="24"/>
              </w:rPr>
            </w:pPr>
            <w:r>
              <w:rPr>
                <w:rFonts w:ascii="Times New Roman" w:hAnsi="Times New Roman" w:cs="Times New Roman"/>
                <w:sz w:val="24"/>
                <w:szCs w:val="24"/>
              </w:rPr>
              <w:t>2 960 870,36</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2 864 462,70</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CA3BAC" w:rsidP="00CE4A22">
            <w:pPr>
              <w:jc w:val="center"/>
              <w:rPr>
                <w:rFonts w:ascii="Times New Roman" w:hAnsi="Times New Roman" w:cs="Times New Roman"/>
                <w:sz w:val="24"/>
                <w:szCs w:val="24"/>
              </w:rPr>
            </w:pPr>
            <w:r>
              <w:rPr>
                <w:rFonts w:ascii="Times New Roman" w:hAnsi="Times New Roman" w:cs="Times New Roman"/>
                <w:sz w:val="24"/>
                <w:szCs w:val="24"/>
              </w:rPr>
              <w:t>96,75</w:t>
            </w:r>
          </w:p>
        </w:tc>
      </w:tr>
      <w:tr w:rsidR="00CE4A22" w:rsidTr="00F25AE7">
        <w:trPr>
          <w:trHeight w:hRule="exact" w:val="397"/>
        </w:trPr>
        <w:tc>
          <w:tcPr>
            <w:tcW w:w="3964" w:type="dxa"/>
            <w:tcBorders>
              <w:top w:val="single" w:sz="4" w:space="0" w:color="000000"/>
              <w:left w:val="single" w:sz="4" w:space="0" w:color="000000"/>
              <w:bottom w:val="single" w:sz="4" w:space="0" w:color="000000"/>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Биджанское</w:t>
            </w:r>
            <w:proofErr w:type="spellEnd"/>
            <w:r>
              <w:rPr>
                <w:rFonts w:ascii="Times New Roman" w:eastAsia="Arial" w:hAnsi="Times New Roman" w:cs="Times New Roman"/>
                <w:sz w:val="24"/>
                <w:szCs w:val="24"/>
                <w:lang w:eastAsia="en-US"/>
              </w:rPr>
              <w:t xml:space="preserve">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9D4418" w:rsidP="00CE4A22">
            <w:pPr>
              <w:jc w:val="center"/>
              <w:rPr>
                <w:rFonts w:ascii="Times New Roman" w:hAnsi="Times New Roman" w:cs="Times New Roman"/>
                <w:sz w:val="24"/>
                <w:szCs w:val="24"/>
              </w:rPr>
            </w:pPr>
            <w:r>
              <w:rPr>
                <w:rFonts w:ascii="Times New Roman" w:hAnsi="Times New Roman" w:cs="Times New Roman"/>
                <w:sz w:val="24"/>
                <w:szCs w:val="24"/>
              </w:rPr>
              <w:t>1 158 376,48</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1 132 204,04</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CD78D0" w:rsidP="00CE4A22">
            <w:pPr>
              <w:jc w:val="center"/>
              <w:rPr>
                <w:rFonts w:ascii="Times New Roman" w:hAnsi="Times New Roman" w:cs="Times New Roman"/>
                <w:sz w:val="24"/>
                <w:szCs w:val="24"/>
              </w:rPr>
            </w:pPr>
            <w:r>
              <w:rPr>
                <w:rFonts w:ascii="Times New Roman" w:hAnsi="Times New Roman" w:cs="Times New Roman"/>
                <w:sz w:val="24"/>
                <w:szCs w:val="24"/>
              </w:rPr>
              <w:t>97,74</w:t>
            </w:r>
          </w:p>
        </w:tc>
      </w:tr>
      <w:tr w:rsidR="00CE4A22" w:rsidTr="00F25AE7">
        <w:trPr>
          <w:trHeight w:hRule="exact" w:val="397"/>
        </w:trPr>
        <w:tc>
          <w:tcPr>
            <w:tcW w:w="3964" w:type="dxa"/>
            <w:tcBorders>
              <w:top w:val="single" w:sz="4" w:space="0" w:color="000000"/>
              <w:left w:val="single" w:sz="4" w:space="0" w:color="000000"/>
              <w:bottom w:val="single" w:sz="4" w:space="0" w:color="000000"/>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Бираканское городское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9D4418" w:rsidP="00CE4A22">
            <w:pPr>
              <w:jc w:val="center"/>
              <w:rPr>
                <w:rFonts w:ascii="Times New Roman" w:hAnsi="Times New Roman" w:cs="Times New Roman"/>
                <w:sz w:val="24"/>
                <w:szCs w:val="24"/>
              </w:rPr>
            </w:pPr>
            <w:r>
              <w:rPr>
                <w:rFonts w:ascii="Times New Roman" w:hAnsi="Times New Roman" w:cs="Times New Roman"/>
                <w:sz w:val="24"/>
                <w:szCs w:val="24"/>
              </w:rPr>
              <w:t>69 953,55</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69 130,02</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CD78D0" w:rsidP="00CE4A22">
            <w:pPr>
              <w:jc w:val="center"/>
              <w:rPr>
                <w:rFonts w:ascii="Times New Roman" w:hAnsi="Times New Roman" w:cs="Times New Roman"/>
                <w:sz w:val="24"/>
                <w:szCs w:val="24"/>
              </w:rPr>
            </w:pPr>
            <w:r>
              <w:rPr>
                <w:rFonts w:ascii="Times New Roman" w:hAnsi="Times New Roman" w:cs="Times New Roman"/>
                <w:sz w:val="24"/>
                <w:szCs w:val="24"/>
              </w:rPr>
              <w:t>98,83</w:t>
            </w:r>
          </w:p>
        </w:tc>
      </w:tr>
      <w:tr w:rsidR="00CE4A22" w:rsidTr="00F25AE7">
        <w:trPr>
          <w:trHeight w:hRule="exact" w:val="397"/>
        </w:trPr>
        <w:tc>
          <w:tcPr>
            <w:tcW w:w="3964" w:type="dxa"/>
            <w:tcBorders>
              <w:top w:val="single" w:sz="4" w:space="0" w:color="000000"/>
              <w:left w:val="single" w:sz="4" w:space="0" w:color="000000"/>
              <w:bottom w:val="single" w:sz="4" w:space="0" w:color="000000"/>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Бирофельдское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9D4418" w:rsidP="00CE4A22">
            <w:pPr>
              <w:jc w:val="center"/>
              <w:rPr>
                <w:rFonts w:ascii="Times New Roman" w:hAnsi="Times New Roman" w:cs="Times New Roman"/>
                <w:sz w:val="24"/>
                <w:szCs w:val="24"/>
              </w:rPr>
            </w:pPr>
            <w:r>
              <w:rPr>
                <w:rFonts w:ascii="Times New Roman" w:hAnsi="Times New Roman" w:cs="Times New Roman"/>
                <w:sz w:val="24"/>
                <w:szCs w:val="24"/>
              </w:rPr>
              <w:t>722 505,59</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722 166,02</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CD78D0" w:rsidP="00CE4A22">
            <w:pPr>
              <w:jc w:val="center"/>
              <w:rPr>
                <w:rFonts w:ascii="Times New Roman" w:hAnsi="Times New Roman" w:cs="Times New Roman"/>
                <w:sz w:val="24"/>
                <w:szCs w:val="24"/>
              </w:rPr>
            </w:pPr>
            <w:r>
              <w:rPr>
                <w:rFonts w:ascii="Times New Roman" w:hAnsi="Times New Roman" w:cs="Times New Roman"/>
                <w:sz w:val="24"/>
                <w:szCs w:val="24"/>
              </w:rPr>
              <w:t>99,96</w:t>
            </w:r>
          </w:p>
        </w:tc>
      </w:tr>
      <w:tr w:rsidR="00CE4A22" w:rsidTr="00F25AE7">
        <w:trPr>
          <w:trHeight w:hRule="exact" w:val="397"/>
        </w:trPr>
        <w:tc>
          <w:tcPr>
            <w:tcW w:w="3964" w:type="dxa"/>
            <w:tcBorders>
              <w:top w:val="single" w:sz="4" w:space="0" w:color="000000"/>
              <w:left w:val="single" w:sz="4" w:space="0" w:color="000000"/>
              <w:bottom w:val="single" w:sz="4" w:space="0" w:color="000000"/>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Бирское городское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9D4418" w:rsidP="00CE4A22">
            <w:pPr>
              <w:jc w:val="center"/>
              <w:rPr>
                <w:rFonts w:ascii="Times New Roman" w:hAnsi="Times New Roman" w:cs="Times New Roman"/>
                <w:sz w:val="24"/>
                <w:szCs w:val="24"/>
              </w:rPr>
            </w:pPr>
            <w:r>
              <w:rPr>
                <w:rFonts w:ascii="Times New Roman" w:hAnsi="Times New Roman" w:cs="Times New Roman"/>
                <w:sz w:val="24"/>
                <w:szCs w:val="24"/>
              </w:rPr>
              <w:t>9 981 946,21</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4 680 568,91</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FD3A39" w:rsidP="00CE4A22">
            <w:pPr>
              <w:jc w:val="center"/>
              <w:rPr>
                <w:rFonts w:ascii="Times New Roman" w:hAnsi="Times New Roman" w:cs="Times New Roman"/>
                <w:sz w:val="24"/>
                <w:szCs w:val="24"/>
              </w:rPr>
            </w:pPr>
            <w:r>
              <w:rPr>
                <w:rFonts w:ascii="Times New Roman" w:hAnsi="Times New Roman" w:cs="Times New Roman"/>
                <w:sz w:val="24"/>
                <w:szCs w:val="24"/>
              </w:rPr>
              <w:t>46,89</w:t>
            </w:r>
          </w:p>
        </w:tc>
      </w:tr>
      <w:tr w:rsidR="00CE4A22" w:rsidTr="00F25AE7">
        <w:trPr>
          <w:trHeight w:hRule="exact" w:val="397"/>
        </w:trPr>
        <w:tc>
          <w:tcPr>
            <w:tcW w:w="3964" w:type="dxa"/>
            <w:tcBorders>
              <w:top w:val="single" w:sz="4" w:space="0" w:color="000000"/>
              <w:left w:val="single" w:sz="4" w:space="0" w:color="000000"/>
              <w:bottom w:val="single" w:sz="4" w:space="0" w:color="000000"/>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Валдгеймское</w:t>
            </w:r>
            <w:proofErr w:type="spellEnd"/>
            <w:r>
              <w:rPr>
                <w:rFonts w:ascii="Times New Roman" w:eastAsia="Arial" w:hAnsi="Times New Roman" w:cs="Times New Roman"/>
                <w:sz w:val="24"/>
                <w:szCs w:val="24"/>
                <w:lang w:eastAsia="en-US"/>
              </w:rPr>
              <w:t xml:space="preserve">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9D4418" w:rsidP="00CE4A22">
            <w:pPr>
              <w:jc w:val="center"/>
              <w:rPr>
                <w:rFonts w:ascii="Times New Roman" w:hAnsi="Times New Roman" w:cs="Times New Roman"/>
                <w:sz w:val="24"/>
                <w:szCs w:val="24"/>
              </w:rPr>
            </w:pPr>
            <w:r>
              <w:rPr>
                <w:rFonts w:ascii="Times New Roman" w:hAnsi="Times New Roman" w:cs="Times New Roman"/>
                <w:sz w:val="24"/>
                <w:szCs w:val="24"/>
              </w:rPr>
              <w:t>123 174,72</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120 347,93</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FD3A39" w:rsidP="00CE4A22">
            <w:pPr>
              <w:jc w:val="center"/>
              <w:rPr>
                <w:rFonts w:ascii="Times New Roman" w:hAnsi="Times New Roman" w:cs="Times New Roman"/>
                <w:sz w:val="24"/>
                <w:szCs w:val="24"/>
              </w:rPr>
            </w:pPr>
            <w:r>
              <w:rPr>
                <w:rFonts w:ascii="Times New Roman" w:hAnsi="Times New Roman" w:cs="Times New Roman"/>
                <w:sz w:val="24"/>
                <w:szCs w:val="24"/>
              </w:rPr>
              <w:t>97,71</w:t>
            </w:r>
          </w:p>
        </w:tc>
      </w:tr>
      <w:tr w:rsidR="00CE4A22" w:rsidTr="00F25AE7">
        <w:trPr>
          <w:trHeight w:hRule="exact" w:val="397"/>
        </w:trPr>
        <w:tc>
          <w:tcPr>
            <w:tcW w:w="3964" w:type="dxa"/>
            <w:tcBorders>
              <w:top w:val="single" w:sz="4" w:space="0" w:color="000000"/>
              <w:left w:val="single" w:sz="4" w:space="0" w:color="000000"/>
              <w:bottom w:val="single" w:sz="4" w:space="0" w:color="000000"/>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Волочаевское городское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9D4418" w:rsidP="00CE4A22">
            <w:pPr>
              <w:jc w:val="center"/>
              <w:rPr>
                <w:rFonts w:ascii="Times New Roman" w:hAnsi="Times New Roman" w:cs="Times New Roman"/>
                <w:sz w:val="24"/>
                <w:szCs w:val="24"/>
              </w:rPr>
            </w:pPr>
            <w:r>
              <w:rPr>
                <w:rFonts w:ascii="Times New Roman" w:hAnsi="Times New Roman" w:cs="Times New Roman"/>
                <w:sz w:val="24"/>
                <w:szCs w:val="24"/>
              </w:rPr>
              <w:t>2 543 106,66</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1 940 385,46</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FD3A39" w:rsidP="00CE4A22">
            <w:pPr>
              <w:jc w:val="center"/>
              <w:rPr>
                <w:rFonts w:ascii="Times New Roman" w:hAnsi="Times New Roman" w:cs="Times New Roman"/>
                <w:sz w:val="24"/>
                <w:szCs w:val="24"/>
              </w:rPr>
            </w:pPr>
            <w:r>
              <w:rPr>
                <w:rFonts w:ascii="Times New Roman" w:hAnsi="Times New Roman" w:cs="Times New Roman"/>
                <w:sz w:val="24"/>
                <w:szCs w:val="24"/>
              </w:rPr>
              <w:t>76,30</w:t>
            </w:r>
          </w:p>
        </w:tc>
      </w:tr>
      <w:tr w:rsidR="00CE4A22" w:rsidTr="00F25AE7">
        <w:trPr>
          <w:trHeight w:hRule="exact" w:val="397"/>
        </w:trPr>
        <w:tc>
          <w:tcPr>
            <w:tcW w:w="3964" w:type="dxa"/>
            <w:tcBorders>
              <w:top w:val="single" w:sz="4" w:space="0" w:color="000000"/>
              <w:left w:val="single" w:sz="4" w:space="0" w:color="000000"/>
              <w:bottom w:val="single" w:sz="4" w:space="0" w:color="000000"/>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Волочаевское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9D4418" w:rsidP="00CE4A22">
            <w:pPr>
              <w:jc w:val="center"/>
              <w:rPr>
                <w:rFonts w:ascii="Times New Roman" w:hAnsi="Times New Roman" w:cs="Times New Roman"/>
                <w:sz w:val="24"/>
                <w:szCs w:val="24"/>
              </w:rPr>
            </w:pPr>
            <w:r>
              <w:rPr>
                <w:rFonts w:ascii="Times New Roman" w:hAnsi="Times New Roman" w:cs="Times New Roman"/>
                <w:sz w:val="24"/>
                <w:szCs w:val="24"/>
              </w:rPr>
              <w:t>1 792 817,06</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1 686 712,59</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FD3A39" w:rsidP="00CE4A22">
            <w:pPr>
              <w:jc w:val="center"/>
              <w:rPr>
                <w:rFonts w:ascii="Times New Roman" w:hAnsi="Times New Roman" w:cs="Times New Roman"/>
                <w:sz w:val="24"/>
                <w:szCs w:val="24"/>
              </w:rPr>
            </w:pPr>
            <w:r>
              <w:rPr>
                <w:rFonts w:ascii="Times New Roman" w:hAnsi="Times New Roman" w:cs="Times New Roman"/>
                <w:sz w:val="24"/>
                <w:szCs w:val="24"/>
              </w:rPr>
              <w:t>94,09</w:t>
            </w:r>
          </w:p>
        </w:tc>
      </w:tr>
      <w:tr w:rsidR="00CE4A22" w:rsidTr="00F25AE7">
        <w:trPr>
          <w:trHeight w:hRule="exact" w:val="397"/>
        </w:trPr>
        <w:tc>
          <w:tcPr>
            <w:tcW w:w="3964" w:type="dxa"/>
            <w:tcBorders>
              <w:top w:val="single" w:sz="4" w:space="0" w:color="000000"/>
              <w:left w:val="single" w:sz="4" w:space="0" w:color="000000"/>
              <w:bottom w:val="single" w:sz="4" w:space="0" w:color="000000"/>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Дежневское</w:t>
            </w:r>
            <w:proofErr w:type="spellEnd"/>
            <w:r>
              <w:rPr>
                <w:rFonts w:ascii="Times New Roman" w:eastAsia="Arial" w:hAnsi="Times New Roman" w:cs="Times New Roman"/>
                <w:sz w:val="24"/>
                <w:szCs w:val="24"/>
                <w:lang w:eastAsia="en-US"/>
              </w:rPr>
              <w:t xml:space="preserve">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9D4418" w:rsidP="00CE4A22">
            <w:pPr>
              <w:jc w:val="center"/>
              <w:rPr>
                <w:rFonts w:ascii="Times New Roman" w:hAnsi="Times New Roman" w:cs="Times New Roman"/>
                <w:sz w:val="24"/>
                <w:szCs w:val="24"/>
              </w:rPr>
            </w:pPr>
            <w:r>
              <w:rPr>
                <w:rFonts w:ascii="Times New Roman" w:hAnsi="Times New Roman" w:cs="Times New Roman"/>
                <w:sz w:val="24"/>
                <w:szCs w:val="24"/>
              </w:rPr>
              <w:t>2 132 229,90</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2 073 395,71</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3D79F4" w:rsidP="00CE4A22">
            <w:pPr>
              <w:jc w:val="center"/>
              <w:rPr>
                <w:rFonts w:ascii="Times New Roman" w:hAnsi="Times New Roman" w:cs="Times New Roman"/>
                <w:sz w:val="24"/>
                <w:szCs w:val="24"/>
              </w:rPr>
            </w:pPr>
            <w:r>
              <w:rPr>
                <w:rFonts w:ascii="Times New Roman" w:hAnsi="Times New Roman" w:cs="Times New Roman"/>
                <w:sz w:val="24"/>
                <w:szCs w:val="24"/>
              </w:rPr>
              <w:t>97,24</w:t>
            </w:r>
          </w:p>
        </w:tc>
      </w:tr>
      <w:tr w:rsidR="00CE4A22" w:rsidTr="00F25AE7">
        <w:trPr>
          <w:trHeight w:hRule="exact" w:val="397"/>
        </w:trPr>
        <w:tc>
          <w:tcPr>
            <w:tcW w:w="3964" w:type="dxa"/>
            <w:tcBorders>
              <w:top w:val="single" w:sz="4" w:space="0" w:color="000000"/>
              <w:left w:val="single" w:sz="4" w:space="0" w:color="000000"/>
              <w:bottom w:val="single" w:sz="4" w:space="0" w:color="000000"/>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Дубовское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9D4418" w:rsidP="00CE4A22">
            <w:pPr>
              <w:jc w:val="center"/>
              <w:rPr>
                <w:rFonts w:ascii="Times New Roman" w:hAnsi="Times New Roman" w:cs="Times New Roman"/>
                <w:sz w:val="24"/>
                <w:szCs w:val="24"/>
              </w:rPr>
            </w:pPr>
            <w:r>
              <w:rPr>
                <w:rFonts w:ascii="Times New Roman" w:hAnsi="Times New Roman" w:cs="Times New Roman"/>
                <w:sz w:val="24"/>
                <w:szCs w:val="24"/>
              </w:rPr>
              <w:t>846 812,57</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836 728,21</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EE17AA" w:rsidP="00CE4A22">
            <w:pPr>
              <w:jc w:val="center"/>
              <w:rPr>
                <w:rFonts w:ascii="Times New Roman" w:hAnsi="Times New Roman" w:cs="Times New Roman"/>
                <w:sz w:val="24"/>
                <w:szCs w:val="24"/>
              </w:rPr>
            </w:pPr>
            <w:r>
              <w:rPr>
                <w:rFonts w:ascii="Times New Roman" w:hAnsi="Times New Roman" w:cs="Times New Roman"/>
                <w:sz w:val="24"/>
                <w:szCs w:val="24"/>
              </w:rPr>
              <w:t>98,81</w:t>
            </w:r>
          </w:p>
        </w:tc>
      </w:tr>
      <w:tr w:rsidR="00CE4A22" w:rsidTr="00F25AE7">
        <w:trPr>
          <w:trHeight w:hRule="exact" w:val="397"/>
        </w:trPr>
        <w:tc>
          <w:tcPr>
            <w:tcW w:w="3964" w:type="dxa"/>
            <w:tcBorders>
              <w:top w:val="single" w:sz="4" w:space="0" w:color="000000"/>
              <w:left w:val="single" w:sz="4" w:space="0" w:color="000000"/>
              <w:bottom w:val="single" w:sz="4" w:space="0" w:color="000000"/>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Известковское городское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9D4418" w:rsidP="00CE4A22">
            <w:pPr>
              <w:jc w:val="center"/>
              <w:rPr>
                <w:rFonts w:ascii="Times New Roman" w:hAnsi="Times New Roman" w:cs="Times New Roman"/>
                <w:sz w:val="24"/>
                <w:szCs w:val="24"/>
              </w:rPr>
            </w:pPr>
            <w:r>
              <w:rPr>
                <w:rFonts w:ascii="Times New Roman" w:hAnsi="Times New Roman" w:cs="Times New Roman"/>
                <w:sz w:val="24"/>
                <w:szCs w:val="24"/>
              </w:rPr>
              <w:t>1 181 262,94</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1 053 138,03</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EE17AA" w:rsidP="00CE4A22">
            <w:pPr>
              <w:jc w:val="center"/>
              <w:rPr>
                <w:rFonts w:ascii="Times New Roman" w:hAnsi="Times New Roman" w:cs="Times New Roman"/>
                <w:sz w:val="24"/>
                <w:szCs w:val="24"/>
              </w:rPr>
            </w:pPr>
            <w:r>
              <w:rPr>
                <w:rFonts w:ascii="Times New Roman" w:hAnsi="Times New Roman" w:cs="Times New Roman"/>
                <w:sz w:val="24"/>
                <w:szCs w:val="24"/>
              </w:rPr>
              <w:t>89,16</w:t>
            </w:r>
          </w:p>
        </w:tc>
      </w:tr>
      <w:tr w:rsidR="00CE4A22" w:rsidTr="00F25AE7">
        <w:trPr>
          <w:trHeight w:hRule="exact" w:val="397"/>
        </w:trPr>
        <w:tc>
          <w:tcPr>
            <w:tcW w:w="3964" w:type="dxa"/>
            <w:tcBorders>
              <w:top w:val="single" w:sz="4" w:space="0" w:color="000000"/>
              <w:left w:val="single" w:sz="4" w:space="0" w:color="000000"/>
              <w:bottom w:val="single" w:sz="4" w:space="0" w:color="000000"/>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Камышовское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9D4418" w:rsidP="00CE4A22">
            <w:pPr>
              <w:jc w:val="center"/>
              <w:rPr>
                <w:rFonts w:ascii="Times New Roman" w:hAnsi="Times New Roman" w:cs="Times New Roman"/>
                <w:sz w:val="24"/>
                <w:szCs w:val="24"/>
              </w:rPr>
            </w:pPr>
            <w:r>
              <w:rPr>
                <w:rFonts w:ascii="Times New Roman" w:hAnsi="Times New Roman" w:cs="Times New Roman"/>
                <w:sz w:val="24"/>
                <w:szCs w:val="24"/>
              </w:rPr>
              <w:t>1 289 759,09</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1 286 878,97</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EE17AA" w:rsidP="00CE4A22">
            <w:pPr>
              <w:jc w:val="center"/>
              <w:rPr>
                <w:rFonts w:ascii="Times New Roman" w:hAnsi="Times New Roman" w:cs="Times New Roman"/>
                <w:sz w:val="24"/>
                <w:szCs w:val="24"/>
              </w:rPr>
            </w:pPr>
            <w:r>
              <w:rPr>
                <w:rFonts w:ascii="Times New Roman" w:hAnsi="Times New Roman" w:cs="Times New Roman"/>
                <w:sz w:val="24"/>
                <w:szCs w:val="24"/>
              </w:rPr>
              <w:t>99,78</w:t>
            </w:r>
          </w:p>
        </w:tc>
      </w:tr>
      <w:tr w:rsidR="00CE4A22" w:rsidTr="00F25AE7">
        <w:trPr>
          <w:trHeight w:hRule="exact" w:val="397"/>
        </w:trPr>
        <w:tc>
          <w:tcPr>
            <w:tcW w:w="3964" w:type="dxa"/>
            <w:tcBorders>
              <w:top w:val="single" w:sz="4" w:space="0" w:color="000000"/>
              <w:left w:val="single" w:sz="4" w:space="0" w:color="000000"/>
              <w:bottom w:val="single" w:sz="4" w:space="0" w:color="000000"/>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Кульдурское городское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EA767B" w:rsidP="00CE4A22">
            <w:pPr>
              <w:jc w:val="center"/>
              <w:rPr>
                <w:rFonts w:ascii="Times New Roman" w:hAnsi="Times New Roman" w:cs="Times New Roman"/>
                <w:sz w:val="24"/>
                <w:szCs w:val="24"/>
              </w:rPr>
            </w:pPr>
            <w:r>
              <w:rPr>
                <w:rFonts w:ascii="Times New Roman" w:hAnsi="Times New Roman" w:cs="Times New Roman"/>
                <w:sz w:val="24"/>
                <w:szCs w:val="24"/>
              </w:rPr>
              <w:t>2 040 067,12</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1 516 010,56</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EE17AA" w:rsidP="00CE4A22">
            <w:pPr>
              <w:jc w:val="center"/>
              <w:rPr>
                <w:rFonts w:ascii="Times New Roman" w:hAnsi="Times New Roman" w:cs="Times New Roman"/>
                <w:sz w:val="24"/>
                <w:szCs w:val="24"/>
              </w:rPr>
            </w:pPr>
            <w:r>
              <w:rPr>
                <w:rFonts w:ascii="Times New Roman" w:hAnsi="Times New Roman" w:cs="Times New Roman"/>
                <w:sz w:val="24"/>
                <w:szCs w:val="24"/>
              </w:rPr>
              <w:t>74,32</w:t>
            </w:r>
          </w:p>
        </w:tc>
      </w:tr>
      <w:tr w:rsidR="00CE4A22" w:rsidTr="00F25AE7">
        <w:trPr>
          <w:trHeight w:hRule="exact" w:val="397"/>
        </w:trPr>
        <w:tc>
          <w:tcPr>
            <w:tcW w:w="3964" w:type="dxa"/>
            <w:tcBorders>
              <w:top w:val="single" w:sz="4" w:space="0" w:color="000000"/>
              <w:left w:val="single" w:sz="4" w:space="0" w:color="000000"/>
              <w:bottom w:val="single" w:sz="4" w:space="0" w:color="000000"/>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Ленинское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EA767B" w:rsidP="00CE4A22">
            <w:pPr>
              <w:jc w:val="center"/>
              <w:rPr>
                <w:rFonts w:ascii="Times New Roman" w:hAnsi="Times New Roman" w:cs="Times New Roman"/>
                <w:sz w:val="24"/>
                <w:szCs w:val="24"/>
              </w:rPr>
            </w:pPr>
            <w:r>
              <w:rPr>
                <w:rFonts w:ascii="Times New Roman" w:hAnsi="Times New Roman" w:cs="Times New Roman"/>
                <w:sz w:val="24"/>
                <w:szCs w:val="24"/>
              </w:rPr>
              <w:t>8 033 529,39</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5 105 843,25</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EE17AA" w:rsidP="00CE4A22">
            <w:pPr>
              <w:jc w:val="center"/>
              <w:rPr>
                <w:rFonts w:ascii="Times New Roman" w:hAnsi="Times New Roman" w:cs="Times New Roman"/>
                <w:sz w:val="24"/>
                <w:szCs w:val="24"/>
              </w:rPr>
            </w:pPr>
            <w:r>
              <w:rPr>
                <w:rFonts w:ascii="Times New Roman" w:hAnsi="Times New Roman" w:cs="Times New Roman"/>
                <w:sz w:val="24"/>
                <w:szCs w:val="24"/>
              </w:rPr>
              <w:t>63,56</w:t>
            </w:r>
          </w:p>
        </w:tc>
      </w:tr>
      <w:tr w:rsidR="00CE4A22" w:rsidTr="00F25AE7">
        <w:trPr>
          <w:trHeight w:hRule="exact" w:val="397"/>
        </w:trPr>
        <w:tc>
          <w:tcPr>
            <w:tcW w:w="3964" w:type="dxa"/>
            <w:tcBorders>
              <w:top w:val="single" w:sz="4" w:space="0" w:color="000000"/>
              <w:left w:val="single" w:sz="4" w:space="0" w:color="000000"/>
              <w:bottom w:val="single" w:sz="4" w:space="0" w:color="auto"/>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Найфельдское</w:t>
            </w:r>
            <w:proofErr w:type="spellEnd"/>
            <w:r>
              <w:rPr>
                <w:rFonts w:ascii="Times New Roman" w:eastAsia="Arial" w:hAnsi="Times New Roman" w:cs="Times New Roman"/>
                <w:sz w:val="24"/>
                <w:szCs w:val="24"/>
                <w:lang w:eastAsia="en-US"/>
              </w:rPr>
              <w:t xml:space="preserve">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EA767B" w:rsidP="00CE4A22">
            <w:pPr>
              <w:jc w:val="center"/>
              <w:rPr>
                <w:rFonts w:ascii="Times New Roman" w:hAnsi="Times New Roman" w:cs="Times New Roman"/>
                <w:sz w:val="24"/>
                <w:szCs w:val="24"/>
              </w:rPr>
            </w:pPr>
            <w:r>
              <w:rPr>
                <w:rFonts w:ascii="Times New Roman" w:hAnsi="Times New Roman" w:cs="Times New Roman"/>
                <w:sz w:val="24"/>
                <w:szCs w:val="24"/>
              </w:rPr>
              <w:t>491 679,04</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462 478,47</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EE17AA" w:rsidP="00CE4A22">
            <w:pPr>
              <w:jc w:val="center"/>
              <w:rPr>
                <w:rFonts w:ascii="Times New Roman" w:hAnsi="Times New Roman" w:cs="Times New Roman"/>
                <w:sz w:val="24"/>
                <w:szCs w:val="24"/>
              </w:rPr>
            </w:pPr>
            <w:r>
              <w:rPr>
                <w:rFonts w:ascii="Times New Roman" w:hAnsi="Times New Roman" w:cs="Times New Roman"/>
                <w:sz w:val="24"/>
                <w:szCs w:val="24"/>
              </w:rPr>
              <w:t>94,07</w:t>
            </w:r>
          </w:p>
        </w:tc>
      </w:tr>
      <w:tr w:rsidR="00CE4A22" w:rsidTr="00F25AE7">
        <w:trPr>
          <w:trHeight w:hRule="exact" w:val="397"/>
        </w:trPr>
        <w:tc>
          <w:tcPr>
            <w:tcW w:w="3964" w:type="dxa"/>
            <w:tcBorders>
              <w:top w:val="single" w:sz="4" w:space="0" w:color="auto"/>
              <w:left w:val="single" w:sz="4" w:space="0" w:color="auto"/>
              <w:bottom w:val="single" w:sz="4" w:space="0" w:color="auto"/>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Николаевское городское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EA767B" w:rsidP="00CE4A22">
            <w:pPr>
              <w:jc w:val="center"/>
              <w:rPr>
                <w:rFonts w:ascii="Times New Roman" w:hAnsi="Times New Roman" w:cs="Times New Roman"/>
                <w:sz w:val="24"/>
                <w:szCs w:val="24"/>
              </w:rPr>
            </w:pPr>
            <w:r>
              <w:rPr>
                <w:rFonts w:ascii="Times New Roman" w:hAnsi="Times New Roman" w:cs="Times New Roman"/>
                <w:sz w:val="24"/>
                <w:szCs w:val="24"/>
              </w:rPr>
              <w:t>851 220,01</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851 608,45</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EE17AA" w:rsidP="00CE4A22">
            <w:pPr>
              <w:jc w:val="center"/>
              <w:rPr>
                <w:rFonts w:ascii="Times New Roman" w:hAnsi="Times New Roman" w:cs="Times New Roman"/>
                <w:sz w:val="24"/>
                <w:szCs w:val="24"/>
              </w:rPr>
            </w:pPr>
            <w:r>
              <w:rPr>
                <w:rFonts w:ascii="Times New Roman" w:hAnsi="Times New Roman" w:cs="Times New Roman"/>
                <w:sz w:val="24"/>
                <w:szCs w:val="24"/>
              </w:rPr>
              <w:t>100,05</w:t>
            </w:r>
          </w:p>
        </w:tc>
      </w:tr>
      <w:tr w:rsidR="00CE4A22" w:rsidTr="00F25AE7">
        <w:trPr>
          <w:trHeight w:hRule="exact" w:val="397"/>
        </w:trPr>
        <w:tc>
          <w:tcPr>
            <w:tcW w:w="3964" w:type="dxa"/>
            <w:tcBorders>
              <w:top w:val="single" w:sz="4" w:space="0" w:color="auto"/>
              <w:left w:val="single" w:sz="4" w:space="0" w:color="auto"/>
              <w:bottom w:val="single" w:sz="4" w:space="0" w:color="auto"/>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Облученское городское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EA767B" w:rsidP="00CE4A22">
            <w:pPr>
              <w:jc w:val="center"/>
              <w:rPr>
                <w:rFonts w:ascii="Times New Roman" w:hAnsi="Times New Roman" w:cs="Times New Roman"/>
                <w:sz w:val="24"/>
                <w:szCs w:val="24"/>
              </w:rPr>
            </w:pPr>
            <w:r>
              <w:rPr>
                <w:rFonts w:ascii="Times New Roman" w:hAnsi="Times New Roman" w:cs="Times New Roman"/>
                <w:sz w:val="24"/>
                <w:szCs w:val="24"/>
              </w:rPr>
              <w:t>13 566 717,47</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12 741 809,86</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78610B" w:rsidP="00CE4A22">
            <w:pPr>
              <w:jc w:val="center"/>
              <w:rPr>
                <w:rFonts w:ascii="Times New Roman" w:hAnsi="Times New Roman" w:cs="Times New Roman"/>
                <w:sz w:val="24"/>
                <w:szCs w:val="24"/>
              </w:rPr>
            </w:pPr>
            <w:r>
              <w:rPr>
                <w:rFonts w:ascii="Times New Roman" w:hAnsi="Times New Roman" w:cs="Times New Roman"/>
                <w:sz w:val="24"/>
                <w:szCs w:val="24"/>
              </w:rPr>
              <w:t>93,92</w:t>
            </w:r>
          </w:p>
        </w:tc>
      </w:tr>
      <w:tr w:rsidR="00CE4A22" w:rsidTr="00F25AE7">
        <w:trPr>
          <w:trHeight w:hRule="exact" w:val="397"/>
        </w:trPr>
        <w:tc>
          <w:tcPr>
            <w:tcW w:w="3964" w:type="dxa"/>
            <w:tcBorders>
              <w:top w:val="single" w:sz="4" w:space="0" w:color="auto"/>
              <w:left w:val="single" w:sz="4" w:space="0" w:color="auto"/>
              <w:bottom w:val="single" w:sz="4" w:space="0" w:color="auto"/>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Пашковское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EA767B" w:rsidP="00CE4A22">
            <w:pPr>
              <w:jc w:val="center"/>
              <w:rPr>
                <w:rFonts w:ascii="Times New Roman" w:hAnsi="Times New Roman" w:cs="Times New Roman"/>
                <w:sz w:val="24"/>
                <w:szCs w:val="24"/>
              </w:rPr>
            </w:pPr>
            <w:r>
              <w:rPr>
                <w:rFonts w:ascii="Times New Roman" w:hAnsi="Times New Roman" w:cs="Times New Roman"/>
                <w:sz w:val="24"/>
                <w:szCs w:val="24"/>
              </w:rPr>
              <w:t>72 601,33</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73 087,63</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78610B" w:rsidP="00CE4A22">
            <w:pPr>
              <w:jc w:val="center"/>
              <w:rPr>
                <w:rFonts w:ascii="Times New Roman" w:hAnsi="Times New Roman" w:cs="Times New Roman"/>
                <w:sz w:val="24"/>
                <w:szCs w:val="24"/>
              </w:rPr>
            </w:pPr>
            <w:r>
              <w:rPr>
                <w:rFonts w:ascii="Times New Roman" w:hAnsi="Times New Roman" w:cs="Times New Roman"/>
                <w:sz w:val="24"/>
                <w:szCs w:val="24"/>
              </w:rPr>
              <w:t>100,67</w:t>
            </w:r>
          </w:p>
        </w:tc>
      </w:tr>
      <w:tr w:rsidR="00CE4A22" w:rsidTr="00F25AE7">
        <w:trPr>
          <w:trHeight w:hRule="exact" w:val="397"/>
        </w:trPr>
        <w:tc>
          <w:tcPr>
            <w:tcW w:w="3964" w:type="dxa"/>
            <w:tcBorders>
              <w:top w:val="single" w:sz="4" w:space="0" w:color="auto"/>
              <w:left w:val="single" w:sz="4" w:space="0" w:color="auto"/>
              <w:bottom w:val="single" w:sz="4" w:space="0" w:color="auto"/>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Полевское</w:t>
            </w:r>
            <w:proofErr w:type="spellEnd"/>
            <w:r>
              <w:rPr>
                <w:rFonts w:ascii="Times New Roman" w:eastAsia="Arial" w:hAnsi="Times New Roman" w:cs="Times New Roman"/>
                <w:sz w:val="24"/>
                <w:szCs w:val="24"/>
                <w:lang w:eastAsia="en-US"/>
              </w:rPr>
              <w:t xml:space="preserve">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EA767B" w:rsidP="00CE4A22">
            <w:pPr>
              <w:jc w:val="center"/>
              <w:rPr>
                <w:rFonts w:ascii="Times New Roman" w:hAnsi="Times New Roman" w:cs="Times New Roman"/>
                <w:sz w:val="24"/>
                <w:szCs w:val="24"/>
              </w:rPr>
            </w:pPr>
            <w:r>
              <w:rPr>
                <w:rFonts w:ascii="Times New Roman" w:hAnsi="Times New Roman" w:cs="Times New Roman"/>
                <w:sz w:val="24"/>
                <w:szCs w:val="24"/>
              </w:rPr>
              <w:t>823 569,63</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823 568,38</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78610B" w:rsidP="00CE4A22">
            <w:pPr>
              <w:jc w:val="center"/>
              <w:rPr>
                <w:rFonts w:ascii="Times New Roman" w:hAnsi="Times New Roman" w:cs="Times New Roman"/>
                <w:sz w:val="24"/>
                <w:szCs w:val="24"/>
              </w:rPr>
            </w:pPr>
            <w:r>
              <w:rPr>
                <w:rFonts w:ascii="Times New Roman" w:hAnsi="Times New Roman" w:cs="Times New Roman"/>
                <w:sz w:val="24"/>
                <w:szCs w:val="24"/>
              </w:rPr>
              <w:t>99,99</w:t>
            </w:r>
          </w:p>
        </w:tc>
      </w:tr>
      <w:tr w:rsidR="00CE4A22" w:rsidTr="00F25AE7">
        <w:trPr>
          <w:trHeight w:hRule="exact" w:val="397"/>
        </w:trPr>
        <w:tc>
          <w:tcPr>
            <w:tcW w:w="3964" w:type="dxa"/>
            <w:tcBorders>
              <w:top w:val="single" w:sz="4" w:space="0" w:color="auto"/>
              <w:left w:val="single" w:sz="4" w:space="0" w:color="auto"/>
              <w:bottom w:val="single" w:sz="4" w:space="0" w:color="auto"/>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Приамурское городское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EA767B" w:rsidP="00CE4A22">
            <w:pPr>
              <w:jc w:val="center"/>
              <w:rPr>
                <w:rFonts w:ascii="Times New Roman" w:hAnsi="Times New Roman" w:cs="Times New Roman"/>
                <w:sz w:val="24"/>
                <w:szCs w:val="24"/>
              </w:rPr>
            </w:pPr>
            <w:r>
              <w:rPr>
                <w:rFonts w:ascii="Times New Roman" w:hAnsi="Times New Roman" w:cs="Times New Roman"/>
                <w:sz w:val="24"/>
                <w:szCs w:val="24"/>
              </w:rPr>
              <w:t>3 661 675,73</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3 464 729,34</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10000A" w:rsidP="00CE4A22">
            <w:pPr>
              <w:jc w:val="center"/>
              <w:rPr>
                <w:rFonts w:ascii="Times New Roman" w:hAnsi="Times New Roman" w:cs="Times New Roman"/>
                <w:sz w:val="24"/>
                <w:szCs w:val="24"/>
              </w:rPr>
            </w:pPr>
            <w:r>
              <w:rPr>
                <w:rFonts w:ascii="Times New Roman" w:hAnsi="Times New Roman" w:cs="Times New Roman"/>
                <w:sz w:val="24"/>
                <w:szCs w:val="24"/>
              </w:rPr>
              <w:t>94,63</w:t>
            </w:r>
          </w:p>
        </w:tc>
      </w:tr>
      <w:tr w:rsidR="00CE4A22" w:rsidTr="00F25AE7">
        <w:trPr>
          <w:trHeight w:hRule="exact" w:val="397"/>
        </w:trPr>
        <w:tc>
          <w:tcPr>
            <w:tcW w:w="3964" w:type="dxa"/>
            <w:tcBorders>
              <w:top w:val="single" w:sz="4" w:space="0" w:color="auto"/>
              <w:left w:val="single" w:sz="4" w:space="0" w:color="auto"/>
              <w:bottom w:val="single" w:sz="4" w:space="0" w:color="auto"/>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Птичнинское сельское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EA767B" w:rsidP="00CE4A22">
            <w:pPr>
              <w:jc w:val="center"/>
              <w:rPr>
                <w:rFonts w:ascii="Times New Roman" w:hAnsi="Times New Roman" w:cs="Times New Roman"/>
                <w:sz w:val="24"/>
                <w:szCs w:val="24"/>
              </w:rPr>
            </w:pPr>
            <w:r>
              <w:rPr>
                <w:rFonts w:ascii="Times New Roman" w:hAnsi="Times New Roman" w:cs="Times New Roman"/>
                <w:sz w:val="24"/>
                <w:szCs w:val="24"/>
              </w:rPr>
              <w:t>1 430 717,11</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1 415 312,80</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0532F4" w:rsidP="00CE4A22">
            <w:pPr>
              <w:jc w:val="center"/>
              <w:rPr>
                <w:rFonts w:ascii="Times New Roman" w:hAnsi="Times New Roman" w:cs="Times New Roman"/>
                <w:sz w:val="24"/>
                <w:szCs w:val="24"/>
              </w:rPr>
            </w:pPr>
            <w:r>
              <w:rPr>
                <w:rFonts w:ascii="Times New Roman" w:hAnsi="Times New Roman" w:cs="Times New Roman"/>
                <w:sz w:val="24"/>
                <w:szCs w:val="24"/>
              </w:rPr>
              <w:t>98,93</w:t>
            </w:r>
          </w:p>
        </w:tc>
      </w:tr>
      <w:tr w:rsidR="00CE4A22" w:rsidTr="00F25AE7">
        <w:trPr>
          <w:trHeight w:hRule="exact" w:val="397"/>
        </w:trPr>
        <w:tc>
          <w:tcPr>
            <w:tcW w:w="3964" w:type="dxa"/>
            <w:tcBorders>
              <w:top w:val="single" w:sz="4" w:space="0" w:color="auto"/>
              <w:left w:val="single" w:sz="4" w:space="0" w:color="auto"/>
              <w:bottom w:val="single" w:sz="4" w:space="0" w:color="auto"/>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Смидовичское городское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EA767B" w:rsidP="00CE4A22">
            <w:pPr>
              <w:jc w:val="center"/>
              <w:rPr>
                <w:rFonts w:ascii="Times New Roman" w:hAnsi="Times New Roman" w:cs="Times New Roman"/>
                <w:sz w:val="24"/>
                <w:szCs w:val="24"/>
              </w:rPr>
            </w:pPr>
            <w:r>
              <w:rPr>
                <w:rFonts w:ascii="Times New Roman" w:hAnsi="Times New Roman" w:cs="Times New Roman"/>
                <w:sz w:val="24"/>
                <w:szCs w:val="24"/>
              </w:rPr>
              <w:t>12 945 072,21</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5 300 578,29</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0532F4" w:rsidP="00CE4A22">
            <w:pPr>
              <w:jc w:val="center"/>
              <w:rPr>
                <w:rFonts w:ascii="Times New Roman" w:hAnsi="Times New Roman" w:cs="Times New Roman"/>
                <w:sz w:val="24"/>
                <w:szCs w:val="24"/>
              </w:rPr>
            </w:pPr>
            <w:r>
              <w:rPr>
                <w:rFonts w:ascii="Times New Roman" w:hAnsi="Times New Roman" w:cs="Times New Roman"/>
                <w:sz w:val="24"/>
                <w:szCs w:val="24"/>
              </w:rPr>
              <w:t>40,95</w:t>
            </w:r>
          </w:p>
        </w:tc>
      </w:tr>
      <w:tr w:rsidR="00CE4A22" w:rsidTr="00F25AE7">
        <w:trPr>
          <w:trHeight w:hRule="exact" w:val="397"/>
        </w:trPr>
        <w:tc>
          <w:tcPr>
            <w:tcW w:w="3964" w:type="dxa"/>
            <w:tcBorders>
              <w:top w:val="single" w:sz="4" w:space="0" w:color="auto"/>
              <w:left w:val="single" w:sz="4" w:space="0" w:color="auto"/>
              <w:bottom w:val="single" w:sz="4" w:space="0" w:color="auto"/>
              <w:right w:val="single" w:sz="4" w:space="0" w:color="auto"/>
            </w:tcBorders>
            <w:hideMark/>
          </w:tcPr>
          <w:p w:rsidR="00CE4A22" w:rsidRDefault="00CE4A22" w:rsidP="00CE4A22">
            <w:pPr>
              <w:spacing w:after="0" w:line="24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Теплоозерское городское поселение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EA767B" w:rsidP="00CE4A22">
            <w:pPr>
              <w:jc w:val="center"/>
              <w:rPr>
                <w:rFonts w:ascii="Times New Roman" w:hAnsi="Times New Roman" w:cs="Times New Roman"/>
                <w:sz w:val="24"/>
                <w:szCs w:val="24"/>
              </w:rPr>
            </w:pPr>
            <w:r>
              <w:rPr>
                <w:rFonts w:ascii="Times New Roman" w:hAnsi="Times New Roman" w:cs="Times New Roman"/>
                <w:sz w:val="24"/>
                <w:szCs w:val="24"/>
              </w:rPr>
              <w:t>29 303 124,72</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19 200 869,63</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0532F4" w:rsidP="00CE4A22">
            <w:pPr>
              <w:jc w:val="center"/>
              <w:rPr>
                <w:rFonts w:ascii="Times New Roman" w:hAnsi="Times New Roman" w:cs="Times New Roman"/>
                <w:sz w:val="24"/>
                <w:szCs w:val="24"/>
              </w:rPr>
            </w:pPr>
            <w:r>
              <w:rPr>
                <w:rFonts w:ascii="Times New Roman" w:hAnsi="Times New Roman" w:cs="Times New Roman"/>
                <w:sz w:val="24"/>
                <w:szCs w:val="24"/>
              </w:rPr>
              <w:t>65,53</w:t>
            </w:r>
          </w:p>
        </w:tc>
      </w:tr>
      <w:tr w:rsidR="00CE4A22" w:rsidTr="00F25AE7">
        <w:trPr>
          <w:trHeight w:hRule="exact" w:val="397"/>
        </w:trPr>
        <w:tc>
          <w:tcPr>
            <w:tcW w:w="3964" w:type="dxa"/>
            <w:tcBorders>
              <w:top w:val="single" w:sz="4" w:space="0" w:color="auto"/>
              <w:left w:val="single" w:sz="4" w:space="0" w:color="auto"/>
              <w:bottom w:val="single" w:sz="4" w:space="0" w:color="auto"/>
              <w:right w:val="single" w:sz="4" w:space="0" w:color="auto"/>
            </w:tcBorders>
            <w:hideMark/>
          </w:tcPr>
          <w:p w:rsidR="00CE4A22" w:rsidRDefault="00CE4A22" w:rsidP="00CE4A22">
            <w:pPr>
              <w:spacing w:after="0" w:line="240" w:lineRule="auto"/>
              <w:rPr>
                <w:rFonts w:ascii="Times New Roman" w:eastAsia="Arial" w:hAnsi="Times New Roman" w:cs="Times New Roman"/>
                <w:b/>
                <w:sz w:val="24"/>
                <w:szCs w:val="24"/>
                <w:lang w:eastAsia="en-US"/>
              </w:rPr>
            </w:pPr>
            <w:r>
              <w:rPr>
                <w:rFonts w:ascii="Times New Roman" w:eastAsia="Arial" w:hAnsi="Times New Roman" w:cs="Times New Roman"/>
                <w:b/>
                <w:sz w:val="24"/>
                <w:szCs w:val="24"/>
                <w:lang w:eastAsia="en-US"/>
              </w:rPr>
              <w:t>Всего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4A22" w:rsidRPr="00CE4A22" w:rsidRDefault="00EA767B" w:rsidP="00CE4A22">
            <w:pPr>
              <w:jc w:val="center"/>
              <w:rPr>
                <w:rFonts w:ascii="Times New Roman" w:hAnsi="Times New Roman" w:cs="Times New Roman"/>
                <w:sz w:val="24"/>
                <w:szCs w:val="24"/>
              </w:rPr>
            </w:pPr>
            <w:r>
              <w:rPr>
                <w:rFonts w:ascii="Times New Roman" w:hAnsi="Times New Roman" w:cs="Times New Roman"/>
                <w:sz w:val="24"/>
                <w:szCs w:val="24"/>
              </w:rPr>
              <w:t>193 028 401,72</w:t>
            </w:r>
          </w:p>
        </w:tc>
        <w:tc>
          <w:tcPr>
            <w:tcW w:w="1842" w:type="dxa"/>
            <w:tcBorders>
              <w:top w:val="single" w:sz="4" w:space="0" w:color="auto"/>
              <w:left w:val="nil"/>
              <w:bottom w:val="single" w:sz="4" w:space="0" w:color="auto"/>
              <w:right w:val="single" w:sz="4" w:space="0" w:color="auto"/>
            </w:tcBorders>
            <w:shd w:val="clear" w:color="auto" w:fill="auto"/>
            <w:vAlign w:val="center"/>
          </w:tcPr>
          <w:p w:rsidR="00CE4A22" w:rsidRPr="00CE4A22" w:rsidRDefault="00932D2C" w:rsidP="00CE4A22">
            <w:pPr>
              <w:jc w:val="center"/>
              <w:rPr>
                <w:rFonts w:ascii="Times New Roman" w:hAnsi="Times New Roman" w:cs="Times New Roman"/>
                <w:sz w:val="24"/>
                <w:szCs w:val="24"/>
              </w:rPr>
            </w:pPr>
            <w:r>
              <w:rPr>
                <w:rFonts w:ascii="Times New Roman" w:hAnsi="Times New Roman" w:cs="Times New Roman"/>
                <w:sz w:val="24"/>
                <w:szCs w:val="24"/>
              </w:rPr>
              <w:t>87 114 150,35</w:t>
            </w:r>
          </w:p>
        </w:tc>
        <w:tc>
          <w:tcPr>
            <w:tcW w:w="1702" w:type="dxa"/>
            <w:tcBorders>
              <w:top w:val="single" w:sz="4" w:space="0" w:color="auto"/>
              <w:left w:val="nil"/>
              <w:bottom w:val="single" w:sz="4" w:space="0" w:color="auto"/>
              <w:right w:val="single" w:sz="4" w:space="0" w:color="auto"/>
            </w:tcBorders>
            <w:shd w:val="clear" w:color="auto" w:fill="auto"/>
            <w:vAlign w:val="bottom"/>
          </w:tcPr>
          <w:p w:rsidR="00CE4A22" w:rsidRPr="00CE4A22" w:rsidRDefault="008221EB" w:rsidP="00CE4A22">
            <w:pPr>
              <w:jc w:val="center"/>
              <w:rPr>
                <w:rFonts w:ascii="Times New Roman" w:hAnsi="Times New Roman" w:cs="Times New Roman"/>
                <w:sz w:val="24"/>
                <w:szCs w:val="24"/>
              </w:rPr>
            </w:pPr>
            <w:r>
              <w:rPr>
                <w:rFonts w:ascii="Times New Roman" w:hAnsi="Times New Roman" w:cs="Times New Roman"/>
                <w:sz w:val="24"/>
                <w:szCs w:val="24"/>
              </w:rPr>
              <w:t>45,13</w:t>
            </w:r>
          </w:p>
        </w:tc>
      </w:tr>
    </w:tbl>
    <w:p w:rsidR="00F13CA1" w:rsidRDefault="00F13CA1" w:rsidP="00F13CA1">
      <w:pPr>
        <w:spacing w:after="0" w:line="240" w:lineRule="auto"/>
        <w:ind w:firstLine="567"/>
        <w:jc w:val="center"/>
        <w:rPr>
          <w:rFonts w:ascii="Times New Roman" w:eastAsia="Times New Roman" w:hAnsi="Times New Roman" w:cs="Times New Roman"/>
          <w:sz w:val="28"/>
          <w:szCs w:val="28"/>
        </w:rPr>
      </w:pPr>
    </w:p>
    <w:p w:rsidR="00F13CA1" w:rsidRDefault="00F13CA1" w:rsidP="0079142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Главными причинами неисполнения обязанности по уплате взносов на капитальный ремонт по помещениям, находящимся в собственности МО Еврейской автономной области, руководители администраций МО отмечают отсутствие финансовых средств.</w:t>
      </w:r>
    </w:p>
    <w:p w:rsidR="00F13CA1" w:rsidRDefault="00F13CA1" w:rsidP="0079142F">
      <w:pPr>
        <w:spacing w:after="0" w:line="240" w:lineRule="auto"/>
        <w:ind w:firstLine="709"/>
        <w:jc w:val="both"/>
        <w:rPr>
          <w:rFonts w:ascii="Times New Roman" w:eastAsia="Times New Roman" w:hAnsi="Times New Roman" w:cs="Times New Roman"/>
          <w:sz w:val="28"/>
          <w:szCs w:val="28"/>
        </w:rPr>
      </w:pPr>
      <w:r w:rsidRPr="002572A8">
        <w:rPr>
          <w:rFonts w:ascii="Times New Roman" w:eastAsia="Times New Roman" w:hAnsi="Times New Roman" w:cs="Times New Roman"/>
          <w:sz w:val="28"/>
          <w:szCs w:val="28"/>
        </w:rPr>
        <w:t>В</w:t>
      </w:r>
      <w:r w:rsidR="002572A8" w:rsidRPr="002572A8">
        <w:rPr>
          <w:rFonts w:ascii="Times New Roman" w:eastAsia="Times New Roman" w:hAnsi="Times New Roman" w:cs="Times New Roman"/>
          <w:sz w:val="28"/>
          <w:szCs w:val="28"/>
        </w:rPr>
        <w:t xml:space="preserve"> 2025 году был заключен договор</w:t>
      </w:r>
      <w:r w:rsidRPr="002572A8">
        <w:rPr>
          <w:rFonts w:ascii="Times New Roman" w:eastAsia="Times New Roman" w:hAnsi="Times New Roman" w:cs="Times New Roman"/>
          <w:sz w:val="28"/>
          <w:szCs w:val="28"/>
        </w:rPr>
        <w:t xml:space="preserve"> на печать и доставку квитанций на </w:t>
      </w:r>
      <w:r w:rsidR="002572A8">
        <w:rPr>
          <w:rFonts w:ascii="Times New Roman" w:eastAsia="Times New Roman" w:hAnsi="Times New Roman" w:cs="Times New Roman"/>
          <w:sz w:val="28"/>
          <w:szCs w:val="28"/>
        </w:rPr>
        <w:t>у</w:t>
      </w:r>
      <w:r w:rsidRPr="002572A8">
        <w:rPr>
          <w:rFonts w:ascii="Times New Roman" w:eastAsia="Times New Roman" w:hAnsi="Times New Roman" w:cs="Times New Roman"/>
          <w:sz w:val="28"/>
          <w:szCs w:val="28"/>
        </w:rPr>
        <w:t xml:space="preserve">плату взносов на капитальный ремонт общего имущества </w:t>
      </w:r>
      <w:r w:rsidR="002572A8" w:rsidRPr="002572A8">
        <w:rPr>
          <w:rFonts w:ascii="Times New Roman" w:eastAsia="Times New Roman" w:hAnsi="Times New Roman" w:cs="Times New Roman"/>
          <w:sz w:val="28"/>
          <w:szCs w:val="28"/>
        </w:rPr>
        <w:t>собственникам помещений в МКД на территории Еврейской автономной области со сторонней организацией</w:t>
      </w:r>
      <w:r w:rsidR="009F2C2E">
        <w:rPr>
          <w:rFonts w:ascii="Times New Roman" w:eastAsia="Times New Roman" w:hAnsi="Times New Roman" w:cs="Times New Roman"/>
          <w:sz w:val="28"/>
          <w:szCs w:val="28"/>
        </w:rPr>
        <w:t>, таким образом в отчетном периоде доставка квитанций осуществлялась 11 раз</w:t>
      </w:r>
      <w:r w:rsidR="007C54E6" w:rsidRPr="009F2C2E">
        <w:rPr>
          <w:rFonts w:ascii="Times New Roman" w:eastAsia="Times New Roman" w:hAnsi="Times New Roman" w:cs="Times New Roman"/>
          <w:sz w:val="28"/>
          <w:szCs w:val="28"/>
        </w:rPr>
        <w:t>, что позволило обеспечить увеличение собираемости</w:t>
      </w:r>
      <w:r w:rsidR="00750003" w:rsidRPr="009F2C2E">
        <w:rPr>
          <w:rFonts w:ascii="Times New Roman" w:eastAsia="Times New Roman" w:hAnsi="Times New Roman" w:cs="Times New Roman"/>
          <w:sz w:val="28"/>
          <w:szCs w:val="28"/>
        </w:rPr>
        <w:t xml:space="preserve"> </w:t>
      </w:r>
      <w:r w:rsidR="007C54E6" w:rsidRPr="009F2C2E">
        <w:rPr>
          <w:rFonts w:ascii="Times New Roman" w:eastAsia="Times New Roman" w:hAnsi="Times New Roman" w:cs="Times New Roman"/>
          <w:sz w:val="28"/>
          <w:szCs w:val="28"/>
        </w:rPr>
        <w:t>взносов на капитальный ремонт на</w:t>
      </w:r>
      <w:r w:rsidR="00750003" w:rsidRPr="009F2C2E">
        <w:rPr>
          <w:rFonts w:ascii="Times New Roman" w:eastAsia="Times New Roman" w:hAnsi="Times New Roman" w:cs="Times New Roman"/>
          <w:sz w:val="28"/>
          <w:szCs w:val="28"/>
        </w:rPr>
        <w:t xml:space="preserve"> </w:t>
      </w:r>
      <w:r w:rsidR="00AF7676">
        <w:rPr>
          <w:rFonts w:ascii="Times New Roman" w:eastAsia="Times New Roman" w:hAnsi="Times New Roman" w:cs="Times New Roman"/>
          <w:sz w:val="28"/>
          <w:szCs w:val="28"/>
        </w:rPr>
        <w:t>1</w:t>
      </w:r>
      <w:r w:rsidR="006D7758">
        <w:rPr>
          <w:rFonts w:ascii="Times New Roman" w:eastAsia="Times New Roman" w:hAnsi="Times New Roman" w:cs="Times New Roman"/>
          <w:sz w:val="28"/>
          <w:szCs w:val="28"/>
        </w:rPr>
        <w:t>8</w:t>
      </w:r>
      <w:r w:rsidR="00AF7676">
        <w:rPr>
          <w:rFonts w:ascii="Times New Roman" w:eastAsia="Times New Roman" w:hAnsi="Times New Roman" w:cs="Times New Roman"/>
          <w:sz w:val="28"/>
          <w:szCs w:val="28"/>
        </w:rPr>
        <w:t>,</w:t>
      </w:r>
      <w:r w:rsidR="006D7758">
        <w:rPr>
          <w:rFonts w:ascii="Times New Roman" w:eastAsia="Times New Roman" w:hAnsi="Times New Roman" w:cs="Times New Roman"/>
          <w:sz w:val="28"/>
          <w:szCs w:val="28"/>
        </w:rPr>
        <w:t>51</w:t>
      </w:r>
      <w:r w:rsidR="00AF7676" w:rsidRPr="00AF7676">
        <w:rPr>
          <w:rFonts w:ascii="Times New Roman" w:eastAsia="Times New Roman" w:hAnsi="Times New Roman" w:cs="Times New Roman"/>
          <w:sz w:val="28"/>
          <w:szCs w:val="28"/>
        </w:rPr>
        <w:t xml:space="preserve">% </w:t>
      </w:r>
      <w:r w:rsidR="00750003" w:rsidRPr="00AF7676">
        <w:rPr>
          <w:rFonts w:ascii="Times New Roman" w:eastAsia="Times New Roman" w:hAnsi="Times New Roman" w:cs="Times New Roman"/>
          <w:sz w:val="28"/>
          <w:szCs w:val="28"/>
        </w:rPr>
        <w:t xml:space="preserve"> по сравнению с прошлым годом (</w:t>
      </w:r>
      <w:r w:rsidR="003A6D53" w:rsidRPr="00AF7676">
        <w:rPr>
          <w:rFonts w:ascii="Times New Roman" w:eastAsia="Times New Roman" w:hAnsi="Times New Roman" w:cs="Times New Roman"/>
          <w:sz w:val="28"/>
          <w:szCs w:val="28"/>
        </w:rPr>
        <w:t>74</w:t>
      </w:r>
      <w:r w:rsidR="00750003" w:rsidRPr="00AF7676">
        <w:rPr>
          <w:rFonts w:ascii="Times New Roman" w:eastAsia="Times New Roman" w:hAnsi="Times New Roman" w:cs="Times New Roman"/>
          <w:sz w:val="28"/>
          <w:szCs w:val="28"/>
        </w:rPr>
        <w:t>,</w:t>
      </w:r>
      <w:r w:rsidR="003A6D53" w:rsidRPr="00AF7676">
        <w:rPr>
          <w:rFonts w:ascii="Times New Roman" w:eastAsia="Times New Roman" w:hAnsi="Times New Roman" w:cs="Times New Roman"/>
          <w:sz w:val="28"/>
          <w:szCs w:val="28"/>
        </w:rPr>
        <w:t>4</w:t>
      </w:r>
      <w:r w:rsidR="00750003" w:rsidRPr="00AF7676">
        <w:rPr>
          <w:rFonts w:ascii="Times New Roman" w:eastAsia="Times New Roman" w:hAnsi="Times New Roman" w:cs="Times New Roman"/>
          <w:sz w:val="28"/>
          <w:szCs w:val="28"/>
        </w:rPr>
        <w:t>% в 202</w:t>
      </w:r>
      <w:r w:rsidR="003A6D53" w:rsidRPr="00AF7676">
        <w:rPr>
          <w:rFonts w:ascii="Times New Roman" w:eastAsia="Times New Roman" w:hAnsi="Times New Roman" w:cs="Times New Roman"/>
          <w:sz w:val="28"/>
          <w:szCs w:val="28"/>
        </w:rPr>
        <w:t>4</w:t>
      </w:r>
      <w:r w:rsidR="00750003" w:rsidRPr="00AF7676">
        <w:rPr>
          <w:rFonts w:ascii="Times New Roman" w:eastAsia="Times New Roman" w:hAnsi="Times New Roman" w:cs="Times New Roman"/>
          <w:sz w:val="28"/>
          <w:szCs w:val="28"/>
        </w:rPr>
        <w:t xml:space="preserve"> году</w:t>
      </w:r>
      <w:r w:rsidR="00FA2A9D">
        <w:rPr>
          <w:rFonts w:ascii="Times New Roman" w:eastAsia="Times New Roman" w:hAnsi="Times New Roman" w:cs="Times New Roman"/>
          <w:sz w:val="28"/>
          <w:szCs w:val="28"/>
        </w:rPr>
        <w:t>; 92,</w:t>
      </w:r>
      <w:r w:rsidR="006D7758">
        <w:rPr>
          <w:rFonts w:ascii="Times New Roman" w:eastAsia="Times New Roman" w:hAnsi="Times New Roman" w:cs="Times New Roman"/>
          <w:sz w:val="28"/>
          <w:szCs w:val="28"/>
        </w:rPr>
        <w:t>91</w:t>
      </w:r>
      <w:r w:rsidR="00FA2A9D">
        <w:rPr>
          <w:rFonts w:ascii="Times New Roman" w:eastAsia="Times New Roman" w:hAnsi="Times New Roman" w:cs="Times New Roman"/>
          <w:sz w:val="28"/>
          <w:szCs w:val="28"/>
        </w:rPr>
        <w:t xml:space="preserve"> в 2025 году</w:t>
      </w:r>
      <w:r w:rsidR="00750003" w:rsidRPr="00AF7676">
        <w:rPr>
          <w:rFonts w:ascii="Times New Roman" w:eastAsia="Times New Roman" w:hAnsi="Times New Roman" w:cs="Times New Roman"/>
          <w:sz w:val="28"/>
          <w:szCs w:val="28"/>
        </w:rPr>
        <w:t>).</w:t>
      </w:r>
      <w:r w:rsidR="007500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F13CA1" w:rsidRDefault="00F13CA1" w:rsidP="0079142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 в 20</w:t>
      </w:r>
      <w:r w:rsidR="00BE3B1F">
        <w:rPr>
          <w:rFonts w:ascii="Times New Roman" w:eastAsia="Times New Roman" w:hAnsi="Times New Roman" w:cs="Times New Roman"/>
          <w:sz w:val="28"/>
          <w:szCs w:val="28"/>
        </w:rPr>
        <w:t>2</w:t>
      </w:r>
      <w:r w:rsidR="00406D2E">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году оплачено подрядным организациям по договорам за работы по капитальному ремонту общего имущества в МКД, расположенных на территории Еврейской автономной области, </w:t>
      </w:r>
      <w:r w:rsidR="008E550F">
        <w:rPr>
          <w:rFonts w:ascii="Times New Roman" w:eastAsia="Times New Roman" w:hAnsi="Times New Roman" w:cs="Times New Roman"/>
          <w:sz w:val="28"/>
          <w:szCs w:val="28"/>
        </w:rPr>
        <w:t>167 349,79 тыс. руб.</w:t>
      </w:r>
      <w:r>
        <w:rPr>
          <w:rFonts w:ascii="Times New Roman" w:eastAsia="Times New Roman" w:hAnsi="Times New Roman" w:cs="Times New Roman"/>
          <w:sz w:val="28"/>
          <w:szCs w:val="28"/>
        </w:rPr>
        <w:t xml:space="preserve">  </w:t>
      </w:r>
    </w:p>
    <w:p w:rsidR="00F13CA1" w:rsidRDefault="00F13CA1" w:rsidP="0079142F">
      <w:pPr>
        <w:spacing w:line="240" w:lineRule="auto"/>
        <w:ind w:firstLine="709"/>
        <w:jc w:val="both"/>
      </w:pPr>
      <w:r>
        <w:rPr>
          <w:rFonts w:ascii="Times New Roman" w:eastAsia="Times New Roman" w:hAnsi="Times New Roman" w:cs="Times New Roman"/>
          <w:sz w:val="28"/>
          <w:szCs w:val="28"/>
        </w:rPr>
        <w:t>Остаток денежных средств на счетах Регионального оператора по состоянию на 31.12.202</w:t>
      </w:r>
      <w:r w:rsidR="00C877CD">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составляет </w:t>
      </w:r>
      <w:r w:rsidR="00C877CD">
        <w:rPr>
          <w:rFonts w:ascii="Times New Roman" w:eastAsia="Times New Roman" w:hAnsi="Times New Roman" w:cs="Times New Roman"/>
          <w:sz w:val="28"/>
          <w:szCs w:val="28"/>
        </w:rPr>
        <w:t>707</w:t>
      </w:r>
      <w:r>
        <w:rPr>
          <w:rFonts w:ascii="Times New Roman" w:eastAsia="Times New Roman" w:hAnsi="Times New Roman" w:cs="Times New Roman"/>
          <w:sz w:val="28"/>
          <w:szCs w:val="28"/>
        </w:rPr>
        <w:t> </w:t>
      </w:r>
      <w:r w:rsidR="00C877CD">
        <w:rPr>
          <w:rFonts w:ascii="Times New Roman" w:eastAsia="Times New Roman" w:hAnsi="Times New Roman" w:cs="Times New Roman"/>
          <w:sz w:val="28"/>
          <w:szCs w:val="28"/>
        </w:rPr>
        <w:t>539</w:t>
      </w:r>
      <w:r>
        <w:rPr>
          <w:rFonts w:ascii="Times New Roman" w:eastAsia="Times New Roman" w:hAnsi="Times New Roman" w:cs="Times New Roman"/>
          <w:sz w:val="28"/>
          <w:szCs w:val="28"/>
        </w:rPr>
        <w:t>,</w:t>
      </w:r>
      <w:r w:rsidR="00C877CD">
        <w:rPr>
          <w:rFonts w:ascii="Times New Roman" w:eastAsia="Times New Roman" w:hAnsi="Times New Roman" w:cs="Times New Roman"/>
          <w:sz w:val="28"/>
          <w:szCs w:val="28"/>
        </w:rPr>
        <w:t>09</w:t>
      </w:r>
      <w:r>
        <w:rPr>
          <w:rFonts w:ascii="Times New Roman" w:eastAsia="Times New Roman" w:hAnsi="Times New Roman" w:cs="Times New Roman"/>
          <w:sz w:val="28"/>
          <w:szCs w:val="28"/>
        </w:rPr>
        <w:t xml:space="preserve"> тыс. руб., в том числе в разрезе муниципальных районов:</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2"/>
        <w:gridCol w:w="4962"/>
      </w:tblGrid>
      <w:tr w:rsidR="00F13CA1" w:rsidTr="00F25AE7">
        <w:trPr>
          <w:trHeight w:val="823"/>
        </w:trPr>
        <w:tc>
          <w:tcPr>
            <w:tcW w:w="4672" w:type="dxa"/>
            <w:tcBorders>
              <w:top w:val="single" w:sz="4" w:space="0" w:color="000000"/>
              <w:left w:val="single" w:sz="4" w:space="0" w:color="000000"/>
              <w:bottom w:val="single" w:sz="4" w:space="0" w:color="000000"/>
              <w:right w:val="single" w:sz="4" w:space="0" w:color="000000"/>
            </w:tcBorders>
            <w:vAlign w:val="center"/>
            <w:hideMark/>
          </w:tcPr>
          <w:p w:rsidR="00F13CA1" w:rsidRDefault="00F13CA1" w:rsidP="000A3093">
            <w:pPr>
              <w:jc w:val="center"/>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 xml:space="preserve">Муниципальные образования </w:t>
            </w:r>
          </w:p>
        </w:tc>
        <w:tc>
          <w:tcPr>
            <w:tcW w:w="4962" w:type="dxa"/>
            <w:tcBorders>
              <w:top w:val="single" w:sz="4" w:space="0" w:color="000000"/>
              <w:left w:val="single" w:sz="4" w:space="0" w:color="000000"/>
              <w:bottom w:val="single" w:sz="4" w:space="0" w:color="000000"/>
              <w:right w:val="single" w:sz="4" w:space="0" w:color="000000"/>
            </w:tcBorders>
            <w:hideMark/>
          </w:tcPr>
          <w:p w:rsidR="00F13CA1" w:rsidRDefault="00F13CA1" w:rsidP="000A3093">
            <w:pPr>
              <w:jc w:val="center"/>
              <w:rPr>
                <w:rFonts w:ascii="Times New Roman" w:eastAsia="Times New Roman" w:hAnsi="Times New Roman" w:cs="Times New Roman"/>
                <w:lang w:eastAsia="en-US"/>
              </w:rPr>
            </w:pPr>
            <w:r>
              <w:rPr>
                <w:rFonts w:ascii="Times New Roman" w:eastAsia="Times New Roman" w:hAnsi="Times New Roman" w:cs="Times New Roman"/>
                <w:lang w:eastAsia="en-US"/>
              </w:rPr>
              <w:t>Остаток денежных средств на счетах Регионального оператора по состоянию на 31.12.202</w:t>
            </w:r>
            <w:r w:rsidR="009E1BC9">
              <w:rPr>
                <w:rFonts w:ascii="Times New Roman" w:eastAsia="Times New Roman" w:hAnsi="Times New Roman" w:cs="Times New Roman"/>
                <w:lang w:eastAsia="en-US"/>
              </w:rPr>
              <w:t>5</w:t>
            </w:r>
            <w:r>
              <w:rPr>
                <w:rFonts w:ascii="Times New Roman" w:eastAsia="Times New Roman" w:hAnsi="Times New Roman" w:cs="Times New Roman"/>
                <w:lang w:eastAsia="en-US"/>
              </w:rPr>
              <w:t>, тыс. руб.</w:t>
            </w:r>
          </w:p>
        </w:tc>
      </w:tr>
      <w:tr w:rsidR="00F13CA1" w:rsidTr="00F25AE7">
        <w:trPr>
          <w:trHeight w:val="20"/>
        </w:trPr>
        <w:tc>
          <w:tcPr>
            <w:tcW w:w="4672" w:type="dxa"/>
            <w:tcBorders>
              <w:top w:val="single" w:sz="4" w:space="0" w:color="000000"/>
              <w:left w:val="single" w:sz="4" w:space="0" w:color="000000"/>
              <w:bottom w:val="single" w:sz="4" w:space="0" w:color="000000"/>
              <w:right w:val="single" w:sz="4" w:space="0" w:color="000000"/>
            </w:tcBorders>
            <w:vAlign w:val="center"/>
            <w:hideMark/>
          </w:tcPr>
          <w:p w:rsidR="00F13CA1" w:rsidRDefault="00F13CA1" w:rsidP="000A3093">
            <w:pPr>
              <w:rPr>
                <w:rFonts w:ascii="Times New Roman" w:eastAsia="Times New Roman" w:hAnsi="Times New Roman" w:cs="Times New Roman"/>
                <w:lang w:eastAsia="en-US"/>
              </w:rPr>
            </w:pPr>
            <w:r>
              <w:rPr>
                <w:rFonts w:ascii="Times New Roman" w:eastAsia="Times New Roman" w:hAnsi="Times New Roman" w:cs="Times New Roman"/>
                <w:lang w:eastAsia="en-US"/>
              </w:rPr>
              <w:t>Город Биробиджан</w:t>
            </w:r>
          </w:p>
        </w:tc>
        <w:tc>
          <w:tcPr>
            <w:tcW w:w="4962" w:type="dxa"/>
            <w:tcBorders>
              <w:top w:val="single" w:sz="4" w:space="0" w:color="000000"/>
              <w:left w:val="single" w:sz="4" w:space="0" w:color="000000"/>
              <w:bottom w:val="single" w:sz="4" w:space="0" w:color="000000"/>
              <w:right w:val="single" w:sz="4" w:space="0" w:color="000000"/>
            </w:tcBorders>
            <w:vAlign w:val="center"/>
            <w:hideMark/>
          </w:tcPr>
          <w:p w:rsidR="00F13CA1" w:rsidRDefault="006F1C44" w:rsidP="000A3093">
            <w:pPr>
              <w:jc w:val="center"/>
              <w:rPr>
                <w:rFonts w:ascii="Times New Roman" w:eastAsia="Times New Roman" w:hAnsi="Times New Roman" w:cs="Times New Roman"/>
                <w:color w:val="000000"/>
                <w:highlight w:val="yellow"/>
                <w:lang w:eastAsia="en-US"/>
              </w:rPr>
            </w:pPr>
            <w:r>
              <w:rPr>
                <w:rFonts w:ascii="Times New Roman" w:eastAsia="Times New Roman" w:hAnsi="Times New Roman" w:cs="Times New Roman"/>
                <w:color w:val="000000"/>
                <w:lang w:eastAsia="en-US"/>
              </w:rPr>
              <w:t>400 565,1</w:t>
            </w:r>
            <w:r w:rsidR="00DB5A77">
              <w:rPr>
                <w:rFonts w:ascii="Times New Roman" w:eastAsia="Times New Roman" w:hAnsi="Times New Roman" w:cs="Times New Roman"/>
                <w:color w:val="000000"/>
                <w:lang w:eastAsia="en-US"/>
              </w:rPr>
              <w:t>7</w:t>
            </w:r>
          </w:p>
        </w:tc>
      </w:tr>
      <w:tr w:rsidR="00F13CA1" w:rsidTr="00F25AE7">
        <w:trPr>
          <w:trHeight w:val="20"/>
        </w:trPr>
        <w:tc>
          <w:tcPr>
            <w:tcW w:w="4672" w:type="dxa"/>
            <w:tcBorders>
              <w:top w:val="single" w:sz="4" w:space="0" w:color="000000"/>
              <w:left w:val="single" w:sz="4" w:space="0" w:color="000000"/>
              <w:bottom w:val="single" w:sz="4" w:space="0" w:color="000000"/>
              <w:right w:val="single" w:sz="4" w:space="0" w:color="000000"/>
            </w:tcBorders>
            <w:vAlign w:val="center"/>
            <w:hideMark/>
          </w:tcPr>
          <w:p w:rsidR="00F13CA1" w:rsidRDefault="00F13CA1" w:rsidP="000A3093">
            <w:pPr>
              <w:rPr>
                <w:rFonts w:ascii="Times New Roman" w:eastAsia="Times New Roman" w:hAnsi="Times New Roman" w:cs="Times New Roman"/>
                <w:lang w:eastAsia="en-US"/>
              </w:rPr>
            </w:pPr>
            <w:r>
              <w:rPr>
                <w:rFonts w:ascii="Times New Roman" w:eastAsia="Times New Roman" w:hAnsi="Times New Roman" w:cs="Times New Roman"/>
                <w:lang w:eastAsia="en-US"/>
              </w:rPr>
              <w:t>Биробиджанский муниципальный район</w:t>
            </w:r>
          </w:p>
        </w:tc>
        <w:tc>
          <w:tcPr>
            <w:tcW w:w="4962" w:type="dxa"/>
            <w:tcBorders>
              <w:top w:val="single" w:sz="4" w:space="0" w:color="000000"/>
              <w:left w:val="single" w:sz="4" w:space="0" w:color="000000"/>
              <w:bottom w:val="single" w:sz="4" w:space="0" w:color="000000"/>
              <w:right w:val="single" w:sz="4" w:space="0" w:color="000000"/>
            </w:tcBorders>
            <w:vAlign w:val="center"/>
          </w:tcPr>
          <w:p w:rsidR="00F13CA1" w:rsidRDefault="0074238A" w:rsidP="000A3093">
            <w:pPr>
              <w:jc w:val="center"/>
              <w:rPr>
                <w:rFonts w:ascii="Times New Roman" w:eastAsia="Times New Roman" w:hAnsi="Times New Roman" w:cs="Times New Roman"/>
                <w:color w:val="000000"/>
                <w:highlight w:val="yellow"/>
                <w:lang w:eastAsia="en-US"/>
              </w:rPr>
            </w:pPr>
            <w:r w:rsidRPr="0074238A">
              <w:rPr>
                <w:rFonts w:ascii="Times New Roman" w:eastAsia="Times New Roman" w:hAnsi="Times New Roman" w:cs="Times New Roman"/>
                <w:color w:val="000000"/>
                <w:lang w:eastAsia="en-US"/>
              </w:rPr>
              <w:t>39 945,72</w:t>
            </w:r>
          </w:p>
        </w:tc>
      </w:tr>
      <w:tr w:rsidR="00F13CA1" w:rsidTr="00F25AE7">
        <w:trPr>
          <w:trHeight w:val="20"/>
        </w:trPr>
        <w:tc>
          <w:tcPr>
            <w:tcW w:w="4672" w:type="dxa"/>
            <w:tcBorders>
              <w:top w:val="single" w:sz="4" w:space="0" w:color="000000"/>
              <w:left w:val="single" w:sz="4" w:space="0" w:color="000000"/>
              <w:bottom w:val="single" w:sz="4" w:space="0" w:color="000000"/>
              <w:right w:val="single" w:sz="4" w:space="0" w:color="000000"/>
            </w:tcBorders>
            <w:vAlign w:val="center"/>
            <w:hideMark/>
          </w:tcPr>
          <w:p w:rsidR="00F13CA1" w:rsidRDefault="00F13CA1" w:rsidP="000A3093">
            <w:pPr>
              <w:rPr>
                <w:rFonts w:ascii="Times New Roman" w:eastAsia="Times New Roman" w:hAnsi="Times New Roman" w:cs="Times New Roman"/>
                <w:lang w:eastAsia="en-US"/>
              </w:rPr>
            </w:pPr>
            <w:r>
              <w:rPr>
                <w:rFonts w:ascii="Times New Roman" w:eastAsia="Times New Roman" w:hAnsi="Times New Roman" w:cs="Times New Roman"/>
                <w:lang w:eastAsia="en-US"/>
              </w:rPr>
              <w:t>Смидовичский муниципальный район</w:t>
            </w:r>
          </w:p>
        </w:tc>
        <w:tc>
          <w:tcPr>
            <w:tcW w:w="4962" w:type="dxa"/>
            <w:tcBorders>
              <w:top w:val="single" w:sz="4" w:space="0" w:color="000000"/>
              <w:left w:val="single" w:sz="4" w:space="0" w:color="000000"/>
              <w:bottom w:val="single" w:sz="4" w:space="0" w:color="000000"/>
              <w:right w:val="single" w:sz="4" w:space="0" w:color="000000"/>
            </w:tcBorders>
            <w:vAlign w:val="center"/>
          </w:tcPr>
          <w:p w:rsidR="00F13CA1" w:rsidRPr="00C5043C" w:rsidRDefault="00C5043C" w:rsidP="000A3093">
            <w:pPr>
              <w:jc w:val="center"/>
              <w:rPr>
                <w:rFonts w:ascii="Times New Roman" w:eastAsia="Times New Roman" w:hAnsi="Times New Roman" w:cs="Times New Roman"/>
                <w:color w:val="000000"/>
                <w:lang w:eastAsia="en-US"/>
              </w:rPr>
            </w:pPr>
            <w:r w:rsidRPr="00C5043C">
              <w:rPr>
                <w:rFonts w:ascii="Times New Roman" w:eastAsia="Times New Roman" w:hAnsi="Times New Roman" w:cs="Times New Roman"/>
                <w:color w:val="000000"/>
                <w:lang w:eastAsia="en-US"/>
              </w:rPr>
              <w:t>70 889,75</w:t>
            </w:r>
          </w:p>
        </w:tc>
      </w:tr>
      <w:tr w:rsidR="00F13CA1" w:rsidTr="00F25AE7">
        <w:trPr>
          <w:trHeight w:val="20"/>
        </w:trPr>
        <w:tc>
          <w:tcPr>
            <w:tcW w:w="4672" w:type="dxa"/>
            <w:tcBorders>
              <w:top w:val="single" w:sz="4" w:space="0" w:color="000000"/>
              <w:left w:val="single" w:sz="4" w:space="0" w:color="000000"/>
              <w:bottom w:val="single" w:sz="4" w:space="0" w:color="000000"/>
              <w:right w:val="single" w:sz="4" w:space="0" w:color="000000"/>
            </w:tcBorders>
            <w:vAlign w:val="center"/>
            <w:hideMark/>
          </w:tcPr>
          <w:p w:rsidR="00F13CA1" w:rsidRDefault="00F13CA1" w:rsidP="000A3093">
            <w:pPr>
              <w:rPr>
                <w:rFonts w:ascii="Times New Roman" w:eastAsia="Times New Roman" w:hAnsi="Times New Roman" w:cs="Times New Roman"/>
                <w:lang w:eastAsia="en-US"/>
              </w:rPr>
            </w:pPr>
            <w:r>
              <w:rPr>
                <w:rFonts w:ascii="Times New Roman" w:eastAsia="Times New Roman" w:hAnsi="Times New Roman" w:cs="Times New Roman"/>
                <w:lang w:eastAsia="en-US"/>
              </w:rPr>
              <w:t>Ленинский муниципальный район</w:t>
            </w:r>
          </w:p>
        </w:tc>
        <w:tc>
          <w:tcPr>
            <w:tcW w:w="4962" w:type="dxa"/>
            <w:tcBorders>
              <w:top w:val="single" w:sz="4" w:space="0" w:color="000000"/>
              <w:left w:val="single" w:sz="4" w:space="0" w:color="000000"/>
              <w:bottom w:val="single" w:sz="4" w:space="0" w:color="000000"/>
              <w:right w:val="single" w:sz="4" w:space="0" w:color="000000"/>
            </w:tcBorders>
            <w:vAlign w:val="center"/>
          </w:tcPr>
          <w:p w:rsidR="00F13CA1" w:rsidRPr="00C5043C" w:rsidRDefault="00C5043C" w:rsidP="000A3093">
            <w:pPr>
              <w:jc w:val="center"/>
              <w:rPr>
                <w:rFonts w:ascii="Times New Roman" w:eastAsia="Times New Roman" w:hAnsi="Times New Roman" w:cs="Times New Roman"/>
                <w:color w:val="000000"/>
                <w:lang w:eastAsia="en-US"/>
              </w:rPr>
            </w:pPr>
            <w:r w:rsidRPr="00C5043C">
              <w:rPr>
                <w:rFonts w:ascii="Times New Roman" w:eastAsia="Times New Roman" w:hAnsi="Times New Roman" w:cs="Times New Roman"/>
                <w:color w:val="000000"/>
                <w:lang w:eastAsia="en-US"/>
              </w:rPr>
              <w:t>96 266,21</w:t>
            </w:r>
          </w:p>
        </w:tc>
      </w:tr>
      <w:tr w:rsidR="00F13CA1" w:rsidTr="00F25AE7">
        <w:trPr>
          <w:trHeight w:val="20"/>
        </w:trPr>
        <w:tc>
          <w:tcPr>
            <w:tcW w:w="4672" w:type="dxa"/>
            <w:tcBorders>
              <w:top w:val="single" w:sz="4" w:space="0" w:color="000000"/>
              <w:left w:val="single" w:sz="4" w:space="0" w:color="000000"/>
              <w:bottom w:val="single" w:sz="4" w:space="0" w:color="000000"/>
              <w:right w:val="single" w:sz="4" w:space="0" w:color="000000"/>
            </w:tcBorders>
            <w:vAlign w:val="center"/>
            <w:hideMark/>
          </w:tcPr>
          <w:p w:rsidR="00F13CA1" w:rsidRDefault="00F13CA1" w:rsidP="000A3093">
            <w:pPr>
              <w:jc w:val="both"/>
              <w:rPr>
                <w:rFonts w:ascii="Times New Roman" w:eastAsia="Times New Roman" w:hAnsi="Times New Roman" w:cs="Times New Roman"/>
                <w:lang w:eastAsia="en-US"/>
              </w:rPr>
            </w:pPr>
            <w:r>
              <w:rPr>
                <w:rFonts w:ascii="Times New Roman" w:eastAsia="Times New Roman" w:hAnsi="Times New Roman" w:cs="Times New Roman"/>
                <w:lang w:eastAsia="en-US"/>
              </w:rPr>
              <w:t>Облученский муниципальный район</w:t>
            </w:r>
          </w:p>
        </w:tc>
        <w:tc>
          <w:tcPr>
            <w:tcW w:w="4962" w:type="dxa"/>
            <w:tcBorders>
              <w:top w:val="single" w:sz="4" w:space="0" w:color="000000"/>
              <w:left w:val="single" w:sz="4" w:space="0" w:color="000000"/>
              <w:bottom w:val="single" w:sz="4" w:space="0" w:color="000000"/>
              <w:right w:val="single" w:sz="4" w:space="0" w:color="000000"/>
            </w:tcBorders>
            <w:vAlign w:val="center"/>
          </w:tcPr>
          <w:p w:rsidR="00F13CA1" w:rsidRDefault="003D5BCF" w:rsidP="000A3093">
            <w:pPr>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90 253,2</w:t>
            </w:r>
            <w:r w:rsidR="00F9618D">
              <w:rPr>
                <w:rFonts w:ascii="Times New Roman" w:eastAsia="Times New Roman" w:hAnsi="Times New Roman" w:cs="Times New Roman"/>
                <w:color w:val="000000"/>
                <w:lang w:eastAsia="en-US"/>
              </w:rPr>
              <w:t>8</w:t>
            </w:r>
          </w:p>
        </w:tc>
      </w:tr>
      <w:tr w:rsidR="00F13CA1" w:rsidTr="00F25AE7">
        <w:trPr>
          <w:trHeight w:val="20"/>
        </w:trPr>
        <w:tc>
          <w:tcPr>
            <w:tcW w:w="4672" w:type="dxa"/>
            <w:tcBorders>
              <w:top w:val="single" w:sz="4" w:space="0" w:color="000000"/>
              <w:left w:val="single" w:sz="4" w:space="0" w:color="000000"/>
              <w:bottom w:val="single" w:sz="4" w:space="0" w:color="000000"/>
              <w:right w:val="single" w:sz="4" w:space="0" w:color="000000"/>
            </w:tcBorders>
            <w:vAlign w:val="center"/>
            <w:hideMark/>
          </w:tcPr>
          <w:p w:rsidR="00F13CA1" w:rsidRDefault="00F13CA1" w:rsidP="000A3093">
            <w:pPr>
              <w:jc w:val="both"/>
              <w:rPr>
                <w:rFonts w:ascii="Times New Roman" w:eastAsia="Times New Roman" w:hAnsi="Times New Roman" w:cs="Times New Roman"/>
                <w:lang w:eastAsia="en-US"/>
              </w:rPr>
            </w:pPr>
            <w:r>
              <w:rPr>
                <w:rFonts w:ascii="Times New Roman" w:eastAsia="Times New Roman" w:hAnsi="Times New Roman" w:cs="Times New Roman"/>
                <w:lang w:eastAsia="en-US"/>
              </w:rPr>
              <w:t>Октябрьский муниципальный район</w:t>
            </w:r>
          </w:p>
        </w:tc>
        <w:tc>
          <w:tcPr>
            <w:tcW w:w="4962" w:type="dxa"/>
            <w:tcBorders>
              <w:top w:val="single" w:sz="4" w:space="0" w:color="000000"/>
              <w:left w:val="single" w:sz="4" w:space="0" w:color="000000"/>
              <w:bottom w:val="single" w:sz="4" w:space="0" w:color="000000"/>
              <w:right w:val="single" w:sz="4" w:space="0" w:color="000000"/>
            </w:tcBorders>
            <w:vAlign w:val="center"/>
          </w:tcPr>
          <w:p w:rsidR="00F13CA1" w:rsidRDefault="0071201F" w:rsidP="000A3093">
            <w:pPr>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9 618,96</w:t>
            </w:r>
          </w:p>
        </w:tc>
      </w:tr>
      <w:tr w:rsidR="00F13CA1" w:rsidTr="00F25AE7">
        <w:trPr>
          <w:trHeight w:val="20"/>
        </w:trPr>
        <w:tc>
          <w:tcPr>
            <w:tcW w:w="4672" w:type="dxa"/>
            <w:tcBorders>
              <w:top w:val="single" w:sz="4" w:space="0" w:color="000000"/>
              <w:left w:val="single" w:sz="4" w:space="0" w:color="000000"/>
              <w:bottom w:val="single" w:sz="4" w:space="0" w:color="000000"/>
              <w:right w:val="single" w:sz="4" w:space="0" w:color="000000"/>
            </w:tcBorders>
            <w:vAlign w:val="center"/>
            <w:hideMark/>
          </w:tcPr>
          <w:p w:rsidR="00F13CA1" w:rsidRDefault="00F13CA1" w:rsidP="000A3093">
            <w:pP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Всего:</w:t>
            </w:r>
          </w:p>
        </w:tc>
        <w:tc>
          <w:tcPr>
            <w:tcW w:w="4962" w:type="dxa"/>
            <w:tcBorders>
              <w:top w:val="single" w:sz="4" w:space="0" w:color="000000"/>
              <w:left w:val="single" w:sz="4" w:space="0" w:color="000000"/>
              <w:bottom w:val="single" w:sz="4" w:space="0" w:color="000000"/>
              <w:right w:val="single" w:sz="4" w:space="0" w:color="000000"/>
            </w:tcBorders>
            <w:vAlign w:val="center"/>
          </w:tcPr>
          <w:p w:rsidR="00F13CA1" w:rsidRDefault="00137D9F" w:rsidP="000A3093">
            <w:pPr>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707 839,09</w:t>
            </w:r>
          </w:p>
        </w:tc>
      </w:tr>
    </w:tbl>
    <w:p w:rsidR="00F13CA1" w:rsidRDefault="00F13CA1" w:rsidP="00F13CA1">
      <w:pPr>
        <w:spacing w:after="0" w:line="240" w:lineRule="auto"/>
        <w:ind w:firstLine="567"/>
        <w:jc w:val="center"/>
        <w:rPr>
          <w:rFonts w:ascii="Times New Roman" w:eastAsia="Times New Roman" w:hAnsi="Times New Roman" w:cs="Times New Roman"/>
          <w:sz w:val="28"/>
          <w:szCs w:val="28"/>
          <w:u w:val="single"/>
        </w:rPr>
      </w:pPr>
    </w:p>
    <w:p w:rsidR="00F13CA1" w:rsidRDefault="00F13CA1" w:rsidP="00F13CA1">
      <w:pPr>
        <w:spacing w:after="0" w:line="240" w:lineRule="auto"/>
        <w:ind w:firstLine="567"/>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Финансово-хозяйственная деятельность Регионального оператора </w:t>
      </w:r>
    </w:p>
    <w:p w:rsidR="00F13CA1" w:rsidRDefault="00F13CA1" w:rsidP="0079142F">
      <w:pPr>
        <w:spacing w:after="0" w:line="240" w:lineRule="auto"/>
        <w:ind w:firstLine="708"/>
        <w:jc w:val="both"/>
        <w:rPr>
          <w:rFonts w:ascii="Times New Roman" w:eastAsia="Times New Roman" w:hAnsi="Times New Roman" w:cs="Times New Roman"/>
          <w:sz w:val="28"/>
          <w:szCs w:val="28"/>
        </w:rPr>
      </w:pPr>
    </w:p>
    <w:p w:rsidR="00F13CA1" w:rsidRDefault="00F13CA1" w:rsidP="0079142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 соглашением на предоставление субсидий в виде имущественного взноса в Региональный оператор от </w:t>
      </w:r>
      <w:r w:rsidR="00881715">
        <w:rPr>
          <w:rFonts w:ascii="Times New Roman" w:eastAsia="Times New Roman" w:hAnsi="Times New Roman" w:cs="Times New Roman"/>
          <w:sz w:val="28"/>
          <w:szCs w:val="28"/>
        </w:rPr>
        <w:t>13</w:t>
      </w:r>
      <w:r>
        <w:rPr>
          <w:rFonts w:ascii="Times New Roman" w:eastAsia="Times New Roman" w:hAnsi="Times New Roman" w:cs="Times New Roman"/>
          <w:sz w:val="28"/>
          <w:szCs w:val="28"/>
        </w:rPr>
        <w:t>.01.202</w:t>
      </w:r>
      <w:r w:rsidR="00881715">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 1 главным распорядителем бюджетных средств в лице департамента строительства и жилищно-коммунального хозяйства правительства Еврейской автономной области Региональному оператору была утверждена субсидия на 202</w:t>
      </w:r>
      <w:r w:rsidR="00881715">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 в размере </w:t>
      </w:r>
      <w:r w:rsidR="00881715" w:rsidRPr="00066EB0">
        <w:rPr>
          <w:rFonts w:ascii="Times New Roman" w:eastAsia="Times New Roman" w:hAnsi="Times New Roman" w:cs="Times New Roman"/>
          <w:b/>
          <w:sz w:val="28"/>
          <w:szCs w:val="28"/>
        </w:rPr>
        <w:t>22</w:t>
      </w:r>
      <w:r w:rsidRPr="00066EB0">
        <w:rPr>
          <w:rFonts w:ascii="Times New Roman" w:eastAsia="Times New Roman" w:hAnsi="Times New Roman" w:cs="Times New Roman"/>
          <w:b/>
          <w:sz w:val="28"/>
          <w:szCs w:val="28"/>
        </w:rPr>
        <w:t xml:space="preserve"> </w:t>
      </w:r>
      <w:r w:rsidR="00066EB0" w:rsidRPr="00066EB0">
        <w:rPr>
          <w:rFonts w:ascii="Times New Roman" w:eastAsia="Times New Roman" w:hAnsi="Times New Roman" w:cs="Times New Roman"/>
          <w:b/>
          <w:sz w:val="28"/>
          <w:szCs w:val="28"/>
        </w:rPr>
        <w:t>199</w:t>
      </w:r>
      <w:r w:rsidRPr="00066EB0">
        <w:rPr>
          <w:rFonts w:ascii="Times New Roman" w:eastAsia="Times New Roman" w:hAnsi="Times New Roman" w:cs="Times New Roman"/>
          <w:b/>
          <w:sz w:val="28"/>
          <w:szCs w:val="28"/>
        </w:rPr>
        <w:t>,</w:t>
      </w:r>
      <w:r w:rsidR="00066EB0" w:rsidRPr="00066EB0">
        <w:rPr>
          <w:rFonts w:ascii="Times New Roman" w:eastAsia="Times New Roman" w:hAnsi="Times New Roman" w:cs="Times New Roman"/>
          <w:b/>
          <w:sz w:val="28"/>
          <w:szCs w:val="28"/>
        </w:rPr>
        <w:t>8</w:t>
      </w:r>
      <w:r w:rsidRPr="00066EB0">
        <w:rPr>
          <w:rFonts w:ascii="Times New Roman" w:eastAsia="Times New Roman" w:hAnsi="Times New Roman" w:cs="Times New Roman"/>
          <w:b/>
          <w:sz w:val="28"/>
          <w:szCs w:val="28"/>
        </w:rPr>
        <w:t>0</w:t>
      </w:r>
      <w:r w:rsidRPr="00066EB0">
        <w:rPr>
          <w:rFonts w:ascii="Times New Roman" w:eastAsia="Times New Roman" w:hAnsi="Times New Roman" w:cs="Times New Roman"/>
          <w:sz w:val="28"/>
          <w:szCs w:val="28"/>
        </w:rPr>
        <w:t xml:space="preserve"> тыс. руб., </w:t>
      </w:r>
      <w:r w:rsidRPr="002B4ADA">
        <w:rPr>
          <w:rFonts w:ascii="Times New Roman" w:eastAsia="Times New Roman" w:hAnsi="Times New Roman" w:cs="Times New Roman"/>
          <w:sz w:val="28"/>
          <w:szCs w:val="28"/>
        </w:rPr>
        <w:t>дополнительным соглашени</w:t>
      </w:r>
      <w:r w:rsidRPr="003701F4">
        <w:rPr>
          <w:rFonts w:ascii="Times New Roman" w:eastAsia="Times New Roman" w:hAnsi="Times New Roman" w:cs="Times New Roman"/>
          <w:sz w:val="28"/>
          <w:szCs w:val="28"/>
        </w:rPr>
        <w:t xml:space="preserve">ем от </w:t>
      </w:r>
      <w:r w:rsidR="004E3F5E" w:rsidRPr="003701F4">
        <w:rPr>
          <w:rFonts w:ascii="Times New Roman" w:eastAsia="Times New Roman" w:hAnsi="Times New Roman" w:cs="Times New Roman"/>
          <w:sz w:val="28"/>
          <w:szCs w:val="28"/>
        </w:rPr>
        <w:t>1</w:t>
      </w:r>
      <w:r w:rsidR="003701F4" w:rsidRPr="003701F4">
        <w:rPr>
          <w:rFonts w:ascii="Times New Roman" w:eastAsia="Times New Roman" w:hAnsi="Times New Roman" w:cs="Times New Roman"/>
          <w:sz w:val="28"/>
          <w:szCs w:val="28"/>
        </w:rPr>
        <w:t>8</w:t>
      </w:r>
      <w:r w:rsidRPr="003701F4">
        <w:rPr>
          <w:rFonts w:ascii="Times New Roman" w:eastAsia="Times New Roman" w:hAnsi="Times New Roman" w:cs="Times New Roman"/>
          <w:sz w:val="28"/>
          <w:szCs w:val="28"/>
        </w:rPr>
        <w:t>.1</w:t>
      </w:r>
      <w:r w:rsidR="004E3F5E" w:rsidRPr="003701F4">
        <w:rPr>
          <w:rFonts w:ascii="Times New Roman" w:eastAsia="Times New Roman" w:hAnsi="Times New Roman" w:cs="Times New Roman"/>
          <w:sz w:val="28"/>
          <w:szCs w:val="28"/>
        </w:rPr>
        <w:t>1</w:t>
      </w:r>
      <w:r w:rsidRPr="003701F4">
        <w:rPr>
          <w:rFonts w:ascii="Times New Roman" w:eastAsia="Times New Roman" w:hAnsi="Times New Roman" w:cs="Times New Roman"/>
          <w:sz w:val="28"/>
          <w:szCs w:val="28"/>
        </w:rPr>
        <w:t>.202</w:t>
      </w:r>
      <w:r w:rsidR="004E3F5E" w:rsidRPr="003701F4">
        <w:rPr>
          <w:rFonts w:ascii="Times New Roman" w:eastAsia="Times New Roman" w:hAnsi="Times New Roman" w:cs="Times New Roman"/>
          <w:sz w:val="28"/>
          <w:szCs w:val="28"/>
        </w:rPr>
        <w:t>4</w:t>
      </w:r>
      <w:r w:rsidRPr="003701F4">
        <w:rPr>
          <w:rFonts w:ascii="Times New Roman" w:eastAsia="Times New Roman" w:hAnsi="Times New Roman" w:cs="Times New Roman"/>
          <w:sz w:val="28"/>
          <w:szCs w:val="28"/>
        </w:rPr>
        <w:t xml:space="preserve"> №</w:t>
      </w:r>
      <w:r w:rsidRPr="002B4ADA">
        <w:rPr>
          <w:rFonts w:ascii="Times New Roman" w:eastAsia="Times New Roman" w:hAnsi="Times New Roman" w:cs="Times New Roman"/>
          <w:sz w:val="28"/>
          <w:szCs w:val="28"/>
        </w:rPr>
        <w:t xml:space="preserve"> </w:t>
      </w:r>
      <w:r w:rsidR="00CE5ED6" w:rsidRPr="002B4ADA">
        <w:rPr>
          <w:rFonts w:ascii="Times New Roman" w:eastAsia="Times New Roman" w:hAnsi="Times New Roman" w:cs="Times New Roman"/>
          <w:sz w:val="28"/>
          <w:szCs w:val="28"/>
        </w:rPr>
        <w:t>1</w:t>
      </w:r>
      <w:r w:rsidRPr="002B4ADA">
        <w:rPr>
          <w:rFonts w:ascii="Times New Roman" w:eastAsia="Times New Roman" w:hAnsi="Times New Roman" w:cs="Times New Roman"/>
          <w:sz w:val="28"/>
          <w:szCs w:val="28"/>
        </w:rPr>
        <w:t xml:space="preserve"> </w:t>
      </w:r>
      <w:r w:rsidRPr="00A3244E">
        <w:rPr>
          <w:rFonts w:ascii="Times New Roman" w:eastAsia="Times New Roman" w:hAnsi="Times New Roman" w:cs="Times New Roman"/>
          <w:sz w:val="28"/>
          <w:szCs w:val="28"/>
        </w:rPr>
        <w:t>утверждена субсидия на 202</w:t>
      </w:r>
      <w:r w:rsidR="00A3244E" w:rsidRPr="00A3244E">
        <w:rPr>
          <w:rFonts w:ascii="Times New Roman" w:eastAsia="Times New Roman" w:hAnsi="Times New Roman" w:cs="Times New Roman"/>
          <w:sz w:val="28"/>
          <w:szCs w:val="28"/>
        </w:rPr>
        <w:t>5</w:t>
      </w:r>
      <w:r w:rsidRPr="00A3244E">
        <w:rPr>
          <w:rFonts w:ascii="Times New Roman" w:eastAsia="Times New Roman" w:hAnsi="Times New Roman" w:cs="Times New Roman"/>
          <w:sz w:val="28"/>
          <w:szCs w:val="28"/>
        </w:rPr>
        <w:t xml:space="preserve"> год в размере </w:t>
      </w:r>
      <w:r w:rsidR="00192EB5" w:rsidRPr="00192EB5">
        <w:rPr>
          <w:rFonts w:ascii="Times New Roman" w:eastAsia="Times New Roman" w:hAnsi="Times New Roman" w:cs="Times New Roman"/>
          <w:b/>
          <w:sz w:val="28"/>
          <w:szCs w:val="28"/>
        </w:rPr>
        <w:t>26</w:t>
      </w:r>
      <w:r w:rsidRPr="00192EB5">
        <w:rPr>
          <w:rFonts w:ascii="Times New Roman" w:eastAsia="Times New Roman" w:hAnsi="Times New Roman" w:cs="Times New Roman"/>
          <w:b/>
          <w:sz w:val="28"/>
          <w:szCs w:val="28"/>
        </w:rPr>
        <w:t> </w:t>
      </w:r>
      <w:r w:rsidR="00192EB5" w:rsidRPr="00192EB5">
        <w:rPr>
          <w:rFonts w:ascii="Times New Roman" w:eastAsia="Times New Roman" w:hAnsi="Times New Roman" w:cs="Times New Roman"/>
          <w:b/>
          <w:sz w:val="28"/>
          <w:szCs w:val="28"/>
        </w:rPr>
        <w:t>639</w:t>
      </w:r>
      <w:r w:rsidRPr="00192EB5">
        <w:rPr>
          <w:rFonts w:ascii="Times New Roman" w:eastAsia="Times New Roman" w:hAnsi="Times New Roman" w:cs="Times New Roman"/>
          <w:b/>
          <w:sz w:val="28"/>
          <w:szCs w:val="28"/>
        </w:rPr>
        <w:t>,</w:t>
      </w:r>
      <w:r w:rsidR="00192EB5" w:rsidRPr="00192EB5">
        <w:rPr>
          <w:rFonts w:ascii="Times New Roman" w:eastAsia="Times New Roman" w:hAnsi="Times New Roman" w:cs="Times New Roman"/>
          <w:b/>
          <w:sz w:val="28"/>
          <w:szCs w:val="28"/>
        </w:rPr>
        <w:t>8</w:t>
      </w:r>
      <w:r w:rsidRPr="00192EB5">
        <w:rPr>
          <w:rFonts w:ascii="Times New Roman" w:eastAsia="Times New Roman" w:hAnsi="Times New Roman" w:cs="Times New Roman"/>
          <w:b/>
          <w:sz w:val="28"/>
          <w:szCs w:val="28"/>
        </w:rPr>
        <w:t>0</w:t>
      </w:r>
      <w:r w:rsidRPr="00192EB5">
        <w:rPr>
          <w:rFonts w:ascii="Times New Roman" w:eastAsia="Times New Roman" w:hAnsi="Times New Roman" w:cs="Times New Roman"/>
          <w:sz w:val="28"/>
          <w:szCs w:val="28"/>
        </w:rPr>
        <w:t xml:space="preserve"> тыс. руб</w:t>
      </w:r>
      <w:r w:rsidRPr="0079679A">
        <w:rPr>
          <w:rFonts w:ascii="Times New Roman" w:eastAsia="Times New Roman" w:hAnsi="Times New Roman" w:cs="Times New Roman"/>
          <w:sz w:val="28"/>
          <w:szCs w:val="28"/>
        </w:rPr>
        <w:t xml:space="preserve">., сумма дополнительной субсидии в размере </w:t>
      </w:r>
      <w:r w:rsidR="0079679A" w:rsidRPr="0079679A">
        <w:rPr>
          <w:rFonts w:ascii="Times New Roman" w:eastAsia="Times New Roman" w:hAnsi="Times New Roman" w:cs="Times New Roman"/>
          <w:sz w:val="28"/>
          <w:szCs w:val="28"/>
        </w:rPr>
        <w:t>4</w:t>
      </w:r>
      <w:r w:rsidRPr="0079679A">
        <w:rPr>
          <w:rFonts w:ascii="Times New Roman" w:eastAsia="Times New Roman" w:hAnsi="Times New Roman" w:cs="Times New Roman"/>
          <w:sz w:val="28"/>
          <w:szCs w:val="28"/>
        </w:rPr>
        <w:t xml:space="preserve"> </w:t>
      </w:r>
      <w:r w:rsidR="0079679A" w:rsidRPr="0079679A">
        <w:rPr>
          <w:rFonts w:ascii="Times New Roman" w:eastAsia="Times New Roman" w:hAnsi="Times New Roman" w:cs="Times New Roman"/>
          <w:sz w:val="28"/>
          <w:szCs w:val="28"/>
        </w:rPr>
        <w:t>440</w:t>
      </w:r>
      <w:r w:rsidRPr="0079679A">
        <w:rPr>
          <w:rFonts w:ascii="Times New Roman" w:eastAsia="Times New Roman" w:hAnsi="Times New Roman" w:cs="Times New Roman"/>
          <w:sz w:val="28"/>
          <w:szCs w:val="28"/>
        </w:rPr>
        <w:t>,</w:t>
      </w:r>
      <w:r w:rsidR="004E3F5E" w:rsidRPr="0079679A">
        <w:rPr>
          <w:rFonts w:ascii="Times New Roman" w:eastAsia="Times New Roman" w:hAnsi="Times New Roman" w:cs="Times New Roman"/>
          <w:sz w:val="28"/>
          <w:szCs w:val="28"/>
        </w:rPr>
        <w:t>0</w:t>
      </w:r>
      <w:r w:rsidRPr="0079679A">
        <w:rPr>
          <w:rFonts w:ascii="Times New Roman" w:eastAsia="Times New Roman" w:hAnsi="Times New Roman" w:cs="Times New Roman"/>
          <w:sz w:val="28"/>
          <w:szCs w:val="28"/>
        </w:rPr>
        <w:t>0 тыс. руб. направлена</w:t>
      </w:r>
      <w:r w:rsidR="009C2B9E" w:rsidRPr="0079679A">
        <w:rPr>
          <w:rFonts w:ascii="Times New Roman" w:eastAsia="Times New Roman" w:hAnsi="Times New Roman" w:cs="Times New Roman"/>
          <w:sz w:val="28"/>
          <w:szCs w:val="28"/>
        </w:rPr>
        <w:t xml:space="preserve"> на </w:t>
      </w:r>
      <w:r w:rsidRPr="0079679A">
        <w:rPr>
          <w:rFonts w:ascii="Times New Roman" w:eastAsia="Times New Roman" w:hAnsi="Times New Roman" w:cs="Times New Roman"/>
          <w:sz w:val="28"/>
          <w:szCs w:val="28"/>
        </w:rPr>
        <w:t>выплату</w:t>
      </w:r>
      <w:r>
        <w:rPr>
          <w:rFonts w:ascii="Times New Roman" w:eastAsia="Times New Roman" w:hAnsi="Times New Roman" w:cs="Times New Roman"/>
          <w:sz w:val="28"/>
          <w:szCs w:val="28"/>
        </w:rPr>
        <w:t xml:space="preserve"> заработной платы и налоговых платежей за ноябрь-декабрь 202</w:t>
      </w:r>
      <w:r w:rsidR="00881715">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w:t>
      </w:r>
      <w:r w:rsidR="002B0F6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связи с недостаточностью финансирования, на проведение обязательного ежегодного аудита, на </w:t>
      </w:r>
      <w:r w:rsidR="004E3F5E">
        <w:rPr>
          <w:rFonts w:ascii="Times New Roman" w:eastAsia="Times New Roman" w:hAnsi="Times New Roman" w:cs="Times New Roman"/>
          <w:sz w:val="28"/>
          <w:szCs w:val="28"/>
        </w:rPr>
        <w:t>обеспечение договора на</w:t>
      </w:r>
      <w:r>
        <w:rPr>
          <w:rFonts w:ascii="Times New Roman" w:eastAsia="Times New Roman" w:hAnsi="Times New Roman" w:cs="Times New Roman"/>
          <w:sz w:val="28"/>
          <w:szCs w:val="28"/>
        </w:rPr>
        <w:t xml:space="preserve"> услуги по печати и доставк</w:t>
      </w:r>
      <w:r w:rsidR="009C2B9E">
        <w:rPr>
          <w:rFonts w:ascii="Times New Roman" w:eastAsia="Times New Roman" w:hAnsi="Times New Roman" w:cs="Times New Roman"/>
          <w:sz w:val="28"/>
          <w:szCs w:val="28"/>
        </w:rPr>
        <w:t xml:space="preserve">е </w:t>
      </w:r>
      <w:r>
        <w:rPr>
          <w:rFonts w:ascii="Times New Roman" w:eastAsia="Times New Roman" w:hAnsi="Times New Roman" w:cs="Times New Roman"/>
          <w:sz w:val="28"/>
          <w:szCs w:val="28"/>
        </w:rPr>
        <w:t>квитанций</w:t>
      </w:r>
      <w:r w:rsidR="00905FF3">
        <w:rPr>
          <w:rFonts w:ascii="Times New Roman" w:eastAsia="Times New Roman" w:hAnsi="Times New Roman" w:cs="Times New Roman"/>
          <w:sz w:val="28"/>
          <w:szCs w:val="28"/>
        </w:rPr>
        <w:t>.</w:t>
      </w:r>
    </w:p>
    <w:p w:rsidR="00F13CA1" w:rsidRDefault="00F13CA1" w:rsidP="0079142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департамент строительства и жилищно-коммунального хозяйства правительства Еврейской автономной области Региональным оператором была представлена на рассмотрение смета доходов и расходов на 202</w:t>
      </w:r>
      <w:r w:rsidR="00905FF3">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 с учетом выполнения всех возложенных на Региональный оператор обязательств на общую сумму </w:t>
      </w:r>
      <w:r w:rsidRPr="00A67CE2">
        <w:rPr>
          <w:rFonts w:ascii="Times New Roman" w:eastAsia="Times New Roman" w:hAnsi="Times New Roman" w:cs="Times New Roman"/>
          <w:b/>
          <w:sz w:val="28"/>
          <w:szCs w:val="28"/>
        </w:rPr>
        <w:t>4</w:t>
      </w:r>
      <w:r w:rsidR="00A11C72" w:rsidRPr="00A67CE2">
        <w:rPr>
          <w:rFonts w:ascii="Times New Roman" w:eastAsia="Times New Roman" w:hAnsi="Times New Roman" w:cs="Times New Roman"/>
          <w:b/>
          <w:sz w:val="28"/>
          <w:szCs w:val="28"/>
        </w:rPr>
        <w:t>8</w:t>
      </w:r>
      <w:r w:rsidRPr="00A67CE2">
        <w:rPr>
          <w:rFonts w:ascii="Times New Roman" w:eastAsia="Times New Roman" w:hAnsi="Times New Roman" w:cs="Times New Roman"/>
          <w:b/>
          <w:sz w:val="28"/>
          <w:szCs w:val="28"/>
        </w:rPr>
        <w:t> </w:t>
      </w:r>
      <w:r w:rsidR="00A11C72" w:rsidRPr="00A67CE2">
        <w:rPr>
          <w:rFonts w:ascii="Times New Roman" w:eastAsia="Times New Roman" w:hAnsi="Times New Roman" w:cs="Times New Roman"/>
          <w:b/>
          <w:sz w:val="28"/>
          <w:szCs w:val="28"/>
        </w:rPr>
        <w:t>230</w:t>
      </w:r>
      <w:r w:rsidRPr="00A67CE2">
        <w:rPr>
          <w:rFonts w:ascii="Times New Roman" w:eastAsia="Times New Roman" w:hAnsi="Times New Roman" w:cs="Times New Roman"/>
          <w:b/>
          <w:sz w:val="28"/>
          <w:szCs w:val="28"/>
        </w:rPr>
        <w:t>,</w:t>
      </w:r>
      <w:r w:rsidR="00A11C72" w:rsidRPr="00A67CE2">
        <w:rPr>
          <w:rFonts w:ascii="Times New Roman" w:eastAsia="Times New Roman" w:hAnsi="Times New Roman" w:cs="Times New Roman"/>
          <w:b/>
          <w:sz w:val="28"/>
          <w:szCs w:val="28"/>
        </w:rPr>
        <w:t>56</w:t>
      </w:r>
      <w:r w:rsidRPr="00A67CE2">
        <w:rPr>
          <w:rFonts w:ascii="Times New Roman" w:eastAsia="Times New Roman" w:hAnsi="Times New Roman" w:cs="Times New Roman"/>
          <w:b/>
          <w:sz w:val="28"/>
          <w:szCs w:val="28"/>
        </w:rPr>
        <w:t xml:space="preserve"> </w:t>
      </w:r>
      <w:r w:rsidRPr="00A67CE2">
        <w:rPr>
          <w:rFonts w:ascii="Times New Roman" w:eastAsia="Times New Roman" w:hAnsi="Times New Roman" w:cs="Times New Roman"/>
          <w:sz w:val="28"/>
          <w:szCs w:val="28"/>
        </w:rPr>
        <w:t>тыс. руб., в том числе на расходы по судебным искам</w:t>
      </w:r>
      <w:r w:rsidR="001C5725">
        <w:rPr>
          <w:rFonts w:ascii="Times New Roman" w:eastAsia="Times New Roman" w:hAnsi="Times New Roman" w:cs="Times New Roman"/>
          <w:sz w:val="28"/>
          <w:szCs w:val="28"/>
        </w:rPr>
        <w:t xml:space="preserve"> </w:t>
      </w:r>
      <w:r w:rsidR="001C5725">
        <w:rPr>
          <w:rFonts w:ascii="Times New Roman" w:eastAsia="Times New Roman" w:hAnsi="Times New Roman" w:cs="Times New Roman"/>
          <w:sz w:val="28"/>
          <w:szCs w:val="28"/>
        </w:rPr>
        <w:br/>
        <w:t>–</w:t>
      </w:r>
      <w:r w:rsidR="00C30A06">
        <w:rPr>
          <w:rFonts w:ascii="Times New Roman" w:eastAsia="Times New Roman" w:hAnsi="Times New Roman" w:cs="Times New Roman"/>
          <w:sz w:val="28"/>
          <w:szCs w:val="28"/>
        </w:rPr>
        <w:t xml:space="preserve"> </w:t>
      </w:r>
      <w:r w:rsidR="004E3F5E" w:rsidRPr="00613652">
        <w:rPr>
          <w:rFonts w:ascii="Times New Roman" w:eastAsia="Times New Roman" w:hAnsi="Times New Roman" w:cs="Times New Roman"/>
          <w:sz w:val="28"/>
          <w:szCs w:val="28"/>
        </w:rPr>
        <w:t>6 </w:t>
      </w:r>
      <w:r w:rsidR="00C60E42">
        <w:rPr>
          <w:rFonts w:ascii="Times New Roman" w:eastAsia="Times New Roman" w:hAnsi="Times New Roman" w:cs="Times New Roman"/>
          <w:sz w:val="28"/>
          <w:szCs w:val="28"/>
        </w:rPr>
        <w:t>576</w:t>
      </w:r>
      <w:r w:rsidR="004E3F5E" w:rsidRPr="00613652">
        <w:rPr>
          <w:rFonts w:ascii="Times New Roman" w:eastAsia="Times New Roman" w:hAnsi="Times New Roman" w:cs="Times New Roman"/>
          <w:sz w:val="28"/>
          <w:szCs w:val="28"/>
        </w:rPr>
        <w:t>,</w:t>
      </w:r>
      <w:r w:rsidR="00613652" w:rsidRPr="00613652">
        <w:rPr>
          <w:rFonts w:ascii="Times New Roman" w:eastAsia="Times New Roman" w:hAnsi="Times New Roman" w:cs="Times New Roman"/>
          <w:sz w:val="28"/>
          <w:szCs w:val="28"/>
        </w:rPr>
        <w:t>39</w:t>
      </w:r>
      <w:r w:rsidRPr="00613652">
        <w:rPr>
          <w:rFonts w:ascii="Times New Roman" w:eastAsia="Times New Roman" w:hAnsi="Times New Roman" w:cs="Times New Roman"/>
          <w:sz w:val="28"/>
          <w:szCs w:val="28"/>
        </w:rPr>
        <w:t xml:space="preserve"> тыс. руб., на обслуживание информационных систем </w:t>
      </w:r>
      <w:r w:rsidR="001C5725">
        <w:rPr>
          <w:rFonts w:ascii="Times New Roman" w:eastAsia="Times New Roman" w:hAnsi="Times New Roman" w:cs="Times New Roman"/>
          <w:sz w:val="28"/>
          <w:szCs w:val="28"/>
        </w:rPr>
        <w:br/>
      </w:r>
      <w:r w:rsidRPr="00613652">
        <w:rPr>
          <w:rFonts w:ascii="Times New Roman" w:eastAsia="Times New Roman" w:hAnsi="Times New Roman" w:cs="Times New Roman"/>
          <w:sz w:val="28"/>
          <w:szCs w:val="28"/>
        </w:rPr>
        <w:t>– 2 </w:t>
      </w:r>
      <w:r w:rsidR="008A45A7">
        <w:rPr>
          <w:rFonts w:ascii="Times New Roman" w:eastAsia="Times New Roman" w:hAnsi="Times New Roman" w:cs="Times New Roman"/>
          <w:sz w:val="28"/>
          <w:szCs w:val="28"/>
        </w:rPr>
        <w:t>149</w:t>
      </w:r>
      <w:r w:rsidRPr="00613652">
        <w:rPr>
          <w:rFonts w:ascii="Times New Roman" w:eastAsia="Times New Roman" w:hAnsi="Times New Roman" w:cs="Times New Roman"/>
          <w:sz w:val="28"/>
          <w:szCs w:val="28"/>
        </w:rPr>
        <w:t>,</w:t>
      </w:r>
      <w:r w:rsidR="008A45A7">
        <w:rPr>
          <w:rFonts w:ascii="Times New Roman" w:eastAsia="Times New Roman" w:hAnsi="Times New Roman" w:cs="Times New Roman"/>
          <w:sz w:val="28"/>
          <w:szCs w:val="28"/>
        </w:rPr>
        <w:t>41</w:t>
      </w:r>
      <w:r w:rsidRPr="00613652">
        <w:rPr>
          <w:rFonts w:ascii="Times New Roman" w:eastAsia="Times New Roman" w:hAnsi="Times New Roman" w:cs="Times New Roman"/>
          <w:sz w:val="28"/>
          <w:szCs w:val="28"/>
        </w:rPr>
        <w:t xml:space="preserve"> тыс. руб., на проведение  обязательного ежегодного аудита </w:t>
      </w:r>
      <w:r w:rsidR="001C5725">
        <w:rPr>
          <w:rFonts w:ascii="Times New Roman" w:eastAsia="Times New Roman" w:hAnsi="Times New Roman" w:cs="Times New Roman"/>
          <w:sz w:val="28"/>
          <w:szCs w:val="28"/>
        </w:rPr>
        <w:br/>
      </w:r>
      <w:r w:rsidRPr="00613652">
        <w:rPr>
          <w:rFonts w:ascii="Times New Roman" w:eastAsia="Times New Roman" w:hAnsi="Times New Roman" w:cs="Times New Roman"/>
          <w:sz w:val="28"/>
          <w:szCs w:val="28"/>
        </w:rPr>
        <w:t>– 1</w:t>
      </w:r>
      <w:r w:rsidR="002764B1" w:rsidRPr="00613652">
        <w:rPr>
          <w:rFonts w:ascii="Times New Roman" w:eastAsia="Times New Roman" w:hAnsi="Times New Roman" w:cs="Times New Roman"/>
          <w:sz w:val="28"/>
          <w:szCs w:val="28"/>
        </w:rPr>
        <w:t>5</w:t>
      </w:r>
      <w:r w:rsidRPr="00613652">
        <w:rPr>
          <w:rFonts w:ascii="Times New Roman" w:eastAsia="Times New Roman" w:hAnsi="Times New Roman" w:cs="Times New Roman"/>
          <w:sz w:val="28"/>
          <w:szCs w:val="28"/>
        </w:rPr>
        <w:t>0,00 тыс. руб. На 202</w:t>
      </w:r>
      <w:r w:rsidR="002B305C" w:rsidRPr="00613652">
        <w:rPr>
          <w:rFonts w:ascii="Times New Roman" w:eastAsia="Times New Roman" w:hAnsi="Times New Roman" w:cs="Times New Roman"/>
          <w:sz w:val="28"/>
          <w:szCs w:val="28"/>
        </w:rPr>
        <w:t>5</w:t>
      </w:r>
      <w:r w:rsidRPr="00613652">
        <w:rPr>
          <w:rFonts w:ascii="Times New Roman" w:eastAsia="Times New Roman" w:hAnsi="Times New Roman" w:cs="Times New Roman"/>
          <w:sz w:val="28"/>
          <w:szCs w:val="28"/>
        </w:rPr>
        <w:t xml:space="preserve"> год департаментом строительства и жилищно</w:t>
      </w:r>
      <w:r>
        <w:rPr>
          <w:rFonts w:ascii="Times New Roman" w:eastAsia="Times New Roman" w:hAnsi="Times New Roman" w:cs="Times New Roman"/>
          <w:sz w:val="28"/>
          <w:szCs w:val="28"/>
        </w:rPr>
        <w:t xml:space="preserve">-коммунального хозяйства правительства Еврейской автономной области утверждено штатное расписание Регионального оператора на </w:t>
      </w:r>
      <w:r w:rsidR="001F4FCD">
        <w:rPr>
          <w:rFonts w:ascii="Times New Roman" w:eastAsia="Times New Roman" w:hAnsi="Times New Roman" w:cs="Times New Roman"/>
          <w:sz w:val="28"/>
          <w:szCs w:val="28"/>
        </w:rPr>
        <w:t>23,9</w:t>
      </w:r>
      <w:r>
        <w:rPr>
          <w:rFonts w:ascii="Times New Roman" w:eastAsia="Times New Roman" w:hAnsi="Times New Roman" w:cs="Times New Roman"/>
          <w:sz w:val="28"/>
          <w:szCs w:val="28"/>
        </w:rPr>
        <w:t xml:space="preserve"> штатные единицы на общую сумму</w:t>
      </w:r>
      <w:r w:rsidR="002B0F6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r w:rsidR="001F4FCD">
        <w:rPr>
          <w:rFonts w:ascii="Times New Roman" w:eastAsia="Times New Roman" w:hAnsi="Times New Roman" w:cs="Times New Roman"/>
          <w:sz w:val="28"/>
          <w:szCs w:val="28"/>
        </w:rPr>
        <w:t>3</w:t>
      </w:r>
      <w:r>
        <w:rPr>
          <w:rFonts w:ascii="Times New Roman" w:eastAsia="Times New Roman" w:hAnsi="Times New Roman" w:cs="Times New Roman"/>
          <w:sz w:val="28"/>
          <w:szCs w:val="28"/>
        </w:rPr>
        <w:t> </w:t>
      </w:r>
      <w:r w:rsidR="001F4FCD">
        <w:rPr>
          <w:rFonts w:ascii="Times New Roman" w:eastAsia="Times New Roman" w:hAnsi="Times New Roman" w:cs="Times New Roman"/>
          <w:sz w:val="28"/>
          <w:szCs w:val="28"/>
        </w:rPr>
        <w:t>036</w:t>
      </w:r>
      <w:r>
        <w:rPr>
          <w:rFonts w:ascii="Times New Roman" w:eastAsia="Times New Roman" w:hAnsi="Times New Roman" w:cs="Times New Roman"/>
          <w:sz w:val="28"/>
          <w:szCs w:val="28"/>
        </w:rPr>
        <w:t>,</w:t>
      </w:r>
      <w:r w:rsidR="001F4FCD">
        <w:rPr>
          <w:rFonts w:ascii="Times New Roman" w:eastAsia="Times New Roman" w:hAnsi="Times New Roman" w:cs="Times New Roman"/>
          <w:sz w:val="28"/>
          <w:szCs w:val="28"/>
        </w:rPr>
        <w:t>4</w:t>
      </w:r>
      <w:r>
        <w:rPr>
          <w:rFonts w:ascii="Times New Roman" w:eastAsia="Times New Roman" w:hAnsi="Times New Roman" w:cs="Times New Roman"/>
          <w:sz w:val="28"/>
          <w:szCs w:val="28"/>
        </w:rPr>
        <w:t>9 тыс. руб.</w:t>
      </w:r>
      <w:r w:rsidR="002B305C">
        <w:rPr>
          <w:rFonts w:ascii="Times New Roman" w:eastAsia="Times New Roman" w:hAnsi="Times New Roman" w:cs="Times New Roman"/>
          <w:sz w:val="28"/>
          <w:szCs w:val="28"/>
        </w:rPr>
        <w:t xml:space="preserve">, а также с 01.07.2025 </w:t>
      </w:r>
      <w:r w:rsidR="001F4FCD">
        <w:rPr>
          <w:rFonts w:ascii="Times New Roman" w:eastAsia="Times New Roman" w:hAnsi="Times New Roman" w:cs="Times New Roman"/>
          <w:sz w:val="28"/>
          <w:szCs w:val="28"/>
        </w:rPr>
        <w:t>утверждено новое штатное расписание Регионального оператора на 24,5 единицы на общую сумму 22 098,05 тыс.</w:t>
      </w:r>
      <w:r w:rsidR="00C30A06">
        <w:rPr>
          <w:rFonts w:ascii="Times New Roman" w:eastAsia="Times New Roman" w:hAnsi="Times New Roman" w:cs="Times New Roman"/>
          <w:sz w:val="28"/>
          <w:szCs w:val="28"/>
        </w:rPr>
        <w:t xml:space="preserve"> </w:t>
      </w:r>
      <w:r w:rsidR="001F4FCD">
        <w:rPr>
          <w:rFonts w:ascii="Times New Roman" w:eastAsia="Times New Roman" w:hAnsi="Times New Roman" w:cs="Times New Roman"/>
          <w:sz w:val="28"/>
          <w:szCs w:val="28"/>
        </w:rPr>
        <w:t>руб.</w:t>
      </w:r>
    </w:p>
    <w:p w:rsidR="00F13CA1" w:rsidRDefault="00F13CA1" w:rsidP="0079142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Общая сумма недофинансирования по смете 202</w:t>
      </w:r>
      <w:r w:rsidR="00804A14">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 составила</w:t>
      </w:r>
      <w:r>
        <w:rPr>
          <w:rFonts w:ascii="Times New Roman" w:eastAsia="Times New Roman" w:hAnsi="Times New Roman" w:cs="Times New Roman"/>
          <w:sz w:val="28"/>
          <w:szCs w:val="28"/>
        </w:rPr>
        <w:br/>
      </w:r>
      <w:r w:rsidRPr="00B66960">
        <w:rPr>
          <w:rFonts w:ascii="Times New Roman" w:eastAsia="Times New Roman" w:hAnsi="Times New Roman" w:cs="Times New Roman"/>
          <w:sz w:val="28"/>
          <w:szCs w:val="28"/>
        </w:rPr>
        <w:t>2</w:t>
      </w:r>
      <w:r w:rsidR="00B66960" w:rsidRPr="00B66960">
        <w:rPr>
          <w:rFonts w:ascii="Times New Roman" w:eastAsia="Times New Roman" w:hAnsi="Times New Roman" w:cs="Times New Roman"/>
          <w:sz w:val="28"/>
          <w:szCs w:val="28"/>
        </w:rPr>
        <w:t>1</w:t>
      </w:r>
      <w:r w:rsidRPr="00B66960">
        <w:rPr>
          <w:rFonts w:ascii="Times New Roman" w:eastAsia="Times New Roman" w:hAnsi="Times New Roman" w:cs="Times New Roman"/>
          <w:sz w:val="28"/>
          <w:szCs w:val="28"/>
        </w:rPr>
        <w:t xml:space="preserve"> </w:t>
      </w:r>
      <w:r w:rsidR="00B66960" w:rsidRPr="00B66960">
        <w:rPr>
          <w:rFonts w:ascii="Times New Roman" w:eastAsia="Times New Roman" w:hAnsi="Times New Roman" w:cs="Times New Roman"/>
          <w:sz w:val="28"/>
          <w:szCs w:val="28"/>
        </w:rPr>
        <w:t>590</w:t>
      </w:r>
      <w:r w:rsidRPr="00B66960">
        <w:rPr>
          <w:rFonts w:ascii="Times New Roman" w:eastAsia="Times New Roman" w:hAnsi="Times New Roman" w:cs="Times New Roman"/>
          <w:sz w:val="28"/>
          <w:szCs w:val="28"/>
        </w:rPr>
        <w:t>,</w:t>
      </w:r>
      <w:r w:rsidR="00B66960" w:rsidRPr="00B66960">
        <w:rPr>
          <w:rFonts w:ascii="Times New Roman" w:eastAsia="Times New Roman" w:hAnsi="Times New Roman" w:cs="Times New Roman"/>
          <w:sz w:val="28"/>
          <w:szCs w:val="28"/>
        </w:rPr>
        <w:t>76</w:t>
      </w:r>
      <w:r w:rsidRPr="00B66960">
        <w:rPr>
          <w:rFonts w:ascii="Times New Roman" w:eastAsia="Times New Roman" w:hAnsi="Times New Roman" w:cs="Times New Roman"/>
          <w:sz w:val="28"/>
          <w:szCs w:val="28"/>
        </w:rPr>
        <w:t xml:space="preserve"> тыс</w:t>
      </w:r>
      <w:r w:rsidRPr="00D03E34">
        <w:rPr>
          <w:rFonts w:ascii="Times New Roman" w:eastAsia="Times New Roman" w:hAnsi="Times New Roman" w:cs="Times New Roman"/>
          <w:sz w:val="28"/>
          <w:szCs w:val="28"/>
        </w:rPr>
        <w:t>. руб.,</w:t>
      </w:r>
      <w:r>
        <w:rPr>
          <w:rFonts w:ascii="Times New Roman" w:eastAsia="Times New Roman" w:hAnsi="Times New Roman" w:cs="Times New Roman"/>
          <w:sz w:val="28"/>
          <w:szCs w:val="28"/>
        </w:rPr>
        <w:t xml:space="preserve"> что привело к образованию кредиторской задолженности за предоставленные Региональному оператору услуги.</w:t>
      </w:r>
    </w:p>
    <w:p w:rsidR="00F13CA1" w:rsidRDefault="00F13CA1" w:rsidP="0079142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состоянию на 31.12.202</w:t>
      </w:r>
      <w:r w:rsidR="007A4741">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 кредиторская задолженность составила </w:t>
      </w:r>
      <w:r w:rsidR="002764B1" w:rsidRPr="008A0937">
        <w:rPr>
          <w:rFonts w:ascii="Times New Roman" w:eastAsia="Times New Roman" w:hAnsi="Times New Roman" w:cs="Times New Roman"/>
          <w:sz w:val="28"/>
          <w:szCs w:val="28"/>
        </w:rPr>
        <w:t>3</w:t>
      </w:r>
      <w:r w:rsidR="008A0937" w:rsidRPr="008A0937">
        <w:rPr>
          <w:rFonts w:ascii="Times New Roman" w:eastAsia="Times New Roman" w:hAnsi="Times New Roman" w:cs="Times New Roman"/>
          <w:sz w:val="28"/>
          <w:szCs w:val="28"/>
        </w:rPr>
        <w:t> </w:t>
      </w:r>
      <w:r w:rsidR="008A0937">
        <w:rPr>
          <w:rFonts w:ascii="Times New Roman" w:eastAsia="Times New Roman" w:hAnsi="Times New Roman" w:cs="Times New Roman"/>
          <w:sz w:val="28"/>
          <w:szCs w:val="28"/>
        </w:rPr>
        <w:t>588,22</w:t>
      </w:r>
      <w:r>
        <w:rPr>
          <w:rFonts w:ascii="Times New Roman" w:eastAsia="Times New Roman" w:hAnsi="Times New Roman" w:cs="Times New Roman"/>
          <w:sz w:val="28"/>
          <w:szCs w:val="28"/>
        </w:rPr>
        <w:t xml:space="preserve"> тыс. руб., в том числе:</w:t>
      </w:r>
    </w:p>
    <w:p w:rsidR="00F13CA1" w:rsidRDefault="00F13CA1" w:rsidP="00F13CA1">
      <w:pPr>
        <w:spacing w:after="0" w:line="240" w:lineRule="auto"/>
        <w:ind w:firstLine="567"/>
        <w:jc w:val="both"/>
        <w:rPr>
          <w:rFonts w:ascii="Times New Roman" w:eastAsia="Times New Roman" w:hAnsi="Times New Roman" w:cs="Times New Roman"/>
          <w:sz w:val="28"/>
          <w:szCs w:val="28"/>
        </w:rPr>
      </w:pPr>
    </w:p>
    <w:tbl>
      <w:tblPr>
        <w:tblStyle w:val="a6"/>
        <w:tblW w:w="0" w:type="auto"/>
        <w:tblLook w:val="04A0" w:firstRow="1" w:lastRow="0" w:firstColumn="1" w:lastColumn="0" w:noHBand="0" w:noVBand="1"/>
      </w:tblPr>
      <w:tblGrid>
        <w:gridCol w:w="7467"/>
        <w:gridCol w:w="1878"/>
      </w:tblGrid>
      <w:tr w:rsidR="00F13CA1" w:rsidTr="000A3093">
        <w:tc>
          <w:tcPr>
            <w:tcW w:w="7467" w:type="dxa"/>
            <w:tcBorders>
              <w:top w:val="single" w:sz="4" w:space="0" w:color="auto"/>
              <w:left w:val="single" w:sz="4" w:space="0" w:color="auto"/>
              <w:bottom w:val="single" w:sz="4" w:space="0" w:color="auto"/>
              <w:right w:val="single" w:sz="4" w:space="0" w:color="auto"/>
            </w:tcBorders>
            <w:vAlign w:val="center"/>
            <w:hideMark/>
          </w:tcPr>
          <w:p w:rsidR="00F13CA1" w:rsidRPr="007E32FF" w:rsidRDefault="00F13CA1" w:rsidP="000A3093">
            <w:pPr>
              <w:jc w:val="center"/>
              <w:rPr>
                <w:rFonts w:ascii="Times New Roman" w:eastAsia="Times New Roman" w:hAnsi="Times New Roman" w:cs="Times New Roman"/>
                <w:sz w:val="24"/>
                <w:szCs w:val="24"/>
                <w:lang w:eastAsia="en-US"/>
              </w:rPr>
            </w:pPr>
            <w:r w:rsidRPr="007E32FF">
              <w:rPr>
                <w:rFonts w:ascii="Times New Roman" w:eastAsia="Times New Roman" w:hAnsi="Times New Roman" w:cs="Times New Roman"/>
                <w:sz w:val="24"/>
                <w:szCs w:val="24"/>
                <w:lang w:eastAsia="en-US"/>
              </w:rPr>
              <w:t>Ресурсоснабжающие организации</w:t>
            </w:r>
          </w:p>
        </w:tc>
        <w:tc>
          <w:tcPr>
            <w:tcW w:w="1878" w:type="dxa"/>
            <w:tcBorders>
              <w:top w:val="single" w:sz="4" w:space="0" w:color="auto"/>
              <w:left w:val="single" w:sz="4" w:space="0" w:color="auto"/>
              <w:bottom w:val="single" w:sz="4" w:space="0" w:color="auto"/>
              <w:right w:val="single" w:sz="4" w:space="0" w:color="auto"/>
            </w:tcBorders>
            <w:hideMark/>
          </w:tcPr>
          <w:p w:rsidR="00F13CA1" w:rsidRPr="007E32FF" w:rsidRDefault="00F13CA1" w:rsidP="000A3093">
            <w:pPr>
              <w:jc w:val="center"/>
              <w:rPr>
                <w:rFonts w:ascii="Times New Roman" w:eastAsia="Times New Roman" w:hAnsi="Times New Roman" w:cs="Times New Roman"/>
                <w:sz w:val="24"/>
                <w:szCs w:val="24"/>
                <w:lang w:eastAsia="en-US"/>
              </w:rPr>
            </w:pPr>
            <w:r w:rsidRPr="007E32FF">
              <w:rPr>
                <w:rFonts w:ascii="Times New Roman" w:eastAsia="Times New Roman" w:hAnsi="Times New Roman" w:cs="Times New Roman"/>
                <w:sz w:val="24"/>
                <w:szCs w:val="24"/>
                <w:lang w:eastAsia="en-US"/>
              </w:rPr>
              <w:t>Кредиторская задолженность на 31.12.202</w:t>
            </w:r>
            <w:r w:rsidR="00AC07A9">
              <w:rPr>
                <w:rFonts w:ascii="Times New Roman" w:eastAsia="Times New Roman" w:hAnsi="Times New Roman" w:cs="Times New Roman"/>
                <w:sz w:val="24"/>
                <w:szCs w:val="24"/>
                <w:lang w:eastAsia="en-US"/>
              </w:rPr>
              <w:t>5</w:t>
            </w:r>
            <w:r w:rsidRPr="007E32FF">
              <w:rPr>
                <w:rFonts w:ascii="Times New Roman" w:eastAsia="Times New Roman" w:hAnsi="Times New Roman" w:cs="Times New Roman"/>
                <w:sz w:val="24"/>
                <w:szCs w:val="24"/>
                <w:lang w:eastAsia="en-US"/>
              </w:rPr>
              <w:t>, тыс. руб.</w:t>
            </w:r>
          </w:p>
        </w:tc>
      </w:tr>
      <w:tr w:rsidR="00F13CA1" w:rsidTr="00F25AE7">
        <w:trPr>
          <w:trHeight w:val="20"/>
        </w:trPr>
        <w:tc>
          <w:tcPr>
            <w:tcW w:w="7467" w:type="dxa"/>
            <w:tcBorders>
              <w:top w:val="single" w:sz="4" w:space="0" w:color="auto"/>
              <w:left w:val="single" w:sz="4" w:space="0" w:color="auto"/>
              <w:bottom w:val="single" w:sz="4" w:space="0" w:color="auto"/>
              <w:right w:val="single" w:sz="4" w:space="0" w:color="auto"/>
            </w:tcBorders>
            <w:hideMark/>
          </w:tcPr>
          <w:p w:rsidR="00F13CA1" w:rsidRPr="007E32FF" w:rsidRDefault="00F13CA1" w:rsidP="000A3093">
            <w:pPr>
              <w:rPr>
                <w:rFonts w:ascii="Times New Roman" w:eastAsia="Times New Roman" w:hAnsi="Times New Roman" w:cs="Times New Roman"/>
                <w:sz w:val="24"/>
                <w:szCs w:val="24"/>
                <w:lang w:eastAsia="en-US"/>
              </w:rPr>
            </w:pPr>
            <w:r w:rsidRPr="007E32FF">
              <w:rPr>
                <w:rFonts w:ascii="Times New Roman" w:eastAsia="Times New Roman" w:hAnsi="Times New Roman" w:cs="Times New Roman"/>
                <w:sz w:val="24"/>
                <w:szCs w:val="24"/>
                <w:lang w:eastAsia="en-US"/>
              </w:rPr>
              <w:t>МУК «ГУК» (аренда помещения по ул. Пионерской, д. 46)</w:t>
            </w:r>
          </w:p>
        </w:tc>
        <w:tc>
          <w:tcPr>
            <w:tcW w:w="1878" w:type="dxa"/>
            <w:tcBorders>
              <w:top w:val="single" w:sz="4" w:space="0" w:color="auto"/>
              <w:left w:val="single" w:sz="4" w:space="0" w:color="auto"/>
              <w:bottom w:val="single" w:sz="4" w:space="0" w:color="auto"/>
              <w:right w:val="single" w:sz="4" w:space="0" w:color="auto"/>
            </w:tcBorders>
            <w:hideMark/>
          </w:tcPr>
          <w:p w:rsidR="00F13CA1" w:rsidRPr="00AF6499" w:rsidRDefault="00F13CA1" w:rsidP="000A3093">
            <w:pPr>
              <w:jc w:val="center"/>
              <w:rPr>
                <w:rFonts w:ascii="Times New Roman" w:eastAsia="Times New Roman" w:hAnsi="Times New Roman" w:cs="Times New Roman"/>
                <w:sz w:val="24"/>
                <w:szCs w:val="24"/>
                <w:lang w:eastAsia="en-US"/>
              </w:rPr>
            </w:pPr>
            <w:r w:rsidRPr="00AF6499">
              <w:rPr>
                <w:rFonts w:ascii="Times New Roman" w:eastAsia="Times New Roman" w:hAnsi="Times New Roman" w:cs="Times New Roman"/>
                <w:sz w:val="24"/>
                <w:szCs w:val="24"/>
                <w:lang w:eastAsia="en-US"/>
              </w:rPr>
              <w:t>119,38</w:t>
            </w:r>
          </w:p>
        </w:tc>
      </w:tr>
      <w:tr w:rsidR="00F13CA1" w:rsidTr="00F25AE7">
        <w:trPr>
          <w:trHeight w:val="20"/>
        </w:trPr>
        <w:tc>
          <w:tcPr>
            <w:tcW w:w="7467" w:type="dxa"/>
            <w:tcBorders>
              <w:top w:val="single" w:sz="4" w:space="0" w:color="auto"/>
              <w:left w:val="single" w:sz="4" w:space="0" w:color="auto"/>
              <w:bottom w:val="single" w:sz="4" w:space="0" w:color="auto"/>
              <w:right w:val="single" w:sz="4" w:space="0" w:color="auto"/>
            </w:tcBorders>
            <w:vAlign w:val="center"/>
            <w:hideMark/>
          </w:tcPr>
          <w:p w:rsidR="001C5725" w:rsidRDefault="00F13CA1" w:rsidP="000A3093">
            <w:pPr>
              <w:rPr>
                <w:rFonts w:ascii="Times New Roman" w:eastAsia="Times New Roman" w:hAnsi="Times New Roman" w:cs="Times New Roman"/>
                <w:sz w:val="24"/>
                <w:szCs w:val="24"/>
                <w:lang w:eastAsia="en-US"/>
              </w:rPr>
            </w:pPr>
            <w:r w:rsidRPr="007E32FF">
              <w:rPr>
                <w:rFonts w:ascii="Times New Roman" w:eastAsia="Times New Roman" w:hAnsi="Times New Roman" w:cs="Times New Roman"/>
                <w:sz w:val="24"/>
                <w:szCs w:val="24"/>
                <w:lang w:eastAsia="en-US"/>
              </w:rPr>
              <w:t xml:space="preserve">КУМИ, ЦХУ (аренда помещений по ул. Шолом-Алейхема, д. </w:t>
            </w:r>
            <w:r w:rsidR="00E50AAB" w:rsidRPr="007E32FF">
              <w:rPr>
                <w:rFonts w:ascii="Times New Roman" w:eastAsia="Times New Roman" w:hAnsi="Times New Roman" w:cs="Times New Roman"/>
                <w:sz w:val="24"/>
                <w:szCs w:val="24"/>
                <w:lang w:eastAsia="en-US"/>
              </w:rPr>
              <w:t>25;</w:t>
            </w:r>
          </w:p>
          <w:p w:rsidR="00F13CA1" w:rsidRPr="007E32FF" w:rsidRDefault="00F13CA1" w:rsidP="000A3093">
            <w:pPr>
              <w:rPr>
                <w:rFonts w:ascii="Times New Roman" w:eastAsia="Times New Roman" w:hAnsi="Times New Roman" w:cs="Times New Roman"/>
                <w:sz w:val="24"/>
                <w:szCs w:val="24"/>
                <w:lang w:eastAsia="en-US"/>
              </w:rPr>
            </w:pPr>
            <w:r w:rsidRPr="007E32FF">
              <w:rPr>
                <w:rFonts w:ascii="Times New Roman" w:eastAsia="Times New Roman" w:hAnsi="Times New Roman" w:cs="Times New Roman"/>
                <w:sz w:val="24"/>
                <w:szCs w:val="24"/>
                <w:lang w:eastAsia="en-US"/>
              </w:rPr>
              <w:t>ул. Пионерской, д. 46)</w:t>
            </w:r>
          </w:p>
        </w:tc>
        <w:tc>
          <w:tcPr>
            <w:tcW w:w="1878" w:type="dxa"/>
            <w:tcBorders>
              <w:top w:val="single" w:sz="4" w:space="0" w:color="auto"/>
              <w:left w:val="single" w:sz="4" w:space="0" w:color="auto"/>
              <w:bottom w:val="single" w:sz="4" w:space="0" w:color="auto"/>
              <w:right w:val="single" w:sz="4" w:space="0" w:color="auto"/>
            </w:tcBorders>
            <w:vAlign w:val="center"/>
            <w:hideMark/>
          </w:tcPr>
          <w:p w:rsidR="00F13CA1" w:rsidRPr="00AF6499" w:rsidRDefault="00F13CA1" w:rsidP="000A3093">
            <w:pPr>
              <w:jc w:val="center"/>
              <w:rPr>
                <w:rFonts w:ascii="Times New Roman" w:eastAsia="Times New Roman" w:hAnsi="Times New Roman" w:cs="Times New Roman"/>
                <w:sz w:val="24"/>
                <w:szCs w:val="24"/>
                <w:lang w:eastAsia="en-US"/>
              </w:rPr>
            </w:pPr>
            <w:r w:rsidRPr="00AF6499">
              <w:rPr>
                <w:rFonts w:ascii="Times New Roman" w:eastAsia="Times New Roman" w:hAnsi="Times New Roman" w:cs="Times New Roman"/>
                <w:sz w:val="24"/>
                <w:szCs w:val="24"/>
                <w:lang w:eastAsia="en-US"/>
              </w:rPr>
              <w:t>603,01</w:t>
            </w:r>
          </w:p>
        </w:tc>
      </w:tr>
      <w:tr w:rsidR="00F13CA1" w:rsidTr="00F25AE7">
        <w:trPr>
          <w:trHeight w:val="20"/>
        </w:trPr>
        <w:tc>
          <w:tcPr>
            <w:tcW w:w="7467" w:type="dxa"/>
            <w:tcBorders>
              <w:top w:val="single" w:sz="4" w:space="0" w:color="auto"/>
              <w:left w:val="single" w:sz="4" w:space="0" w:color="auto"/>
              <w:bottom w:val="single" w:sz="4" w:space="0" w:color="auto"/>
              <w:right w:val="single" w:sz="4" w:space="0" w:color="auto"/>
            </w:tcBorders>
            <w:hideMark/>
          </w:tcPr>
          <w:p w:rsidR="001C5725" w:rsidRDefault="002764B1" w:rsidP="000A3093">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ГП ЕАО «Облэнергоремонт плюс» (аренда помещения по </w:t>
            </w:r>
          </w:p>
          <w:p w:rsidR="00F13CA1" w:rsidRPr="007E32FF" w:rsidRDefault="002764B1" w:rsidP="000A3093">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ул. Пионерская, д. 5)</w:t>
            </w:r>
          </w:p>
        </w:tc>
        <w:tc>
          <w:tcPr>
            <w:tcW w:w="1878" w:type="dxa"/>
            <w:tcBorders>
              <w:top w:val="single" w:sz="4" w:space="0" w:color="auto"/>
              <w:left w:val="single" w:sz="4" w:space="0" w:color="auto"/>
              <w:bottom w:val="single" w:sz="4" w:space="0" w:color="auto"/>
              <w:right w:val="single" w:sz="4" w:space="0" w:color="auto"/>
            </w:tcBorders>
            <w:hideMark/>
          </w:tcPr>
          <w:p w:rsidR="00F13CA1" w:rsidRPr="00FA2146" w:rsidRDefault="00C77730" w:rsidP="000A3093">
            <w:pPr>
              <w:jc w:val="center"/>
              <w:rPr>
                <w:rFonts w:ascii="Times New Roman" w:eastAsia="Times New Roman" w:hAnsi="Times New Roman" w:cs="Times New Roman"/>
                <w:sz w:val="24"/>
                <w:szCs w:val="24"/>
                <w:highlight w:val="yellow"/>
                <w:lang w:eastAsia="en-US"/>
              </w:rPr>
            </w:pPr>
            <w:r w:rsidRPr="00C77730">
              <w:rPr>
                <w:rFonts w:ascii="Times New Roman" w:eastAsia="Times New Roman" w:hAnsi="Times New Roman" w:cs="Times New Roman"/>
                <w:sz w:val="24"/>
                <w:szCs w:val="24"/>
                <w:lang w:eastAsia="en-US"/>
              </w:rPr>
              <w:t>1 8</w:t>
            </w:r>
            <w:r w:rsidR="00A06597">
              <w:rPr>
                <w:rFonts w:ascii="Times New Roman" w:eastAsia="Times New Roman" w:hAnsi="Times New Roman" w:cs="Times New Roman"/>
                <w:sz w:val="24"/>
                <w:szCs w:val="24"/>
                <w:lang w:eastAsia="en-US"/>
              </w:rPr>
              <w:t>44</w:t>
            </w:r>
            <w:r w:rsidRPr="00C77730">
              <w:rPr>
                <w:rFonts w:ascii="Times New Roman" w:eastAsia="Times New Roman" w:hAnsi="Times New Roman" w:cs="Times New Roman"/>
                <w:sz w:val="24"/>
                <w:szCs w:val="24"/>
                <w:lang w:eastAsia="en-US"/>
              </w:rPr>
              <w:t>,</w:t>
            </w:r>
            <w:r w:rsidR="00A06597">
              <w:rPr>
                <w:rFonts w:ascii="Times New Roman" w:eastAsia="Times New Roman" w:hAnsi="Times New Roman" w:cs="Times New Roman"/>
                <w:sz w:val="24"/>
                <w:szCs w:val="24"/>
                <w:lang w:eastAsia="en-US"/>
              </w:rPr>
              <w:t>31</w:t>
            </w:r>
          </w:p>
        </w:tc>
      </w:tr>
      <w:tr w:rsidR="00F13CA1" w:rsidTr="00F25AE7">
        <w:trPr>
          <w:trHeight w:val="20"/>
        </w:trPr>
        <w:tc>
          <w:tcPr>
            <w:tcW w:w="7467" w:type="dxa"/>
            <w:tcBorders>
              <w:top w:val="single" w:sz="4" w:space="0" w:color="auto"/>
              <w:left w:val="single" w:sz="4" w:space="0" w:color="auto"/>
              <w:bottom w:val="single" w:sz="4" w:space="0" w:color="auto"/>
              <w:right w:val="single" w:sz="4" w:space="0" w:color="auto"/>
            </w:tcBorders>
            <w:hideMark/>
          </w:tcPr>
          <w:p w:rsidR="00F13CA1" w:rsidRPr="007E32FF" w:rsidRDefault="00F13CA1" w:rsidP="000A3093">
            <w:pPr>
              <w:rPr>
                <w:rFonts w:ascii="Times New Roman" w:eastAsia="Times New Roman" w:hAnsi="Times New Roman" w:cs="Times New Roman"/>
                <w:sz w:val="24"/>
                <w:szCs w:val="24"/>
                <w:lang w:eastAsia="en-US"/>
              </w:rPr>
            </w:pPr>
            <w:r w:rsidRPr="007E32FF">
              <w:rPr>
                <w:rFonts w:ascii="Times New Roman" w:eastAsia="Times New Roman" w:hAnsi="Times New Roman" w:cs="Times New Roman"/>
                <w:sz w:val="24"/>
                <w:szCs w:val="24"/>
                <w:lang w:eastAsia="en-US"/>
              </w:rPr>
              <w:t>ООО УК «</w:t>
            </w:r>
            <w:proofErr w:type="spellStart"/>
            <w:r w:rsidRPr="007E32FF">
              <w:rPr>
                <w:rFonts w:ascii="Times New Roman" w:eastAsia="Times New Roman" w:hAnsi="Times New Roman" w:cs="Times New Roman"/>
                <w:sz w:val="24"/>
                <w:szCs w:val="24"/>
                <w:lang w:eastAsia="en-US"/>
              </w:rPr>
              <w:t>Рембытстройсервис</w:t>
            </w:r>
            <w:proofErr w:type="spellEnd"/>
            <w:r w:rsidRPr="007E32FF">
              <w:rPr>
                <w:rFonts w:ascii="Times New Roman" w:eastAsia="Times New Roman" w:hAnsi="Times New Roman" w:cs="Times New Roman"/>
                <w:sz w:val="24"/>
                <w:szCs w:val="24"/>
                <w:lang w:eastAsia="en-US"/>
              </w:rPr>
              <w:t>» (ЖКУ - обслуживание помещений)</w:t>
            </w:r>
          </w:p>
        </w:tc>
        <w:tc>
          <w:tcPr>
            <w:tcW w:w="1878" w:type="dxa"/>
            <w:tcBorders>
              <w:top w:val="single" w:sz="4" w:space="0" w:color="auto"/>
              <w:left w:val="single" w:sz="4" w:space="0" w:color="auto"/>
              <w:bottom w:val="single" w:sz="4" w:space="0" w:color="auto"/>
              <w:right w:val="single" w:sz="4" w:space="0" w:color="auto"/>
            </w:tcBorders>
            <w:hideMark/>
          </w:tcPr>
          <w:p w:rsidR="00F13CA1" w:rsidRPr="00A06597" w:rsidRDefault="00F13CA1" w:rsidP="000A3093">
            <w:pPr>
              <w:jc w:val="center"/>
              <w:rPr>
                <w:rFonts w:ascii="Times New Roman" w:eastAsia="Times New Roman" w:hAnsi="Times New Roman" w:cs="Times New Roman"/>
                <w:sz w:val="24"/>
                <w:szCs w:val="24"/>
                <w:lang w:eastAsia="en-US"/>
              </w:rPr>
            </w:pPr>
            <w:r w:rsidRPr="00A06597">
              <w:rPr>
                <w:rFonts w:ascii="Times New Roman" w:eastAsia="Times New Roman" w:hAnsi="Times New Roman" w:cs="Times New Roman"/>
                <w:sz w:val="24"/>
                <w:szCs w:val="24"/>
                <w:lang w:eastAsia="en-US"/>
              </w:rPr>
              <w:t>96,63</w:t>
            </w:r>
          </w:p>
        </w:tc>
      </w:tr>
      <w:tr w:rsidR="00F13CA1" w:rsidTr="00F25AE7">
        <w:trPr>
          <w:trHeight w:val="20"/>
        </w:trPr>
        <w:tc>
          <w:tcPr>
            <w:tcW w:w="7467" w:type="dxa"/>
            <w:tcBorders>
              <w:top w:val="single" w:sz="4" w:space="0" w:color="auto"/>
              <w:left w:val="single" w:sz="4" w:space="0" w:color="auto"/>
              <w:bottom w:val="single" w:sz="4" w:space="0" w:color="auto"/>
              <w:right w:val="single" w:sz="4" w:space="0" w:color="auto"/>
            </w:tcBorders>
            <w:hideMark/>
          </w:tcPr>
          <w:p w:rsidR="00F13CA1" w:rsidRPr="007E32FF" w:rsidRDefault="00F13CA1" w:rsidP="000A3093">
            <w:pPr>
              <w:rPr>
                <w:rFonts w:ascii="Times New Roman" w:eastAsia="Times New Roman" w:hAnsi="Times New Roman" w:cs="Times New Roman"/>
                <w:sz w:val="24"/>
                <w:szCs w:val="24"/>
                <w:lang w:eastAsia="en-US"/>
              </w:rPr>
            </w:pPr>
            <w:r w:rsidRPr="007E32FF">
              <w:rPr>
                <w:rFonts w:ascii="Times New Roman" w:eastAsia="Times New Roman" w:hAnsi="Times New Roman" w:cs="Times New Roman"/>
                <w:sz w:val="24"/>
                <w:szCs w:val="24"/>
                <w:lang w:eastAsia="en-US"/>
              </w:rPr>
              <w:t>МУП «Водоканал» (ЖКУ - водоснабжение)</w:t>
            </w:r>
          </w:p>
        </w:tc>
        <w:tc>
          <w:tcPr>
            <w:tcW w:w="1878" w:type="dxa"/>
            <w:tcBorders>
              <w:top w:val="single" w:sz="4" w:space="0" w:color="auto"/>
              <w:left w:val="single" w:sz="4" w:space="0" w:color="auto"/>
              <w:bottom w:val="single" w:sz="4" w:space="0" w:color="auto"/>
              <w:right w:val="single" w:sz="4" w:space="0" w:color="auto"/>
            </w:tcBorders>
            <w:hideMark/>
          </w:tcPr>
          <w:p w:rsidR="00F13CA1" w:rsidRPr="00A06597" w:rsidRDefault="00F13CA1" w:rsidP="000A3093">
            <w:pPr>
              <w:jc w:val="center"/>
              <w:rPr>
                <w:rFonts w:ascii="Times New Roman" w:eastAsia="Times New Roman" w:hAnsi="Times New Roman" w:cs="Times New Roman"/>
                <w:sz w:val="24"/>
                <w:szCs w:val="24"/>
                <w:lang w:eastAsia="en-US"/>
              </w:rPr>
            </w:pPr>
            <w:r w:rsidRPr="00A06597">
              <w:rPr>
                <w:rFonts w:ascii="Times New Roman" w:eastAsia="Times New Roman" w:hAnsi="Times New Roman" w:cs="Times New Roman"/>
                <w:sz w:val="24"/>
                <w:szCs w:val="24"/>
                <w:lang w:eastAsia="en-US"/>
              </w:rPr>
              <w:t>4,81</w:t>
            </w:r>
          </w:p>
        </w:tc>
      </w:tr>
      <w:tr w:rsidR="00F13CA1" w:rsidTr="00F25AE7">
        <w:trPr>
          <w:trHeight w:val="20"/>
        </w:trPr>
        <w:tc>
          <w:tcPr>
            <w:tcW w:w="7467" w:type="dxa"/>
            <w:tcBorders>
              <w:top w:val="single" w:sz="4" w:space="0" w:color="auto"/>
              <w:left w:val="single" w:sz="4" w:space="0" w:color="auto"/>
              <w:bottom w:val="single" w:sz="4" w:space="0" w:color="auto"/>
              <w:right w:val="single" w:sz="4" w:space="0" w:color="auto"/>
            </w:tcBorders>
            <w:hideMark/>
          </w:tcPr>
          <w:p w:rsidR="00F13CA1" w:rsidRPr="007E32FF" w:rsidRDefault="00F13CA1" w:rsidP="000A3093">
            <w:pPr>
              <w:rPr>
                <w:rFonts w:ascii="Times New Roman" w:eastAsia="Times New Roman" w:hAnsi="Times New Roman" w:cs="Times New Roman"/>
                <w:sz w:val="24"/>
                <w:szCs w:val="24"/>
                <w:lang w:eastAsia="en-US"/>
              </w:rPr>
            </w:pPr>
            <w:r w:rsidRPr="007E32FF">
              <w:rPr>
                <w:rFonts w:ascii="Times New Roman" w:eastAsia="Times New Roman" w:hAnsi="Times New Roman" w:cs="Times New Roman"/>
                <w:sz w:val="24"/>
                <w:szCs w:val="24"/>
                <w:lang w:eastAsia="en-US"/>
              </w:rPr>
              <w:t>ООО «БСТ» (обслуживание информационных систем)</w:t>
            </w:r>
          </w:p>
        </w:tc>
        <w:tc>
          <w:tcPr>
            <w:tcW w:w="1878" w:type="dxa"/>
            <w:tcBorders>
              <w:top w:val="single" w:sz="4" w:space="0" w:color="auto"/>
              <w:left w:val="single" w:sz="4" w:space="0" w:color="auto"/>
              <w:bottom w:val="single" w:sz="4" w:space="0" w:color="auto"/>
              <w:right w:val="single" w:sz="4" w:space="0" w:color="auto"/>
            </w:tcBorders>
            <w:hideMark/>
          </w:tcPr>
          <w:p w:rsidR="00F13CA1" w:rsidRPr="00A06597" w:rsidRDefault="00A06597" w:rsidP="000A3093">
            <w:pPr>
              <w:jc w:val="center"/>
              <w:rPr>
                <w:rFonts w:ascii="Times New Roman" w:eastAsia="Times New Roman" w:hAnsi="Times New Roman" w:cs="Times New Roman"/>
                <w:sz w:val="24"/>
                <w:szCs w:val="24"/>
                <w:lang w:eastAsia="en-US"/>
              </w:rPr>
            </w:pPr>
            <w:r w:rsidRPr="00A06597">
              <w:rPr>
                <w:rFonts w:ascii="Times New Roman" w:eastAsia="Times New Roman" w:hAnsi="Times New Roman" w:cs="Times New Roman"/>
                <w:sz w:val="24"/>
                <w:szCs w:val="24"/>
                <w:lang w:eastAsia="en-US"/>
              </w:rPr>
              <w:t>920,0</w:t>
            </w:r>
          </w:p>
        </w:tc>
      </w:tr>
      <w:tr w:rsidR="00F13CA1" w:rsidTr="00F25AE7">
        <w:trPr>
          <w:trHeight w:val="20"/>
        </w:trPr>
        <w:tc>
          <w:tcPr>
            <w:tcW w:w="7467" w:type="dxa"/>
            <w:tcBorders>
              <w:top w:val="single" w:sz="4" w:space="0" w:color="auto"/>
              <w:left w:val="single" w:sz="4" w:space="0" w:color="auto"/>
              <w:bottom w:val="single" w:sz="4" w:space="0" w:color="auto"/>
              <w:right w:val="single" w:sz="4" w:space="0" w:color="auto"/>
            </w:tcBorders>
            <w:hideMark/>
          </w:tcPr>
          <w:p w:rsidR="00F13CA1" w:rsidRPr="007E32FF" w:rsidRDefault="00F13CA1" w:rsidP="000A3093">
            <w:pPr>
              <w:rPr>
                <w:rFonts w:ascii="Times New Roman" w:eastAsia="Times New Roman" w:hAnsi="Times New Roman" w:cs="Times New Roman"/>
                <w:sz w:val="24"/>
                <w:szCs w:val="24"/>
                <w:lang w:eastAsia="en-US"/>
              </w:rPr>
            </w:pPr>
            <w:r w:rsidRPr="007E32FF">
              <w:rPr>
                <w:rFonts w:ascii="Times New Roman" w:eastAsia="Times New Roman" w:hAnsi="Times New Roman" w:cs="Times New Roman"/>
                <w:sz w:val="24"/>
                <w:szCs w:val="24"/>
                <w:lang w:eastAsia="en-US"/>
              </w:rPr>
              <w:t>ССМП ОГБУЗ (предрейсовый медосмотр водителя)</w:t>
            </w:r>
          </w:p>
        </w:tc>
        <w:tc>
          <w:tcPr>
            <w:tcW w:w="1878" w:type="dxa"/>
            <w:tcBorders>
              <w:top w:val="single" w:sz="4" w:space="0" w:color="auto"/>
              <w:left w:val="single" w:sz="4" w:space="0" w:color="auto"/>
              <w:bottom w:val="single" w:sz="4" w:space="0" w:color="auto"/>
              <w:right w:val="single" w:sz="4" w:space="0" w:color="auto"/>
            </w:tcBorders>
            <w:hideMark/>
          </w:tcPr>
          <w:p w:rsidR="00F13CA1" w:rsidRPr="00A06597" w:rsidRDefault="00F13CA1" w:rsidP="000A3093">
            <w:pPr>
              <w:jc w:val="center"/>
              <w:rPr>
                <w:rFonts w:ascii="Times New Roman" w:eastAsia="Times New Roman" w:hAnsi="Times New Roman" w:cs="Times New Roman"/>
                <w:sz w:val="24"/>
                <w:szCs w:val="24"/>
                <w:lang w:eastAsia="en-US"/>
              </w:rPr>
            </w:pPr>
            <w:r w:rsidRPr="00A06597">
              <w:rPr>
                <w:rFonts w:ascii="Times New Roman" w:eastAsia="Times New Roman" w:hAnsi="Times New Roman" w:cs="Times New Roman"/>
                <w:sz w:val="24"/>
                <w:szCs w:val="24"/>
                <w:lang w:eastAsia="en-US"/>
              </w:rPr>
              <w:t>0,08</w:t>
            </w:r>
          </w:p>
        </w:tc>
      </w:tr>
      <w:tr w:rsidR="00F13CA1" w:rsidTr="00F25AE7">
        <w:trPr>
          <w:trHeight w:val="20"/>
        </w:trPr>
        <w:tc>
          <w:tcPr>
            <w:tcW w:w="7467" w:type="dxa"/>
            <w:tcBorders>
              <w:top w:val="single" w:sz="4" w:space="0" w:color="auto"/>
              <w:left w:val="single" w:sz="4" w:space="0" w:color="auto"/>
              <w:bottom w:val="single" w:sz="4" w:space="0" w:color="auto"/>
              <w:right w:val="single" w:sz="4" w:space="0" w:color="auto"/>
            </w:tcBorders>
            <w:hideMark/>
          </w:tcPr>
          <w:p w:rsidR="00F13CA1" w:rsidRPr="007E32FF" w:rsidRDefault="00F13CA1" w:rsidP="000A3093">
            <w:pPr>
              <w:rPr>
                <w:rFonts w:ascii="Times New Roman" w:eastAsia="Times New Roman" w:hAnsi="Times New Roman" w:cs="Times New Roman"/>
                <w:sz w:val="24"/>
                <w:szCs w:val="24"/>
                <w:lang w:eastAsia="en-US"/>
              </w:rPr>
            </w:pPr>
            <w:r w:rsidRPr="007E32FF">
              <w:rPr>
                <w:rFonts w:ascii="Times New Roman" w:eastAsia="Times New Roman" w:hAnsi="Times New Roman" w:cs="Times New Roman"/>
                <w:sz w:val="24"/>
                <w:szCs w:val="24"/>
                <w:lang w:eastAsia="en-US"/>
              </w:rPr>
              <w:t xml:space="preserve">Итого </w:t>
            </w:r>
          </w:p>
        </w:tc>
        <w:tc>
          <w:tcPr>
            <w:tcW w:w="1878" w:type="dxa"/>
            <w:tcBorders>
              <w:top w:val="single" w:sz="4" w:space="0" w:color="auto"/>
              <w:left w:val="single" w:sz="4" w:space="0" w:color="auto"/>
              <w:bottom w:val="single" w:sz="4" w:space="0" w:color="auto"/>
              <w:right w:val="single" w:sz="4" w:space="0" w:color="auto"/>
            </w:tcBorders>
            <w:hideMark/>
          </w:tcPr>
          <w:p w:rsidR="00F13CA1" w:rsidRPr="00A06597" w:rsidRDefault="00A06597" w:rsidP="000A3093">
            <w:pPr>
              <w:jc w:val="center"/>
              <w:rPr>
                <w:rFonts w:ascii="Times New Roman" w:eastAsia="Times New Roman" w:hAnsi="Times New Roman" w:cs="Times New Roman"/>
                <w:sz w:val="24"/>
                <w:szCs w:val="24"/>
                <w:lang w:eastAsia="en-US"/>
              </w:rPr>
            </w:pPr>
            <w:r w:rsidRPr="00A06597">
              <w:rPr>
                <w:rFonts w:ascii="Times New Roman" w:eastAsia="Times New Roman" w:hAnsi="Times New Roman" w:cs="Times New Roman"/>
                <w:sz w:val="24"/>
                <w:szCs w:val="24"/>
                <w:lang w:eastAsia="en-US"/>
              </w:rPr>
              <w:t>3 588,22</w:t>
            </w:r>
          </w:p>
        </w:tc>
      </w:tr>
    </w:tbl>
    <w:p w:rsidR="00F13CA1" w:rsidRDefault="00F13CA1" w:rsidP="005C0A47">
      <w:pPr>
        <w:spacing w:after="0" w:line="240" w:lineRule="auto"/>
        <w:jc w:val="both"/>
        <w:rPr>
          <w:rFonts w:ascii="Times New Roman" w:eastAsia="Times New Roman" w:hAnsi="Times New Roman" w:cs="Times New Roman"/>
          <w:sz w:val="28"/>
          <w:szCs w:val="28"/>
        </w:rPr>
      </w:pPr>
    </w:p>
    <w:p w:rsidR="00F13CA1" w:rsidRDefault="00F13CA1" w:rsidP="001C5725">
      <w:pPr>
        <w:spacing w:after="0" w:line="240" w:lineRule="auto"/>
        <w:ind w:right="14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начала деятельности Регионального оператора надзорными и контролирующими органами </w:t>
      </w:r>
      <w:r w:rsidRPr="0060723F">
        <w:rPr>
          <w:rFonts w:ascii="Times New Roman" w:eastAsia="Times New Roman" w:hAnsi="Times New Roman" w:cs="Times New Roman"/>
          <w:color w:val="000000"/>
          <w:sz w:val="28"/>
          <w:szCs w:val="28"/>
        </w:rPr>
        <w:t>проведены 3</w:t>
      </w:r>
      <w:r w:rsidR="0060723F" w:rsidRPr="0060723F">
        <w:rPr>
          <w:rFonts w:ascii="Times New Roman" w:eastAsia="Times New Roman" w:hAnsi="Times New Roman" w:cs="Times New Roman"/>
          <w:color w:val="000000"/>
          <w:sz w:val="28"/>
          <w:szCs w:val="28"/>
        </w:rPr>
        <w:t>3</w:t>
      </w:r>
      <w:r w:rsidRPr="0060723F">
        <w:rPr>
          <w:rFonts w:ascii="Times New Roman" w:eastAsia="Times New Roman" w:hAnsi="Times New Roman" w:cs="Times New Roman"/>
          <w:color w:val="000000"/>
          <w:sz w:val="28"/>
          <w:szCs w:val="28"/>
        </w:rPr>
        <w:t xml:space="preserve"> проверк</w:t>
      </w:r>
      <w:r w:rsidR="00015A90" w:rsidRPr="0060723F">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в том числе:</w:t>
      </w:r>
    </w:p>
    <w:p w:rsidR="00F13CA1" w:rsidRDefault="00F13CA1" w:rsidP="001C5725">
      <w:pPr>
        <w:spacing w:after="0" w:line="240" w:lineRule="auto"/>
        <w:ind w:right="14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- 5 проверок межрегиональным территориальным управлением Росфиннадзора в Хабаровском крае;</w:t>
      </w:r>
    </w:p>
    <w:p w:rsidR="00F13CA1" w:rsidRDefault="00F13CA1" w:rsidP="001C5725">
      <w:pPr>
        <w:spacing w:after="0" w:line="240" w:lineRule="auto"/>
        <w:ind w:left="-142" w:right="14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015A90">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провер</w:t>
      </w:r>
      <w:r w:rsidR="00015A90">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к Управлением Федерального казначейства по Еврейской автономной области;</w:t>
      </w:r>
    </w:p>
    <w:p w:rsidR="00F13CA1" w:rsidRDefault="00F13CA1" w:rsidP="001C5725">
      <w:pPr>
        <w:spacing w:after="0" w:line="240" w:lineRule="auto"/>
        <w:ind w:right="14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628F">
        <w:rPr>
          <w:rFonts w:ascii="Times New Roman" w:eastAsia="Times New Roman" w:hAnsi="Times New Roman" w:cs="Times New Roman"/>
          <w:color w:val="000000"/>
          <w:sz w:val="28"/>
          <w:szCs w:val="28"/>
        </w:rPr>
        <w:t>1</w:t>
      </w:r>
      <w:r w:rsidR="007D4CDE">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аудиторских проверок;</w:t>
      </w:r>
    </w:p>
    <w:p w:rsidR="00F13CA1" w:rsidRDefault="00F13CA1" w:rsidP="001C5725">
      <w:pPr>
        <w:spacing w:after="0" w:line="240" w:lineRule="auto"/>
        <w:ind w:right="14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 проверки финансовым управлением правительства Еврейской автономной области; </w:t>
      </w:r>
    </w:p>
    <w:p w:rsidR="00F13CA1" w:rsidRDefault="00F13CA1" w:rsidP="001C5725">
      <w:pPr>
        <w:spacing w:after="0" w:line="240" w:lineRule="auto"/>
        <w:ind w:right="14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 проверка Фондом социального страхования Российской Федерации; </w:t>
      </w:r>
    </w:p>
    <w:p w:rsidR="00F13CA1" w:rsidRDefault="00F13CA1" w:rsidP="001C5725">
      <w:pPr>
        <w:spacing w:after="0" w:line="240" w:lineRule="auto"/>
        <w:ind w:right="14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 проверка Пенсионным фондом Российской Федерации;</w:t>
      </w:r>
    </w:p>
    <w:p w:rsidR="00F13CA1" w:rsidRDefault="00F13CA1" w:rsidP="001C5725">
      <w:pPr>
        <w:spacing w:after="0" w:line="240" w:lineRule="auto"/>
        <w:ind w:right="14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- 3 проверки Контрольно-счетной палатой Еврейской автономной области;</w:t>
      </w:r>
    </w:p>
    <w:p w:rsidR="00F13CA1" w:rsidRDefault="00F13CA1" w:rsidP="001C5725">
      <w:pPr>
        <w:spacing w:after="0" w:line="240" w:lineRule="auto"/>
        <w:ind w:right="140" w:firstLine="709"/>
        <w:jc w:val="both"/>
        <w:rPr>
          <w:rFonts w:ascii="Times New Roman" w:eastAsia="Times New Roman" w:hAnsi="Times New Roman" w:cs="Times New Roman"/>
          <w:color w:val="000000"/>
          <w:sz w:val="28"/>
          <w:szCs w:val="28"/>
        </w:rPr>
      </w:pPr>
      <w:r w:rsidRPr="00FA4125">
        <w:rPr>
          <w:rFonts w:ascii="Times New Roman" w:eastAsia="Times New Roman" w:hAnsi="Times New Roman" w:cs="Times New Roman"/>
          <w:color w:val="000000"/>
          <w:sz w:val="28"/>
          <w:szCs w:val="28"/>
        </w:rPr>
        <w:t>- 2 проверки прокуратурой города Биробиджан;</w:t>
      </w:r>
    </w:p>
    <w:p w:rsidR="00F13CA1" w:rsidRDefault="00F13CA1" w:rsidP="001C5725">
      <w:pPr>
        <w:spacing w:after="0" w:line="240" w:lineRule="auto"/>
        <w:ind w:right="14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 проверка прокуратурой Еврейской автономной области;</w:t>
      </w:r>
    </w:p>
    <w:p w:rsidR="00F13CA1" w:rsidRDefault="00F13CA1" w:rsidP="001C572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- 2 проверки государственной корпорацией – Фондом содействия реформированию жилищно-коммунального хозяйства (г. Москва)</w:t>
      </w:r>
      <w:r w:rsidR="00A55D10">
        <w:rPr>
          <w:rFonts w:ascii="Times New Roman" w:eastAsia="Times New Roman" w:hAnsi="Times New Roman" w:cs="Times New Roman"/>
          <w:color w:val="000000"/>
          <w:sz w:val="28"/>
          <w:szCs w:val="28"/>
        </w:rPr>
        <w:t>;</w:t>
      </w:r>
    </w:p>
    <w:p w:rsidR="00F13CA1" w:rsidRDefault="00F13CA1" w:rsidP="00F13CA1">
      <w:pPr>
        <w:spacing w:after="0" w:line="240" w:lineRule="auto"/>
        <w:ind w:right="140"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результатам проведенных проверок факты нецелевого использования бюджетных средств, средств собственников помещений в МКД не установлены. </w:t>
      </w:r>
    </w:p>
    <w:p w:rsidR="0005677B" w:rsidRDefault="00F13CA1" w:rsidP="0079142F">
      <w:pPr>
        <w:spacing w:after="0" w:line="240" w:lineRule="auto"/>
        <w:ind w:right="14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Все акты проверок находятся в открытом доступе на официальном сайте Регионального оператора </w:t>
      </w:r>
      <w:proofErr w:type="spellStart"/>
      <w:r>
        <w:rPr>
          <w:rFonts w:ascii="Times New Roman" w:hAnsi="Times New Roman" w:cs="Times New Roman"/>
          <w:color w:val="000000"/>
          <w:sz w:val="28"/>
          <w:szCs w:val="28"/>
          <w:lang w:val="en-US"/>
        </w:rPr>
        <w:t>nkorokr</w:t>
      </w:r>
      <w:proofErr w:type="spellEnd"/>
      <w:r>
        <w:rPr>
          <w:rFonts w:ascii="Times New Roman" w:hAnsi="Times New Roman" w:cs="Times New Roman"/>
          <w:color w:val="000000"/>
          <w:sz w:val="28"/>
          <w:szCs w:val="28"/>
        </w:rPr>
        <w:t>79.ru.</w:t>
      </w:r>
      <w:r>
        <w:rPr>
          <w:rFonts w:ascii="Times New Roman" w:eastAsia="Times New Roman" w:hAnsi="Times New Roman" w:cs="Times New Roman"/>
          <w:color w:val="000000"/>
          <w:sz w:val="28"/>
          <w:szCs w:val="28"/>
        </w:rPr>
        <w:t xml:space="preserve">   </w:t>
      </w:r>
    </w:p>
    <w:p w:rsidR="0005677B" w:rsidRDefault="0005677B" w:rsidP="0079142F">
      <w:pPr>
        <w:spacing w:after="0" w:line="240" w:lineRule="auto"/>
        <w:ind w:right="140" w:firstLine="709"/>
        <w:jc w:val="both"/>
        <w:rPr>
          <w:rFonts w:ascii="Times New Roman" w:eastAsia="Times New Roman" w:hAnsi="Times New Roman" w:cs="Times New Roman"/>
          <w:color w:val="000000"/>
          <w:sz w:val="28"/>
          <w:szCs w:val="28"/>
        </w:rPr>
      </w:pPr>
    </w:p>
    <w:p w:rsidR="0005677B" w:rsidRDefault="0005677B" w:rsidP="0079142F">
      <w:pPr>
        <w:spacing w:after="0" w:line="240" w:lineRule="auto"/>
        <w:jc w:val="center"/>
        <w:rPr>
          <w:rFonts w:ascii="Times New Roman" w:eastAsia="Times New Roman" w:hAnsi="Times New Roman" w:cs="Times New Roman"/>
          <w:b/>
          <w:sz w:val="28"/>
          <w:szCs w:val="28"/>
        </w:rPr>
      </w:pPr>
      <w:r w:rsidRPr="0005677B">
        <w:rPr>
          <w:rFonts w:ascii="Times New Roman" w:eastAsia="Times New Roman" w:hAnsi="Times New Roman" w:cs="Times New Roman"/>
          <w:b/>
          <w:sz w:val="28"/>
          <w:szCs w:val="28"/>
        </w:rPr>
        <w:t>Претензионная работа</w:t>
      </w:r>
    </w:p>
    <w:p w:rsidR="0079142F" w:rsidRPr="0005677B" w:rsidRDefault="0079142F" w:rsidP="0079142F">
      <w:pPr>
        <w:spacing w:after="0" w:line="240" w:lineRule="auto"/>
        <w:ind w:firstLine="709"/>
        <w:jc w:val="center"/>
        <w:rPr>
          <w:rFonts w:ascii="Times New Roman" w:eastAsia="Times New Roman" w:hAnsi="Times New Roman" w:cs="Times New Roman"/>
          <w:b/>
          <w:sz w:val="28"/>
          <w:szCs w:val="28"/>
        </w:rPr>
      </w:pPr>
    </w:p>
    <w:p w:rsidR="0005677B" w:rsidRPr="0005677B" w:rsidRDefault="0005677B" w:rsidP="0079142F">
      <w:pPr>
        <w:spacing w:after="0" w:line="240" w:lineRule="auto"/>
        <w:ind w:firstLine="709"/>
        <w:jc w:val="both"/>
        <w:rPr>
          <w:rFonts w:ascii="Times New Roman" w:eastAsia="Times New Roman" w:hAnsi="Times New Roman" w:cs="Times New Roman"/>
          <w:sz w:val="28"/>
          <w:szCs w:val="28"/>
        </w:rPr>
      </w:pPr>
      <w:r w:rsidRPr="0005677B">
        <w:rPr>
          <w:rFonts w:ascii="Times New Roman" w:eastAsia="Times New Roman" w:hAnsi="Times New Roman" w:cs="Times New Roman"/>
          <w:sz w:val="28"/>
          <w:szCs w:val="28"/>
        </w:rPr>
        <w:t xml:space="preserve">Порядок организации претензионной работы утвержден Положением о претензионно-исковой работе Регионального оператора. </w:t>
      </w:r>
    </w:p>
    <w:p w:rsidR="0005677B" w:rsidRPr="0005677B" w:rsidRDefault="0005677B" w:rsidP="0079142F">
      <w:pPr>
        <w:tabs>
          <w:tab w:val="left" w:pos="142"/>
        </w:tabs>
        <w:spacing w:after="0" w:line="240" w:lineRule="auto"/>
        <w:ind w:firstLine="709"/>
        <w:jc w:val="both"/>
        <w:rPr>
          <w:rFonts w:ascii="Times New Roman" w:eastAsiaTheme="minorHAnsi" w:hAnsi="Times New Roman" w:cs="Times New Roman"/>
          <w:sz w:val="28"/>
          <w:szCs w:val="28"/>
          <w:lang w:eastAsia="en-US"/>
        </w:rPr>
      </w:pPr>
      <w:r w:rsidRPr="0005677B">
        <w:rPr>
          <w:rFonts w:ascii="Times New Roman" w:hAnsi="Times New Roman" w:cs="Times New Roman"/>
          <w:sz w:val="28"/>
          <w:szCs w:val="28"/>
        </w:rPr>
        <w:t xml:space="preserve">В связи с отсутствием средств по статье «Расходы по судебным искам» Региональный оператор вынужден работать с объемом финансирования ранее </w:t>
      </w:r>
      <w:r w:rsidRPr="0005677B">
        <w:rPr>
          <w:rFonts w:ascii="Times New Roman" w:hAnsi="Times New Roman" w:cs="Times New Roman"/>
          <w:sz w:val="28"/>
          <w:szCs w:val="28"/>
        </w:rPr>
        <w:lastRenderedPageBreak/>
        <w:t xml:space="preserve">оплаченной и вернувшейся после взыскания основного долга государственной пошлины, которого явно недостаточно. </w:t>
      </w:r>
    </w:p>
    <w:p w:rsidR="0005677B" w:rsidRPr="0005677B" w:rsidRDefault="0005677B" w:rsidP="0079142F">
      <w:pPr>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t>За 2025 год подготовлено и направлено 431</w:t>
      </w:r>
      <w:r w:rsidRPr="0005677B">
        <w:rPr>
          <w:rFonts w:ascii="Times New Roman" w:hAnsi="Times New Roman" w:cs="Times New Roman"/>
          <w:color w:val="000000" w:themeColor="text1"/>
          <w:sz w:val="28"/>
          <w:szCs w:val="28"/>
        </w:rPr>
        <w:t xml:space="preserve"> заявлений о выдаче судебного приказа и исковых заявлений на общую сумму 18 495 948,10 </w:t>
      </w:r>
      <w:r w:rsidRPr="0005677B">
        <w:rPr>
          <w:rFonts w:ascii="Times New Roman" w:hAnsi="Times New Roman" w:cs="Times New Roman"/>
          <w:sz w:val="28"/>
          <w:szCs w:val="28"/>
        </w:rPr>
        <w:t>руб., из них:</w:t>
      </w:r>
    </w:p>
    <w:p w:rsidR="0005677B" w:rsidRPr="0005677B" w:rsidRDefault="0005677B" w:rsidP="0079142F">
      <w:pPr>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t>- заявлений на выдачу судебного приказа по взысканию задолженности по взносам на капитальный ремонт на физических лиц – 422 шт. на сумму</w:t>
      </w:r>
      <w:r w:rsidRPr="0005677B">
        <w:rPr>
          <w:rFonts w:ascii="Times New Roman" w:hAnsi="Times New Roman" w:cs="Times New Roman"/>
          <w:sz w:val="28"/>
          <w:szCs w:val="28"/>
        </w:rPr>
        <w:br/>
      </w:r>
      <w:r w:rsidRPr="0005677B">
        <w:rPr>
          <w:rFonts w:ascii="Times New Roman" w:hAnsi="Times New Roman" w:cs="Times New Roman"/>
          <w:color w:val="000000" w:themeColor="text1"/>
          <w:sz w:val="28"/>
          <w:szCs w:val="28"/>
        </w:rPr>
        <w:t>17 312 458,53 руб.</w:t>
      </w:r>
      <w:r w:rsidRPr="0005677B">
        <w:rPr>
          <w:rFonts w:ascii="Times New Roman" w:hAnsi="Times New Roman" w:cs="Times New Roman"/>
          <w:sz w:val="28"/>
          <w:szCs w:val="28"/>
        </w:rPr>
        <w:t>; взыскано 8 421 131,68 руб.</w:t>
      </w:r>
    </w:p>
    <w:p w:rsidR="0005677B" w:rsidRPr="0005677B" w:rsidRDefault="0005677B" w:rsidP="0079142F">
      <w:pPr>
        <w:tabs>
          <w:tab w:val="left" w:pos="142"/>
        </w:tabs>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t xml:space="preserve">Все судебные приказы и исполнительные листы, полученные по судебным решениям, переданы в Управление Федеральной службы судебных приставов России по Хабаровскому краю и Еврейской автономной области и Управление Федерального казначейства по Еврейской автономной области для принудительного взыскания, направлены заявления о возбуждении исполнительного производства за 2025 год на сумму 17 312 458,53 руб. </w:t>
      </w:r>
    </w:p>
    <w:p w:rsidR="0005677B" w:rsidRPr="0005677B" w:rsidRDefault="0005677B" w:rsidP="0079142F">
      <w:pPr>
        <w:tabs>
          <w:tab w:val="left" w:pos="142"/>
        </w:tabs>
        <w:spacing w:after="0" w:line="240" w:lineRule="auto"/>
        <w:ind w:firstLine="709"/>
        <w:jc w:val="both"/>
        <w:rPr>
          <w:rFonts w:ascii="Times New Roman" w:eastAsiaTheme="minorHAnsi" w:hAnsi="Times New Roman" w:cs="Times New Roman"/>
          <w:sz w:val="28"/>
          <w:szCs w:val="28"/>
        </w:rPr>
      </w:pPr>
      <w:r w:rsidRPr="0005677B">
        <w:rPr>
          <w:rFonts w:ascii="Times New Roman" w:hAnsi="Times New Roman" w:cs="Times New Roman"/>
          <w:sz w:val="28"/>
          <w:szCs w:val="28"/>
        </w:rPr>
        <w:t>Специалистами Регионального оператора предпринимаются следующие меры, направленные на взыскание задолженности:</w:t>
      </w:r>
    </w:p>
    <w:p w:rsidR="0005677B" w:rsidRPr="0005677B" w:rsidRDefault="0005677B" w:rsidP="0079142F">
      <w:pPr>
        <w:tabs>
          <w:tab w:val="left" w:pos="142"/>
        </w:tabs>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t xml:space="preserve">- ежемесячно в адрес учреждений и организаций, финансируемых </w:t>
      </w:r>
      <w:r w:rsidR="0079142F">
        <w:rPr>
          <w:rFonts w:ascii="Times New Roman" w:hAnsi="Times New Roman" w:cs="Times New Roman"/>
          <w:sz w:val="28"/>
          <w:szCs w:val="28"/>
        </w:rPr>
        <w:t>из</w:t>
      </w:r>
      <w:r w:rsidRPr="0005677B">
        <w:rPr>
          <w:rFonts w:ascii="Times New Roman" w:hAnsi="Times New Roman" w:cs="Times New Roman"/>
          <w:sz w:val="28"/>
          <w:szCs w:val="28"/>
        </w:rPr>
        <w:t xml:space="preserve"> бюджетов, направляются уведомления (предупреждения) о задолженности по взносам на капитальный ремонт за принадлежащее имущество;</w:t>
      </w:r>
    </w:p>
    <w:p w:rsidR="0005677B" w:rsidRPr="0005677B" w:rsidRDefault="0005677B" w:rsidP="0079142F">
      <w:pPr>
        <w:tabs>
          <w:tab w:val="left" w:pos="142"/>
        </w:tabs>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t>- ежеквартально направляются акты сверки, где указана сумма имеющейся задолженности;</w:t>
      </w:r>
    </w:p>
    <w:p w:rsidR="0005677B" w:rsidRPr="0005677B" w:rsidRDefault="0005677B" w:rsidP="0079142F">
      <w:pPr>
        <w:tabs>
          <w:tab w:val="left" w:pos="993"/>
        </w:tabs>
        <w:spacing w:after="0" w:line="240" w:lineRule="auto"/>
        <w:ind w:firstLine="709"/>
        <w:jc w:val="both"/>
        <w:rPr>
          <w:rFonts w:ascii="Times New Roman" w:hAnsi="Times New Roman" w:cstheme="minorBidi"/>
          <w:sz w:val="28"/>
          <w:szCs w:val="28"/>
        </w:rPr>
      </w:pPr>
      <w:r w:rsidRPr="0005677B">
        <w:rPr>
          <w:rFonts w:ascii="Times New Roman" w:hAnsi="Times New Roman" w:cs="Times New Roman"/>
          <w:sz w:val="28"/>
          <w:szCs w:val="28"/>
        </w:rPr>
        <w:t>- с целью выделения дополнительного финансирования для взыскания задолженности в судебном порядке Региональный оператор неоднократно обращался к учредителю – департаменту строительства и жилищно-коммунального хозяйства правительства Еврейской автономной области;</w:t>
      </w:r>
      <w:r w:rsidRPr="0005677B">
        <w:rPr>
          <w:rFonts w:ascii="Times New Roman" w:hAnsi="Times New Roman"/>
          <w:sz w:val="28"/>
          <w:szCs w:val="28"/>
        </w:rPr>
        <w:t xml:space="preserve"> </w:t>
      </w:r>
    </w:p>
    <w:p w:rsidR="0005677B" w:rsidRPr="0005677B" w:rsidRDefault="0005677B" w:rsidP="0079142F">
      <w:pPr>
        <w:tabs>
          <w:tab w:val="left" w:pos="993"/>
        </w:tabs>
        <w:spacing w:after="0" w:line="240" w:lineRule="auto"/>
        <w:ind w:firstLine="709"/>
        <w:jc w:val="both"/>
        <w:rPr>
          <w:rFonts w:ascii="Times New Roman" w:hAnsi="Times New Roman"/>
          <w:sz w:val="28"/>
          <w:szCs w:val="28"/>
        </w:rPr>
      </w:pPr>
      <w:r w:rsidRPr="0005677B">
        <w:rPr>
          <w:rFonts w:ascii="Times New Roman" w:hAnsi="Times New Roman"/>
          <w:sz w:val="28"/>
          <w:szCs w:val="28"/>
        </w:rPr>
        <w:t>- ежеквартально направляются письма заместителю председателя правительства Еврейской автономной области о наличии задолженности в разрезе права собственности.</w:t>
      </w:r>
    </w:p>
    <w:p w:rsidR="0005677B" w:rsidRPr="0005677B" w:rsidRDefault="0005677B" w:rsidP="0079142F">
      <w:pPr>
        <w:tabs>
          <w:tab w:val="left" w:pos="142"/>
        </w:tabs>
        <w:spacing w:after="0" w:line="240" w:lineRule="auto"/>
        <w:ind w:firstLine="709"/>
        <w:jc w:val="both"/>
        <w:rPr>
          <w:rFonts w:ascii="Times New Roman" w:hAnsi="Times New Roman"/>
          <w:color w:val="000000" w:themeColor="text1"/>
          <w:sz w:val="28"/>
          <w:szCs w:val="28"/>
        </w:rPr>
      </w:pPr>
      <w:r w:rsidRPr="0005677B">
        <w:rPr>
          <w:rFonts w:ascii="Times New Roman" w:hAnsi="Times New Roman"/>
          <w:sz w:val="28"/>
          <w:szCs w:val="28"/>
        </w:rPr>
        <w:t>Региональный оператор предоставляет должникам возможность досудебного урегулирования вопроса погашения задолженности – заключает</w:t>
      </w:r>
      <w:r w:rsidRPr="0005677B">
        <w:rPr>
          <w:rFonts w:ascii="Times New Roman" w:hAnsi="Times New Roman"/>
          <w:color w:val="000000" w:themeColor="text1"/>
          <w:sz w:val="28"/>
          <w:szCs w:val="28"/>
        </w:rPr>
        <w:t>, соглашения о реструктуризации долга. За 2025 год заключены 3 соглашений на сумму 611 527 руб. 20 копейка подробнее в таблице 2.</w:t>
      </w:r>
    </w:p>
    <w:p w:rsidR="008B3C09" w:rsidRPr="0005677B" w:rsidRDefault="0005677B" w:rsidP="008B3C09">
      <w:pPr>
        <w:tabs>
          <w:tab w:val="left" w:pos="142"/>
        </w:tabs>
        <w:spacing w:after="0" w:line="240" w:lineRule="auto"/>
        <w:ind w:firstLine="709"/>
        <w:jc w:val="both"/>
        <w:rPr>
          <w:rFonts w:ascii="Times New Roman" w:hAnsi="Times New Roman"/>
          <w:sz w:val="28"/>
          <w:szCs w:val="28"/>
        </w:rPr>
      </w:pPr>
      <w:r w:rsidRPr="0005677B">
        <w:rPr>
          <w:rFonts w:ascii="Times New Roman" w:hAnsi="Times New Roman"/>
          <w:sz w:val="28"/>
          <w:szCs w:val="28"/>
        </w:rPr>
        <w:t>Таблица 2 – Анализ заключенных соглашений о реструктуризации задолженности по оплате взносов на капитальный ремонт в период 2015-2025 годов.</w:t>
      </w:r>
    </w:p>
    <w:tbl>
      <w:tblPr>
        <w:tblpPr w:leftFromText="180" w:rightFromText="180" w:bottomFromText="160" w:vertAnchor="text" w:horzAnchor="margin" w:tblpY="-38"/>
        <w:tblW w:w="0" w:type="auto"/>
        <w:tblLook w:val="04A0" w:firstRow="1" w:lastRow="0" w:firstColumn="1" w:lastColumn="0" w:noHBand="0" w:noVBand="1"/>
      </w:tblPr>
      <w:tblGrid>
        <w:gridCol w:w="781"/>
        <w:gridCol w:w="1518"/>
        <w:gridCol w:w="3500"/>
        <w:gridCol w:w="2016"/>
        <w:gridCol w:w="1813"/>
      </w:tblGrid>
      <w:tr w:rsidR="0005677B" w:rsidRPr="0005677B" w:rsidTr="00D50598">
        <w:tc>
          <w:tcPr>
            <w:tcW w:w="807"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b/>
              </w:rPr>
            </w:pPr>
            <w:r w:rsidRPr="0005677B">
              <w:rPr>
                <w:rFonts w:ascii="Times New Roman" w:hAnsi="Times New Roman" w:cs="Times New Roman"/>
                <w:b/>
              </w:rPr>
              <w:lastRenderedPageBreak/>
              <w:t>год</w:t>
            </w:r>
          </w:p>
        </w:tc>
        <w:tc>
          <w:tcPr>
            <w:tcW w:w="1538"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b/>
              </w:rPr>
            </w:pPr>
            <w:r w:rsidRPr="0005677B">
              <w:rPr>
                <w:rFonts w:ascii="Times New Roman" w:hAnsi="Times New Roman" w:cs="Times New Roman"/>
                <w:b/>
              </w:rPr>
              <w:t>Кол</w:t>
            </w:r>
            <w:r w:rsidRPr="0005677B">
              <w:rPr>
                <w:rFonts w:ascii="Times New Roman" w:hAnsi="Times New Roman"/>
                <w:b/>
              </w:rPr>
              <w:t xml:space="preserve">ичество </w:t>
            </w:r>
            <w:r w:rsidRPr="0005677B">
              <w:rPr>
                <w:rFonts w:ascii="Times New Roman" w:hAnsi="Times New Roman" w:cs="Times New Roman"/>
                <w:b/>
              </w:rPr>
              <w:t>соглашений</w:t>
            </w:r>
          </w:p>
        </w:tc>
        <w:tc>
          <w:tcPr>
            <w:tcW w:w="3810"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b/>
              </w:rPr>
            </w:pPr>
            <w:r w:rsidRPr="0005677B">
              <w:rPr>
                <w:rFonts w:ascii="Times New Roman" w:hAnsi="Times New Roman" w:cs="Times New Roman"/>
                <w:b/>
              </w:rPr>
              <w:t>Сумма заключенных согл</w:t>
            </w:r>
            <w:r w:rsidRPr="0005677B">
              <w:rPr>
                <w:rFonts w:ascii="Times New Roman" w:hAnsi="Times New Roman"/>
                <w:b/>
              </w:rPr>
              <w:t xml:space="preserve">ашений, руб. </w:t>
            </w:r>
          </w:p>
        </w:tc>
        <w:tc>
          <w:tcPr>
            <w:tcW w:w="2126"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b/>
              </w:rPr>
            </w:pPr>
            <w:r w:rsidRPr="0005677B">
              <w:rPr>
                <w:rFonts w:ascii="Times New Roman" w:hAnsi="Times New Roman" w:cs="Times New Roman"/>
                <w:b/>
              </w:rPr>
              <w:t>Сумма погашенных</w:t>
            </w:r>
            <w:r w:rsidRPr="0005677B">
              <w:rPr>
                <w:rFonts w:ascii="Times New Roman" w:hAnsi="Times New Roman"/>
                <w:b/>
              </w:rPr>
              <w:t xml:space="preserve"> соглашений, руб.</w:t>
            </w:r>
          </w:p>
        </w:tc>
        <w:tc>
          <w:tcPr>
            <w:tcW w:w="1914"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heme="minorBidi"/>
                <w:b/>
              </w:rPr>
            </w:pPr>
            <w:r w:rsidRPr="0005677B">
              <w:rPr>
                <w:rFonts w:ascii="Times New Roman" w:hAnsi="Times New Roman"/>
                <w:b/>
              </w:rPr>
              <w:t>% погашения</w:t>
            </w:r>
          </w:p>
        </w:tc>
      </w:tr>
      <w:tr w:rsidR="0005677B" w:rsidRPr="0005677B" w:rsidTr="00D50598">
        <w:tc>
          <w:tcPr>
            <w:tcW w:w="807"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2015</w:t>
            </w:r>
          </w:p>
        </w:tc>
        <w:tc>
          <w:tcPr>
            <w:tcW w:w="1538"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b/>
              </w:rPr>
              <w:t>12</w:t>
            </w:r>
          </w:p>
        </w:tc>
        <w:tc>
          <w:tcPr>
            <w:tcW w:w="3810"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26 984,10</w:t>
            </w:r>
          </w:p>
        </w:tc>
        <w:tc>
          <w:tcPr>
            <w:tcW w:w="2126"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26 984,10</w:t>
            </w:r>
          </w:p>
        </w:tc>
        <w:tc>
          <w:tcPr>
            <w:tcW w:w="1914"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heme="minorBidi"/>
              </w:rPr>
            </w:pPr>
            <w:r w:rsidRPr="0005677B">
              <w:rPr>
                <w:rFonts w:ascii="Times New Roman" w:hAnsi="Times New Roman"/>
              </w:rPr>
              <w:t xml:space="preserve">100,0 </w:t>
            </w:r>
          </w:p>
        </w:tc>
      </w:tr>
      <w:tr w:rsidR="0005677B" w:rsidRPr="0005677B" w:rsidTr="00D50598">
        <w:tc>
          <w:tcPr>
            <w:tcW w:w="807"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2016</w:t>
            </w:r>
          </w:p>
        </w:tc>
        <w:tc>
          <w:tcPr>
            <w:tcW w:w="1538"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b/>
              </w:rPr>
              <w:t>170</w:t>
            </w:r>
          </w:p>
        </w:tc>
        <w:tc>
          <w:tcPr>
            <w:tcW w:w="3810"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595 011,05</w:t>
            </w:r>
          </w:p>
        </w:tc>
        <w:tc>
          <w:tcPr>
            <w:tcW w:w="2126"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551 528,42</w:t>
            </w:r>
          </w:p>
        </w:tc>
        <w:tc>
          <w:tcPr>
            <w:tcW w:w="1914"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heme="minorBidi"/>
              </w:rPr>
            </w:pPr>
            <w:r w:rsidRPr="0005677B">
              <w:rPr>
                <w:rFonts w:ascii="Times New Roman" w:hAnsi="Times New Roman"/>
              </w:rPr>
              <w:t>92,7</w:t>
            </w:r>
          </w:p>
        </w:tc>
      </w:tr>
      <w:tr w:rsidR="0005677B" w:rsidRPr="0005677B" w:rsidTr="00D50598">
        <w:tc>
          <w:tcPr>
            <w:tcW w:w="807"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2017</w:t>
            </w:r>
          </w:p>
        </w:tc>
        <w:tc>
          <w:tcPr>
            <w:tcW w:w="1538"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b/>
              </w:rPr>
              <w:t>169</w:t>
            </w:r>
          </w:p>
        </w:tc>
        <w:tc>
          <w:tcPr>
            <w:tcW w:w="3810"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 xml:space="preserve">1 625 385,94 </w:t>
            </w:r>
          </w:p>
        </w:tc>
        <w:tc>
          <w:tcPr>
            <w:tcW w:w="2126"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807 529,96</w:t>
            </w:r>
          </w:p>
        </w:tc>
        <w:tc>
          <w:tcPr>
            <w:tcW w:w="1914"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heme="minorBidi"/>
              </w:rPr>
            </w:pPr>
            <w:r w:rsidRPr="0005677B">
              <w:rPr>
                <w:rFonts w:ascii="Times New Roman" w:hAnsi="Times New Roman"/>
              </w:rPr>
              <w:t>50,0</w:t>
            </w:r>
          </w:p>
        </w:tc>
      </w:tr>
      <w:tr w:rsidR="0005677B" w:rsidRPr="0005677B" w:rsidTr="00D50598">
        <w:tc>
          <w:tcPr>
            <w:tcW w:w="807"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2018</w:t>
            </w:r>
          </w:p>
        </w:tc>
        <w:tc>
          <w:tcPr>
            <w:tcW w:w="1538"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b/>
              </w:rPr>
              <w:t>103</w:t>
            </w:r>
          </w:p>
        </w:tc>
        <w:tc>
          <w:tcPr>
            <w:tcW w:w="3810" w:type="dxa"/>
            <w:tcBorders>
              <w:top w:val="single" w:sz="4" w:space="0" w:color="auto"/>
              <w:left w:val="single" w:sz="4" w:space="0" w:color="auto"/>
              <w:bottom w:val="single" w:sz="4" w:space="0" w:color="auto"/>
              <w:right w:val="single" w:sz="4" w:space="0" w:color="auto"/>
            </w:tcBorders>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6</w:t>
            </w:r>
            <w:r w:rsidRPr="0005677B">
              <w:rPr>
                <w:rFonts w:ascii="Times New Roman" w:hAnsi="Times New Roman"/>
              </w:rPr>
              <w:t> 916 619,52</w:t>
            </w:r>
            <w:r w:rsidRPr="0005677B">
              <w:rPr>
                <w:rFonts w:ascii="Times New Roman" w:hAnsi="Times New Roman" w:cs="Times New Roman"/>
              </w:rPr>
              <w:t xml:space="preserve"> из них</w:t>
            </w:r>
            <w:r w:rsidRPr="0005677B">
              <w:rPr>
                <w:rFonts w:ascii="Times New Roman" w:hAnsi="Times New Roman"/>
              </w:rPr>
              <w:t>: 575 293,08 ФЛ, МО Волочаевское ГП, Облученское ГП, Смидовичское ГП, Теплоозерское ГП, Кульдурское ГП   на сумму – 6 341 326,44 (ниже представлена таблица отдельно по МО, заключившим соглашение о реструктуризации)</w:t>
            </w:r>
            <w:r w:rsidRPr="0005677B">
              <w:rPr>
                <w:rFonts w:ascii="Times New Roman" w:hAnsi="Times New Roman" w:cs="Times New Roman"/>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b/>
              </w:rPr>
              <w:t xml:space="preserve">2 258 416,95 из них: </w:t>
            </w:r>
            <w:r w:rsidRPr="0005677B">
              <w:rPr>
                <w:rFonts w:ascii="Times New Roman" w:hAnsi="Times New Roman"/>
              </w:rPr>
              <w:t>ФЛ на сумму 326 854,04, МО на сумму 1 931 562,91</w:t>
            </w:r>
          </w:p>
        </w:tc>
        <w:tc>
          <w:tcPr>
            <w:tcW w:w="1914" w:type="dxa"/>
            <w:tcBorders>
              <w:top w:val="single" w:sz="4" w:space="0" w:color="auto"/>
              <w:left w:val="single" w:sz="4" w:space="0" w:color="auto"/>
              <w:bottom w:val="single" w:sz="4" w:space="0" w:color="auto"/>
              <w:right w:val="single" w:sz="4" w:space="0" w:color="auto"/>
            </w:tcBorders>
          </w:tcPr>
          <w:p w:rsidR="0005677B" w:rsidRPr="0005677B" w:rsidRDefault="0005677B" w:rsidP="0005677B">
            <w:pPr>
              <w:jc w:val="center"/>
              <w:rPr>
                <w:rFonts w:ascii="Times New Roman" w:hAnsi="Times New Roman" w:cstheme="minorBidi"/>
              </w:rPr>
            </w:pPr>
            <w:r w:rsidRPr="0005677B">
              <w:rPr>
                <w:rFonts w:ascii="Times New Roman" w:hAnsi="Times New Roman"/>
              </w:rPr>
              <w:t>Общий 32,7</w:t>
            </w:r>
          </w:p>
          <w:p w:rsidR="0005677B" w:rsidRPr="0005677B" w:rsidRDefault="0005677B" w:rsidP="0005677B">
            <w:pPr>
              <w:jc w:val="center"/>
              <w:rPr>
                <w:rFonts w:ascii="Times New Roman" w:hAnsi="Times New Roman"/>
              </w:rPr>
            </w:pPr>
            <w:r w:rsidRPr="0005677B">
              <w:rPr>
                <w:rFonts w:ascii="Times New Roman" w:hAnsi="Times New Roman"/>
              </w:rPr>
              <w:t>ФЛ – 56,8</w:t>
            </w:r>
          </w:p>
          <w:p w:rsidR="0005677B" w:rsidRPr="0005677B" w:rsidRDefault="0005677B" w:rsidP="0005677B">
            <w:pPr>
              <w:jc w:val="center"/>
              <w:rPr>
                <w:rFonts w:ascii="Times New Roman" w:hAnsi="Times New Roman"/>
              </w:rPr>
            </w:pPr>
            <w:r w:rsidRPr="0005677B">
              <w:rPr>
                <w:rFonts w:ascii="Times New Roman" w:hAnsi="Times New Roman"/>
              </w:rPr>
              <w:t>МО - 30,5</w:t>
            </w:r>
          </w:p>
          <w:p w:rsidR="0005677B" w:rsidRPr="0005677B" w:rsidRDefault="0005677B" w:rsidP="0005677B">
            <w:pPr>
              <w:jc w:val="center"/>
              <w:rPr>
                <w:rFonts w:ascii="Times New Roman" w:hAnsi="Times New Roman"/>
              </w:rPr>
            </w:pPr>
          </w:p>
        </w:tc>
      </w:tr>
      <w:tr w:rsidR="0005677B" w:rsidRPr="0005677B" w:rsidTr="00D50598">
        <w:tc>
          <w:tcPr>
            <w:tcW w:w="807"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2019</w:t>
            </w:r>
          </w:p>
        </w:tc>
        <w:tc>
          <w:tcPr>
            <w:tcW w:w="1538"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b/>
              </w:rPr>
              <w:t>53</w:t>
            </w:r>
          </w:p>
        </w:tc>
        <w:tc>
          <w:tcPr>
            <w:tcW w:w="3810"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407 375,95</w:t>
            </w:r>
          </w:p>
        </w:tc>
        <w:tc>
          <w:tcPr>
            <w:tcW w:w="2126" w:type="dxa"/>
            <w:tcBorders>
              <w:top w:val="single" w:sz="4" w:space="0" w:color="auto"/>
              <w:left w:val="single" w:sz="4" w:space="0" w:color="auto"/>
              <w:bottom w:val="single" w:sz="4" w:space="0" w:color="auto"/>
              <w:right w:val="single" w:sz="4" w:space="0" w:color="auto"/>
            </w:tcBorders>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 xml:space="preserve">158 376 </w:t>
            </w:r>
            <w:r w:rsidRPr="0005677B">
              <w:rPr>
                <w:rFonts w:ascii="Times New Roman" w:hAnsi="Times New Roman"/>
              </w:rPr>
              <w:t xml:space="preserve">(погашено </w:t>
            </w:r>
            <w:r w:rsidRPr="0005677B">
              <w:rPr>
                <w:rFonts w:ascii="Times New Roman" w:hAnsi="Times New Roman" w:cs="Times New Roman"/>
              </w:rPr>
              <w:t xml:space="preserve">до </w:t>
            </w:r>
            <w:r w:rsidRPr="0005677B">
              <w:rPr>
                <w:rFonts w:ascii="Times New Roman" w:hAnsi="Times New Roman"/>
              </w:rPr>
              <w:t>25.12.2019)</w:t>
            </w:r>
          </w:p>
        </w:tc>
        <w:tc>
          <w:tcPr>
            <w:tcW w:w="1914"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heme="minorBidi"/>
              </w:rPr>
            </w:pPr>
            <w:r w:rsidRPr="0005677B">
              <w:rPr>
                <w:rFonts w:ascii="Times New Roman" w:hAnsi="Times New Roman"/>
              </w:rPr>
              <w:t>38,9</w:t>
            </w:r>
          </w:p>
        </w:tc>
      </w:tr>
      <w:tr w:rsidR="0005677B" w:rsidRPr="0005677B" w:rsidTr="00D50598">
        <w:tc>
          <w:tcPr>
            <w:tcW w:w="807"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2020</w:t>
            </w:r>
          </w:p>
        </w:tc>
        <w:tc>
          <w:tcPr>
            <w:tcW w:w="1538"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b/>
              </w:rPr>
            </w:pPr>
            <w:r w:rsidRPr="0005677B">
              <w:rPr>
                <w:rFonts w:ascii="Times New Roman" w:hAnsi="Times New Roman" w:cs="Times New Roman"/>
                <w:b/>
              </w:rPr>
              <w:t>43</w:t>
            </w:r>
          </w:p>
        </w:tc>
        <w:tc>
          <w:tcPr>
            <w:tcW w:w="3810"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389 186,79</w:t>
            </w:r>
          </w:p>
        </w:tc>
        <w:tc>
          <w:tcPr>
            <w:tcW w:w="2126"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152 277,99 (погашено до 25.12.2020)</w:t>
            </w:r>
          </w:p>
        </w:tc>
        <w:tc>
          <w:tcPr>
            <w:tcW w:w="1914"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heme="minorBidi"/>
              </w:rPr>
            </w:pPr>
            <w:r w:rsidRPr="0005677B">
              <w:rPr>
                <w:rFonts w:ascii="Times New Roman" w:hAnsi="Times New Roman"/>
              </w:rPr>
              <w:t>39,12</w:t>
            </w:r>
          </w:p>
        </w:tc>
      </w:tr>
      <w:tr w:rsidR="0005677B" w:rsidRPr="0005677B" w:rsidTr="00D50598">
        <w:tc>
          <w:tcPr>
            <w:tcW w:w="807"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2021</w:t>
            </w:r>
          </w:p>
        </w:tc>
        <w:tc>
          <w:tcPr>
            <w:tcW w:w="1538"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b/>
              </w:rPr>
            </w:pPr>
            <w:r w:rsidRPr="0005677B">
              <w:rPr>
                <w:rFonts w:ascii="Times New Roman" w:hAnsi="Times New Roman" w:cs="Times New Roman"/>
                <w:b/>
              </w:rPr>
              <w:t>42</w:t>
            </w:r>
          </w:p>
        </w:tc>
        <w:tc>
          <w:tcPr>
            <w:tcW w:w="3810"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428 124,16</w:t>
            </w:r>
          </w:p>
        </w:tc>
        <w:tc>
          <w:tcPr>
            <w:tcW w:w="2126"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172 691,87 (погашено до 25.12.2021)</w:t>
            </w:r>
          </w:p>
        </w:tc>
        <w:tc>
          <w:tcPr>
            <w:tcW w:w="1914"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heme="minorBidi"/>
              </w:rPr>
            </w:pPr>
            <w:r w:rsidRPr="0005677B">
              <w:rPr>
                <w:rFonts w:ascii="Times New Roman" w:hAnsi="Times New Roman" w:cstheme="minorBidi"/>
              </w:rPr>
              <w:t>40,34</w:t>
            </w:r>
          </w:p>
        </w:tc>
      </w:tr>
      <w:tr w:rsidR="0005677B" w:rsidRPr="0005677B" w:rsidTr="00D50598">
        <w:tc>
          <w:tcPr>
            <w:tcW w:w="807"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2022</w:t>
            </w:r>
          </w:p>
        </w:tc>
        <w:tc>
          <w:tcPr>
            <w:tcW w:w="1538"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b/>
              </w:rPr>
            </w:pPr>
            <w:r w:rsidRPr="0005677B">
              <w:rPr>
                <w:rFonts w:ascii="Times New Roman" w:hAnsi="Times New Roman" w:cs="Times New Roman"/>
                <w:b/>
              </w:rPr>
              <w:t>10</w:t>
            </w:r>
          </w:p>
        </w:tc>
        <w:tc>
          <w:tcPr>
            <w:tcW w:w="3810"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151 755,64</w:t>
            </w:r>
          </w:p>
        </w:tc>
        <w:tc>
          <w:tcPr>
            <w:tcW w:w="2126"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119</w:t>
            </w:r>
            <w:r w:rsidRPr="0005677B">
              <w:rPr>
                <w:rFonts w:ascii="Times New Roman" w:hAnsi="Times New Roman" w:cs="Times New Roman"/>
                <w:lang w:val="en-US"/>
              </w:rPr>
              <w:t> </w:t>
            </w:r>
            <w:r w:rsidRPr="0005677B">
              <w:rPr>
                <w:rFonts w:ascii="Times New Roman" w:hAnsi="Times New Roman" w:cs="Times New Roman"/>
              </w:rPr>
              <w:t>069,</w:t>
            </w:r>
            <w:r w:rsidRPr="0005677B">
              <w:rPr>
                <w:rFonts w:ascii="Times New Roman" w:hAnsi="Times New Roman" w:cs="Times New Roman"/>
                <w:lang w:val="en-US"/>
              </w:rPr>
              <w:t xml:space="preserve">39 </w:t>
            </w:r>
          </w:p>
        </w:tc>
        <w:tc>
          <w:tcPr>
            <w:tcW w:w="1914"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heme="minorBidi"/>
              </w:rPr>
            </w:pPr>
            <w:r w:rsidRPr="0005677B">
              <w:rPr>
                <w:rFonts w:ascii="Times New Roman" w:hAnsi="Times New Roman" w:cstheme="minorBidi"/>
              </w:rPr>
              <w:t>78,46</w:t>
            </w:r>
          </w:p>
        </w:tc>
      </w:tr>
      <w:tr w:rsidR="0005677B" w:rsidRPr="0005677B" w:rsidTr="00D50598">
        <w:tc>
          <w:tcPr>
            <w:tcW w:w="807"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2023</w:t>
            </w:r>
          </w:p>
        </w:tc>
        <w:tc>
          <w:tcPr>
            <w:tcW w:w="1538"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b/>
              </w:rPr>
            </w:pPr>
            <w:r w:rsidRPr="0005677B">
              <w:rPr>
                <w:rFonts w:ascii="Times New Roman" w:hAnsi="Times New Roman" w:cs="Times New Roman"/>
                <w:b/>
              </w:rPr>
              <w:t>63</w:t>
            </w:r>
          </w:p>
        </w:tc>
        <w:tc>
          <w:tcPr>
            <w:tcW w:w="3810"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1 070 140,96</w:t>
            </w:r>
          </w:p>
        </w:tc>
        <w:tc>
          <w:tcPr>
            <w:tcW w:w="2126"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746 947,57</w:t>
            </w:r>
          </w:p>
        </w:tc>
        <w:tc>
          <w:tcPr>
            <w:tcW w:w="1914" w:type="dxa"/>
            <w:tcBorders>
              <w:top w:val="single" w:sz="4" w:space="0" w:color="auto"/>
              <w:left w:val="single" w:sz="4" w:space="0" w:color="auto"/>
              <w:bottom w:val="single" w:sz="4" w:space="0" w:color="auto"/>
              <w:right w:val="single" w:sz="4" w:space="0" w:color="auto"/>
            </w:tcBorders>
            <w:hideMark/>
          </w:tcPr>
          <w:p w:rsidR="0005677B" w:rsidRPr="0005677B" w:rsidRDefault="0005677B" w:rsidP="0005677B">
            <w:pPr>
              <w:jc w:val="center"/>
              <w:rPr>
                <w:rFonts w:ascii="Times New Roman" w:hAnsi="Times New Roman" w:cstheme="minorBidi"/>
              </w:rPr>
            </w:pPr>
            <w:r w:rsidRPr="0005677B">
              <w:rPr>
                <w:rFonts w:ascii="Times New Roman" w:hAnsi="Times New Roman" w:cstheme="minorBidi"/>
              </w:rPr>
              <w:t>69,79</w:t>
            </w:r>
          </w:p>
        </w:tc>
      </w:tr>
      <w:tr w:rsidR="0005677B" w:rsidRPr="0005677B" w:rsidTr="00D50598">
        <w:tc>
          <w:tcPr>
            <w:tcW w:w="807" w:type="dxa"/>
            <w:tcBorders>
              <w:top w:val="single" w:sz="4" w:space="0" w:color="auto"/>
              <w:left w:val="single" w:sz="4" w:space="0" w:color="auto"/>
              <w:bottom w:val="single" w:sz="4" w:space="0" w:color="auto"/>
              <w:right w:val="single" w:sz="4" w:space="0" w:color="auto"/>
            </w:tcBorders>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2024</w:t>
            </w:r>
          </w:p>
        </w:tc>
        <w:tc>
          <w:tcPr>
            <w:tcW w:w="1538" w:type="dxa"/>
            <w:tcBorders>
              <w:top w:val="single" w:sz="4" w:space="0" w:color="auto"/>
              <w:left w:val="single" w:sz="4" w:space="0" w:color="auto"/>
              <w:bottom w:val="single" w:sz="4" w:space="0" w:color="auto"/>
              <w:right w:val="single" w:sz="4" w:space="0" w:color="auto"/>
            </w:tcBorders>
          </w:tcPr>
          <w:p w:rsidR="0005677B" w:rsidRPr="0005677B" w:rsidRDefault="0005677B" w:rsidP="0005677B">
            <w:pPr>
              <w:jc w:val="center"/>
              <w:rPr>
                <w:rFonts w:ascii="Times New Roman" w:hAnsi="Times New Roman" w:cs="Times New Roman"/>
                <w:b/>
              </w:rPr>
            </w:pPr>
            <w:r w:rsidRPr="0005677B">
              <w:rPr>
                <w:rFonts w:ascii="Times New Roman" w:hAnsi="Times New Roman" w:cs="Times New Roman"/>
                <w:b/>
              </w:rPr>
              <w:t>13</w:t>
            </w:r>
          </w:p>
        </w:tc>
        <w:tc>
          <w:tcPr>
            <w:tcW w:w="3810" w:type="dxa"/>
            <w:tcBorders>
              <w:top w:val="single" w:sz="4" w:space="0" w:color="auto"/>
              <w:left w:val="single" w:sz="4" w:space="0" w:color="auto"/>
              <w:bottom w:val="single" w:sz="4" w:space="0" w:color="auto"/>
              <w:right w:val="single" w:sz="4" w:space="0" w:color="auto"/>
            </w:tcBorders>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321 814,31</w:t>
            </w:r>
          </w:p>
        </w:tc>
        <w:tc>
          <w:tcPr>
            <w:tcW w:w="2126" w:type="dxa"/>
            <w:tcBorders>
              <w:top w:val="single" w:sz="4" w:space="0" w:color="auto"/>
              <w:left w:val="single" w:sz="4" w:space="0" w:color="auto"/>
              <w:bottom w:val="single" w:sz="4" w:space="0" w:color="auto"/>
              <w:right w:val="single" w:sz="4" w:space="0" w:color="auto"/>
            </w:tcBorders>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232 473,10</w:t>
            </w:r>
          </w:p>
        </w:tc>
        <w:tc>
          <w:tcPr>
            <w:tcW w:w="1914" w:type="dxa"/>
            <w:tcBorders>
              <w:top w:val="single" w:sz="4" w:space="0" w:color="auto"/>
              <w:left w:val="single" w:sz="4" w:space="0" w:color="auto"/>
              <w:bottom w:val="single" w:sz="4" w:space="0" w:color="auto"/>
              <w:right w:val="single" w:sz="4" w:space="0" w:color="auto"/>
            </w:tcBorders>
          </w:tcPr>
          <w:p w:rsidR="0005677B" w:rsidRPr="0005677B" w:rsidRDefault="0005677B" w:rsidP="0005677B">
            <w:pPr>
              <w:jc w:val="center"/>
              <w:rPr>
                <w:rFonts w:ascii="Times New Roman" w:hAnsi="Times New Roman" w:cstheme="minorBidi"/>
              </w:rPr>
            </w:pPr>
            <w:r w:rsidRPr="0005677B">
              <w:rPr>
                <w:rFonts w:ascii="Times New Roman" w:hAnsi="Times New Roman" w:cstheme="minorBidi"/>
              </w:rPr>
              <w:t>72,24</w:t>
            </w:r>
          </w:p>
        </w:tc>
      </w:tr>
      <w:tr w:rsidR="0005677B" w:rsidRPr="0005677B" w:rsidTr="00F25AE7">
        <w:trPr>
          <w:trHeight w:val="231"/>
        </w:trPr>
        <w:tc>
          <w:tcPr>
            <w:tcW w:w="807" w:type="dxa"/>
            <w:tcBorders>
              <w:top w:val="single" w:sz="4" w:space="0" w:color="auto"/>
              <w:left w:val="single" w:sz="4" w:space="0" w:color="auto"/>
              <w:bottom w:val="single" w:sz="4" w:space="0" w:color="auto"/>
              <w:right w:val="single" w:sz="4" w:space="0" w:color="auto"/>
            </w:tcBorders>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2025</w:t>
            </w:r>
          </w:p>
        </w:tc>
        <w:tc>
          <w:tcPr>
            <w:tcW w:w="1538" w:type="dxa"/>
            <w:tcBorders>
              <w:top w:val="single" w:sz="4" w:space="0" w:color="auto"/>
              <w:left w:val="single" w:sz="4" w:space="0" w:color="auto"/>
              <w:bottom w:val="single" w:sz="4" w:space="0" w:color="auto"/>
              <w:right w:val="single" w:sz="4" w:space="0" w:color="auto"/>
            </w:tcBorders>
          </w:tcPr>
          <w:p w:rsidR="0005677B" w:rsidRPr="0005677B" w:rsidRDefault="0005677B" w:rsidP="0005677B">
            <w:pPr>
              <w:jc w:val="center"/>
              <w:rPr>
                <w:rFonts w:ascii="Times New Roman" w:hAnsi="Times New Roman" w:cs="Times New Roman"/>
                <w:b/>
              </w:rPr>
            </w:pPr>
            <w:r w:rsidRPr="0005677B">
              <w:rPr>
                <w:rFonts w:ascii="Times New Roman" w:hAnsi="Times New Roman" w:cs="Times New Roman"/>
                <w:b/>
              </w:rPr>
              <w:t>3</w:t>
            </w:r>
          </w:p>
        </w:tc>
        <w:tc>
          <w:tcPr>
            <w:tcW w:w="3810" w:type="dxa"/>
            <w:tcBorders>
              <w:top w:val="single" w:sz="4" w:space="0" w:color="auto"/>
              <w:left w:val="single" w:sz="4" w:space="0" w:color="auto"/>
              <w:bottom w:val="single" w:sz="4" w:space="0" w:color="auto"/>
              <w:right w:val="single" w:sz="4" w:space="0" w:color="auto"/>
            </w:tcBorders>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611 527, 20</w:t>
            </w:r>
          </w:p>
        </w:tc>
        <w:tc>
          <w:tcPr>
            <w:tcW w:w="2126" w:type="dxa"/>
            <w:tcBorders>
              <w:top w:val="single" w:sz="4" w:space="0" w:color="auto"/>
              <w:left w:val="single" w:sz="4" w:space="0" w:color="auto"/>
              <w:bottom w:val="single" w:sz="4" w:space="0" w:color="auto"/>
              <w:right w:val="single" w:sz="4" w:space="0" w:color="auto"/>
            </w:tcBorders>
          </w:tcPr>
          <w:p w:rsidR="0005677B" w:rsidRPr="0005677B" w:rsidRDefault="0005677B" w:rsidP="0005677B">
            <w:pPr>
              <w:jc w:val="center"/>
              <w:rPr>
                <w:rFonts w:ascii="Times New Roman" w:hAnsi="Times New Roman" w:cs="Times New Roman"/>
              </w:rPr>
            </w:pPr>
            <w:r w:rsidRPr="0005677B">
              <w:rPr>
                <w:rFonts w:ascii="Times New Roman" w:hAnsi="Times New Roman" w:cs="Times New Roman"/>
              </w:rPr>
              <w:t>402 528.84</w:t>
            </w:r>
          </w:p>
        </w:tc>
        <w:tc>
          <w:tcPr>
            <w:tcW w:w="1914" w:type="dxa"/>
            <w:tcBorders>
              <w:top w:val="single" w:sz="4" w:space="0" w:color="auto"/>
              <w:left w:val="single" w:sz="4" w:space="0" w:color="auto"/>
              <w:bottom w:val="single" w:sz="4" w:space="0" w:color="auto"/>
              <w:right w:val="single" w:sz="4" w:space="0" w:color="auto"/>
            </w:tcBorders>
          </w:tcPr>
          <w:p w:rsidR="0005677B" w:rsidRPr="0005677B" w:rsidRDefault="0005677B" w:rsidP="0005677B">
            <w:pPr>
              <w:jc w:val="center"/>
              <w:rPr>
                <w:rFonts w:ascii="Times New Roman" w:hAnsi="Times New Roman" w:cstheme="minorBidi"/>
              </w:rPr>
            </w:pPr>
            <w:r w:rsidRPr="0005677B">
              <w:rPr>
                <w:rFonts w:ascii="Times New Roman" w:hAnsi="Times New Roman" w:cstheme="minorBidi"/>
              </w:rPr>
              <w:t>65,82</w:t>
            </w:r>
          </w:p>
        </w:tc>
      </w:tr>
    </w:tbl>
    <w:p w:rsidR="0005677B" w:rsidRPr="0005677B" w:rsidRDefault="0005677B" w:rsidP="0079142F">
      <w:pPr>
        <w:tabs>
          <w:tab w:val="left" w:pos="993"/>
        </w:tabs>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t>В рамках контроля за своевременным выполнением работ по заключенным договорам в период 2025 года в адрес подрядных организаций были направлены 20</w:t>
      </w:r>
      <w:r w:rsidRPr="0005677B">
        <w:rPr>
          <w:rFonts w:ascii="Times New Roman" w:hAnsi="Times New Roman" w:cs="Times New Roman"/>
          <w:color w:val="000000" w:themeColor="text1"/>
          <w:sz w:val="28"/>
          <w:szCs w:val="28"/>
        </w:rPr>
        <w:t xml:space="preserve"> </w:t>
      </w:r>
      <w:r w:rsidRPr="0005677B">
        <w:rPr>
          <w:rFonts w:ascii="Times New Roman" w:hAnsi="Times New Roman" w:cs="Times New Roman"/>
          <w:sz w:val="28"/>
          <w:szCs w:val="28"/>
        </w:rPr>
        <w:t>претензий. Подрядные организации понесли имущественную ответственность за:</w:t>
      </w:r>
    </w:p>
    <w:p w:rsidR="0005677B" w:rsidRPr="0005677B" w:rsidRDefault="0005677B" w:rsidP="0079142F">
      <w:pPr>
        <w:tabs>
          <w:tab w:val="left" w:pos="993"/>
        </w:tabs>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t>- допущенную просрочку в проведении капитального ремонта;</w:t>
      </w:r>
    </w:p>
    <w:p w:rsidR="0005677B" w:rsidRPr="0005677B" w:rsidRDefault="0005677B" w:rsidP="0079142F">
      <w:pPr>
        <w:tabs>
          <w:tab w:val="left" w:pos="993"/>
        </w:tabs>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t xml:space="preserve">- несвоевременное устранение недостатков (дефектов), выявленных в процессе производства капитального ремонта. </w:t>
      </w:r>
    </w:p>
    <w:p w:rsidR="0005677B" w:rsidRPr="0005677B" w:rsidRDefault="0005677B" w:rsidP="0079142F">
      <w:pPr>
        <w:tabs>
          <w:tab w:val="left" w:pos="993"/>
        </w:tabs>
        <w:spacing w:after="0" w:line="240" w:lineRule="auto"/>
        <w:ind w:firstLine="709"/>
        <w:jc w:val="both"/>
        <w:rPr>
          <w:rFonts w:ascii="Times New Roman" w:hAnsi="Times New Roman" w:cs="Times New Roman"/>
          <w:sz w:val="28"/>
          <w:szCs w:val="28"/>
        </w:rPr>
      </w:pPr>
    </w:p>
    <w:p w:rsidR="0005677B" w:rsidRPr="0005677B" w:rsidRDefault="0005677B" w:rsidP="0079142F">
      <w:pPr>
        <w:spacing w:after="0" w:line="240" w:lineRule="auto"/>
        <w:jc w:val="center"/>
        <w:rPr>
          <w:rFonts w:ascii="Times New Roman" w:hAnsi="Times New Roman" w:cs="Times New Roman"/>
          <w:b/>
          <w:sz w:val="28"/>
          <w:szCs w:val="28"/>
        </w:rPr>
      </w:pPr>
      <w:r w:rsidRPr="0005677B">
        <w:rPr>
          <w:rFonts w:ascii="Times New Roman" w:hAnsi="Times New Roman" w:cs="Times New Roman"/>
          <w:b/>
          <w:sz w:val="28"/>
          <w:szCs w:val="28"/>
        </w:rPr>
        <w:t>Информационно-разъяснительная работа с собственниками</w:t>
      </w:r>
    </w:p>
    <w:p w:rsidR="0005677B" w:rsidRPr="0005677B" w:rsidRDefault="0005677B" w:rsidP="0079142F">
      <w:pPr>
        <w:spacing w:after="0" w:line="240" w:lineRule="auto"/>
        <w:jc w:val="center"/>
        <w:rPr>
          <w:rFonts w:ascii="Times New Roman" w:hAnsi="Times New Roman" w:cs="Times New Roman"/>
          <w:b/>
          <w:sz w:val="28"/>
          <w:szCs w:val="28"/>
        </w:rPr>
      </w:pPr>
      <w:r w:rsidRPr="0005677B">
        <w:rPr>
          <w:rFonts w:ascii="Times New Roman" w:hAnsi="Times New Roman" w:cs="Times New Roman"/>
          <w:b/>
          <w:sz w:val="28"/>
          <w:szCs w:val="28"/>
        </w:rPr>
        <w:t>помещений в МКД</w:t>
      </w:r>
    </w:p>
    <w:p w:rsidR="0005677B" w:rsidRPr="0005677B" w:rsidRDefault="0005677B" w:rsidP="0079142F">
      <w:pPr>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t xml:space="preserve">В 2025 году Региональным оператором продолжена информационно-разъяснительная работа с собственниками помещений в МКД на территории Еврейской автономной области. </w:t>
      </w:r>
    </w:p>
    <w:p w:rsidR="0005677B" w:rsidRPr="0005677B" w:rsidRDefault="0005677B" w:rsidP="0079142F">
      <w:pPr>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lastRenderedPageBreak/>
        <w:t>В 2025 году в адрес Регионального оператора поступили письменные обращения, а также по средствам электронной связи, в количестве 76 шт., все обращения отработаны, направлены ответы.</w:t>
      </w:r>
    </w:p>
    <w:p w:rsidR="0005677B" w:rsidRPr="0005677B" w:rsidRDefault="0005677B" w:rsidP="0079142F">
      <w:pPr>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t xml:space="preserve">Все заявления, обращения и жалобы граждан регистрируются, проставляется входящий номер и заносятся в журнал регистраций жалоб и обращений граждан в Региональный оператор. </w:t>
      </w:r>
    </w:p>
    <w:p w:rsidR="0005677B" w:rsidRPr="0005677B" w:rsidRDefault="0005677B" w:rsidP="0079142F">
      <w:pPr>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t xml:space="preserve">Отметим также, что специалистами Регионального оператора осуществляется ежедневный приём граждан, консультации по вопросам о реализации системы капитального ремонта общего имущества в МКД предоставляются по телефону.  </w:t>
      </w:r>
    </w:p>
    <w:p w:rsidR="0005677B" w:rsidRPr="0005677B" w:rsidRDefault="0005677B" w:rsidP="0079142F">
      <w:pPr>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t xml:space="preserve">Однако тематика вопросов в сравнении с началом деятельности Регионального оператора претерпела изменения. В основном граждане области имеют представление о Региональном операторе и юридических основах его деятельности. </w:t>
      </w:r>
    </w:p>
    <w:p w:rsidR="0005677B" w:rsidRPr="0005677B" w:rsidRDefault="0005677B" w:rsidP="0079142F">
      <w:pPr>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t>Вопросы же касаются деятельности, текущей: «не пришла квитанция, что делать?»; «накопил долг, как заключить договор реструктуризации?»; «какой минимальный размер взноса?», «как платить льготным категориям граждан?» и тому подобные.</w:t>
      </w:r>
    </w:p>
    <w:p w:rsidR="0005677B" w:rsidRPr="0005677B" w:rsidRDefault="0005677B" w:rsidP="0079142F">
      <w:pPr>
        <w:spacing w:after="0" w:line="240" w:lineRule="auto"/>
        <w:ind w:firstLine="709"/>
        <w:jc w:val="both"/>
        <w:rPr>
          <w:rFonts w:ascii="Times New Roman" w:hAnsi="Times New Roman" w:cs="Times New Roman"/>
          <w:color w:val="000000"/>
          <w:sz w:val="28"/>
          <w:szCs w:val="28"/>
          <w:shd w:val="clear" w:color="auto" w:fill="FFFFFF"/>
        </w:rPr>
      </w:pPr>
      <w:r w:rsidRPr="0005677B">
        <w:rPr>
          <w:rFonts w:ascii="Times New Roman" w:hAnsi="Times New Roman" w:cs="Times New Roman"/>
          <w:color w:val="000000"/>
          <w:sz w:val="28"/>
          <w:szCs w:val="28"/>
          <w:shd w:val="clear" w:color="auto" w:fill="FFFFFF"/>
        </w:rPr>
        <w:t xml:space="preserve">На официальном сайте Регионального оператора регулярно в ленте новостей размещаются статьи о ходе проведения капитального ремонта общего имущества в МКД, расположенных на территории Еврейской автономной области, о порядке предоставления компенсации, о возможности оплатить взносы на капитальный ремонт общего имущества без комиссии, а также о финансовой возможности. Вся актуальная информация в области капитального ремонта общего имущества в МКД публикуется на официальном сайте Регионального оператора http://www.nkorokr79.ru/. </w:t>
      </w:r>
    </w:p>
    <w:p w:rsidR="0005677B" w:rsidRPr="0005677B" w:rsidRDefault="0005677B" w:rsidP="0079142F">
      <w:pPr>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t>В настоящее время официальный сайт содержит всю основную и актуальную информацию о деятельности Регионального оператора, систематически пополняется заметками о работе организации, снабжен полезным для собственников помещений в МКД функционалом:</w:t>
      </w:r>
    </w:p>
    <w:p w:rsidR="0005677B" w:rsidRPr="0005677B" w:rsidRDefault="0005677B" w:rsidP="0079142F">
      <w:pPr>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t xml:space="preserve">- возможности мониторинга исполнения программы капитального ремонта; </w:t>
      </w:r>
    </w:p>
    <w:p w:rsidR="0005677B" w:rsidRPr="0005677B" w:rsidRDefault="0005677B" w:rsidP="0079142F">
      <w:pPr>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t xml:space="preserve">- входа в личный кабинет абонента ЖКХ; </w:t>
      </w:r>
    </w:p>
    <w:p w:rsidR="0005677B" w:rsidRPr="0005677B" w:rsidRDefault="0005677B" w:rsidP="0079142F">
      <w:pPr>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t xml:space="preserve">- онлайн оплаты взноса на капитальный ремонт через Сбербанк и т.д. </w:t>
      </w:r>
    </w:p>
    <w:p w:rsidR="0005677B" w:rsidRPr="0005677B" w:rsidRDefault="0005677B" w:rsidP="0079142F">
      <w:pPr>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t xml:space="preserve">На действующем сайте предусмотрена форма обратной связи для того, чтобы собственники помещений в МКД и иные заинтересованные лица могли обратиться в адрес Регионального оператора, не затрачивая время на дорогу до почты либо до офиса Регионального оператора. </w:t>
      </w:r>
    </w:p>
    <w:p w:rsidR="0005677B" w:rsidRPr="0005677B" w:rsidRDefault="0005677B" w:rsidP="0079142F">
      <w:pPr>
        <w:spacing w:after="0" w:line="240" w:lineRule="auto"/>
        <w:ind w:firstLine="709"/>
        <w:jc w:val="both"/>
        <w:rPr>
          <w:rFonts w:ascii="Times New Roman" w:hAnsi="Times New Roman" w:cs="Times New Roman"/>
          <w:sz w:val="28"/>
          <w:szCs w:val="28"/>
        </w:rPr>
      </w:pPr>
      <w:r w:rsidRPr="0005677B">
        <w:rPr>
          <w:rFonts w:ascii="Times New Roman" w:hAnsi="Times New Roman" w:cs="Times New Roman"/>
          <w:sz w:val="28"/>
          <w:szCs w:val="28"/>
        </w:rPr>
        <w:t xml:space="preserve">Продолжается активная работа с уполномоченными от собственников помещений в МКД, которые формируют фонд капитального ремонта на специальном счете. </w:t>
      </w:r>
    </w:p>
    <w:p w:rsidR="0005677B" w:rsidRPr="0005677B" w:rsidRDefault="0005677B" w:rsidP="0079142F">
      <w:pPr>
        <w:ind w:firstLine="709"/>
      </w:pPr>
    </w:p>
    <w:p w:rsidR="0005677B" w:rsidRDefault="0005677B" w:rsidP="0079142F">
      <w:pPr>
        <w:spacing w:after="0" w:line="240" w:lineRule="auto"/>
        <w:ind w:right="140" w:firstLine="709"/>
        <w:jc w:val="both"/>
        <w:rPr>
          <w:rFonts w:ascii="Times New Roman" w:eastAsia="Times New Roman" w:hAnsi="Times New Roman" w:cs="Times New Roman"/>
          <w:color w:val="000000"/>
          <w:sz w:val="28"/>
          <w:szCs w:val="28"/>
        </w:rPr>
      </w:pPr>
      <w:bookmarkStart w:id="1" w:name="_GoBack"/>
      <w:bookmarkEnd w:id="1"/>
    </w:p>
    <w:sectPr w:rsidR="0005677B" w:rsidSect="00D50598">
      <w:pgSz w:w="11906" w:h="16838"/>
      <w:pgMar w:top="1134" w:right="567" w:bottom="1134" w:left="1701"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4635F"/>
    <w:multiLevelType w:val="hybridMultilevel"/>
    <w:tmpl w:val="107852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15:restartNumberingAfterBreak="0">
    <w:nsid w:val="236059C8"/>
    <w:multiLevelType w:val="hybridMultilevel"/>
    <w:tmpl w:val="4BDCC292"/>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225AC6"/>
    <w:multiLevelType w:val="hybridMultilevel"/>
    <w:tmpl w:val="17BCED76"/>
    <w:lvl w:ilvl="0" w:tplc="54A80AC6">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3841CBE"/>
    <w:multiLevelType w:val="hybridMultilevel"/>
    <w:tmpl w:val="9802FDCA"/>
    <w:lvl w:ilvl="0" w:tplc="0419000F">
      <w:start w:val="1"/>
      <w:numFmt w:val="decimal"/>
      <w:lvlText w:val="%1."/>
      <w:lvlJc w:val="left"/>
      <w:pPr>
        <w:ind w:left="1335" w:hanging="360"/>
      </w:pPr>
    </w:lvl>
    <w:lvl w:ilvl="1" w:tplc="04190019">
      <w:start w:val="1"/>
      <w:numFmt w:val="lowerLetter"/>
      <w:lvlText w:val="%2."/>
      <w:lvlJc w:val="left"/>
      <w:pPr>
        <w:ind w:left="2055" w:hanging="360"/>
      </w:pPr>
    </w:lvl>
    <w:lvl w:ilvl="2" w:tplc="0419001B">
      <w:start w:val="1"/>
      <w:numFmt w:val="lowerRoman"/>
      <w:lvlText w:val="%3."/>
      <w:lvlJc w:val="right"/>
      <w:pPr>
        <w:ind w:left="2775" w:hanging="180"/>
      </w:pPr>
    </w:lvl>
    <w:lvl w:ilvl="3" w:tplc="0419000F">
      <w:start w:val="1"/>
      <w:numFmt w:val="decimal"/>
      <w:lvlText w:val="%4."/>
      <w:lvlJc w:val="left"/>
      <w:pPr>
        <w:ind w:left="3495" w:hanging="360"/>
      </w:pPr>
    </w:lvl>
    <w:lvl w:ilvl="4" w:tplc="04190019">
      <w:start w:val="1"/>
      <w:numFmt w:val="lowerLetter"/>
      <w:lvlText w:val="%5."/>
      <w:lvlJc w:val="left"/>
      <w:pPr>
        <w:ind w:left="4215" w:hanging="360"/>
      </w:pPr>
    </w:lvl>
    <w:lvl w:ilvl="5" w:tplc="0419001B">
      <w:start w:val="1"/>
      <w:numFmt w:val="lowerRoman"/>
      <w:lvlText w:val="%6."/>
      <w:lvlJc w:val="right"/>
      <w:pPr>
        <w:ind w:left="4935" w:hanging="180"/>
      </w:pPr>
    </w:lvl>
    <w:lvl w:ilvl="6" w:tplc="0419000F">
      <w:start w:val="1"/>
      <w:numFmt w:val="decimal"/>
      <w:lvlText w:val="%7."/>
      <w:lvlJc w:val="left"/>
      <w:pPr>
        <w:ind w:left="5655" w:hanging="360"/>
      </w:pPr>
    </w:lvl>
    <w:lvl w:ilvl="7" w:tplc="04190019">
      <w:start w:val="1"/>
      <w:numFmt w:val="lowerLetter"/>
      <w:lvlText w:val="%8."/>
      <w:lvlJc w:val="left"/>
      <w:pPr>
        <w:ind w:left="6375" w:hanging="360"/>
      </w:pPr>
    </w:lvl>
    <w:lvl w:ilvl="8" w:tplc="0419001B">
      <w:start w:val="1"/>
      <w:numFmt w:val="lowerRoman"/>
      <w:lvlText w:val="%9."/>
      <w:lvlJc w:val="right"/>
      <w:pPr>
        <w:ind w:left="7095" w:hanging="180"/>
      </w:pPr>
    </w:lvl>
  </w:abstractNum>
  <w:abstractNum w:abstractNumId="4" w15:restartNumberingAfterBreak="0">
    <w:nsid w:val="33B55E78"/>
    <w:multiLevelType w:val="hybridMultilevel"/>
    <w:tmpl w:val="EE6C62AE"/>
    <w:lvl w:ilvl="0" w:tplc="A2A41D0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6C833290"/>
    <w:multiLevelType w:val="hybridMultilevel"/>
    <w:tmpl w:val="3496E8B0"/>
    <w:lvl w:ilvl="0" w:tplc="636EF80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72410034"/>
    <w:multiLevelType w:val="hybridMultilevel"/>
    <w:tmpl w:val="A9849EC0"/>
    <w:lvl w:ilvl="0" w:tplc="935E02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2684EBC"/>
    <w:multiLevelType w:val="hybridMultilevel"/>
    <w:tmpl w:val="A6AECAC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A3"/>
    <w:rsid w:val="00000194"/>
    <w:rsid w:val="00003C64"/>
    <w:rsid w:val="00007A0F"/>
    <w:rsid w:val="00010ABB"/>
    <w:rsid w:val="00015A90"/>
    <w:rsid w:val="000217E4"/>
    <w:rsid w:val="00022758"/>
    <w:rsid w:val="00023506"/>
    <w:rsid w:val="00036A97"/>
    <w:rsid w:val="000408BE"/>
    <w:rsid w:val="000426A1"/>
    <w:rsid w:val="0004390A"/>
    <w:rsid w:val="00046089"/>
    <w:rsid w:val="00046B82"/>
    <w:rsid w:val="00047CC2"/>
    <w:rsid w:val="00050C45"/>
    <w:rsid w:val="0005289B"/>
    <w:rsid w:val="000532F4"/>
    <w:rsid w:val="00053DC0"/>
    <w:rsid w:val="000564BC"/>
    <w:rsid w:val="0005677B"/>
    <w:rsid w:val="0005722B"/>
    <w:rsid w:val="00063FA3"/>
    <w:rsid w:val="0006613D"/>
    <w:rsid w:val="00066EB0"/>
    <w:rsid w:val="00073D2F"/>
    <w:rsid w:val="00075736"/>
    <w:rsid w:val="00076369"/>
    <w:rsid w:val="0008089D"/>
    <w:rsid w:val="00086FC0"/>
    <w:rsid w:val="00095142"/>
    <w:rsid w:val="000A2568"/>
    <w:rsid w:val="000A3093"/>
    <w:rsid w:val="000B20D2"/>
    <w:rsid w:val="000B4623"/>
    <w:rsid w:val="000C060A"/>
    <w:rsid w:val="000C45E8"/>
    <w:rsid w:val="000C543F"/>
    <w:rsid w:val="000D4E3C"/>
    <w:rsid w:val="000E0116"/>
    <w:rsid w:val="000E4C19"/>
    <w:rsid w:val="000E5DB9"/>
    <w:rsid w:val="000F101D"/>
    <w:rsid w:val="0010000A"/>
    <w:rsid w:val="00102526"/>
    <w:rsid w:val="001052F9"/>
    <w:rsid w:val="001159FD"/>
    <w:rsid w:val="001212CF"/>
    <w:rsid w:val="001335EF"/>
    <w:rsid w:val="00137D9F"/>
    <w:rsid w:val="0014152D"/>
    <w:rsid w:val="0016471F"/>
    <w:rsid w:val="001650EA"/>
    <w:rsid w:val="00165C91"/>
    <w:rsid w:val="00171AD2"/>
    <w:rsid w:val="0017230D"/>
    <w:rsid w:val="00175758"/>
    <w:rsid w:val="001772D5"/>
    <w:rsid w:val="00181257"/>
    <w:rsid w:val="00187CCA"/>
    <w:rsid w:val="00192EB5"/>
    <w:rsid w:val="00193A35"/>
    <w:rsid w:val="00195DE4"/>
    <w:rsid w:val="0019779D"/>
    <w:rsid w:val="001A3B1A"/>
    <w:rsid w:val="001A7075"/>
    <w:rsid w:val="001B74DB"/>
    <w:rsid w:val="001B7C9B"/>
    <w:rsid w:val="001C5725"/>
    <w:rsid w:val="001C6466"/>
    <w:rsid w:val="001D4085"/>
    <w:rsid w:val="001E2EB9"/>
    <w:rsid w:val="001E479E"/>
    <w:rsid w:val="001F064C"/>
    <w:rsid w:val="001F12F8"/>
    <w:rsid w:val="001F4FCD"/>
    <w:rsid w:val="0020607B"/>
    <w:rsid w:val="00206268"/>
    <w:rsid w:val="00223772"/>
    <w:rsid w:val="00227643"/>
    <w:rsid w:val="00232B0F"/>
    <w:rsid w:val="00232BA6"/>
    <w:rsid w:val="0023515A"/>
    <w:rsid w:val="002361FC"/>
    <w:rsid w:val="00241997"/>
    <w:rsid w:val="002448EB"/>
    <w:rsid w:val="002454DE"/>
    <w:rsid w:val="0025285A"/>
    <w:rsid w:val="002529C9"/>
    <w:rsid w:val="00252C54"/>
    <w:rsid w:val="00254E14"/>
    <w:rsid w:val="002572A8"/>
    <w:rsid w:val="00257D0B"/>
    <w:rsid w:val="0026099B"/>
    <w:rsid w:val="00260BEA"/>
    <w:rsid w:val="00261D44"/>
    <w:rsid w:val="00263517"/>
    <w:rsid w:val="002636B6"/>
    <w:rsid w:val="00267774"/>
    <w:rsid w:val="002764B1"/>
    <w:rsid w:val="00287C5C"/>
    <w:rsid w:val="002A3E99"/>
    <w:rsid w:val="002B0F6B"/>
    <w:rsid w:val="002B2033"/>
    <w:rsid w:val="002B3043"/>
    <w:rsid w:val="002B305C"/>
    <w:rsid w:val="002B36C7"/>
    <w:rsid w:val="002B4ADA"/>
    <w:rsid w:val="002B7AAC"/>
    <w:rsid w:val="002D6019"/>
    <w:rsid w:val="002D61A9"/>
    <w:rsid w:val="002E0228"/>
    <w:rsid w:val="002E0EF1"/>
    <w:rsid w:val="002F1373"/>
    <w:rsid w:val="002F30EA"/>
    <w:rsid w:val="002F5919"/>
    <w:rsid w:val="003018AC"/>
    <w:rsid w:val="00303643"/>
    <w:rsid w:val="00310320"/>
    <w:rsid w:val="003155A2"/>
    <w:rsid w:val="00321511"/>
    <w:rsid w:val="00323F58"/>
    <w:rsid w:val="0034181E"/>
    <w:rsid w:val="003508D5"/>
    <w:rsid w:val="00357545"/>
    <w:rsid w:val="003575D8"/>
    <w:rsid w:val="00360BEA"/>
    <w:rsid w:val="0036248E"/>
    <w:rsid w:val="00362F44"/>
    <w:rsid w:val="0036525C"/>
    <w:rsid w:val="003701F4"/>
    <w:rsid w:val="00374B25"/>
    <w:rsid w:val="003807E8"/>
    <w:rsid w:val="00381271"/>
    <w:rsid w:val="00382398"/>
    <w:rsid w:val="00382E63"/>
    <w:rsid w:val="0039184A"/>
    <w:rsid w:val="00396B0F"/>
    <w:rsid w:val="003A6D53"/>
    <w:rsid w:val="003B3926"/>
    <w:rsid w:val="003C0B17"/>
    <w:rsid w:val="003C1CB0"/>
    <w:rsid w:val="003C278A"/>
    <w:rsid w:val="003C6881"/>
    <w:rsid w:val="003D4BD7"/>
    <w:rsid w:val="003D5BCF"/>
    <w:rsid w:val="003D79F4"/>
    <w:rsid w:val="003E3A11"/>
    <w:rsid w:val="003E4828"/>
    <w:rsid w:val="003E4EB8"/>
    <w:rsid w:val="003F53B2"/>
    <w:rsid w:val="00404E3E"/>
    <w:rsid w:val="00406D2E"/>
    <w:rsid w:val="00412BE8"/>
    <w:rsid w:val="004132C8"/>
    <w:rsid w:val="00415561"/>
    <w:rsid w:val="00416659"/>
    <w:rsid w:val="00416FA2"/>
    <w:rsid w:val="004243CC"/>
    <w:rsid w:val="00431D01"/>
    <w:rsid w:val="0043270E"/>
    <w:rsid w:val="004329BC"/>
    <w:rsid w:val="00437E4E"/>
    <w:rsid w:val="004410BC"/>
    <w:rsid w:val="0044477E"/>
    <w:rsid w:val="00473E91"/>
    <w:rsid w:val="0047512F"/>
    <w:rsid w:val="0047762B"/>
    <w:rsid w:val="00480FEA"/>
    <w:rsid w:val="00484626"/>
    <w:rsid w:val="0048584F"/>
    <w:rsid w:val="004A10B8"/>
    <w:rsid w:val="004A5666"/>
    <w:rsid w:val="004B1507"/>
    <w:rsid w:val="004C1F9D"/>
    <w:rsid w:val="004C3B48"/>
    <w:rsid w:val="004C6ACA"/>
    <w:rsid w:val="004D2A43"/>
    <w:rsid w:val="004E0AFE"/>
    <w:rsid w:val="004E17D4"/>
    <w:rsid w:val="004E3F5E"/>
    <w:rsid w:val="004E6555"/>
    <w:rsid w:val="004E719F"/>
    <w:rsid w:val="004F1A1E"/>
    <w:rsid w:val="004F7CA6"/>
    <w:rsid w:val="005067FC"/>
    <w:rsid w:val="00506A76"/>
    <w:rsid w:val="0051355E"/>
    <w:rsid w:val="00515BA2"/>
    <w:rsid w:val="0052099C"/>
    <w:rsid w:val="00534F82"/>
    <w:rsid w:val="005350D8"/>
    <w:rsid w:val="00536756"/>
    <w:rsid w:val="005371DB"/>
    <w:rsid w:val="0054029C"/>
    <w:rsid w:val="00541603"/>
    <w:rsid w:val="005444BF"/>
    <w:rsid w:val="00550470"/>
    <w:rsid w:val="00555BA4"/>
    <w:rsid w:val="0056394A"/>
    <w:rsid w:val="00574899"/>
    <w:rsid w:val="005849C8"/>
    <w:rsid w:val="00590649"/>
    <w:rsid w:val="00590787"/>
    <w:rsid w:val="005923B0"/>
    <w:rsid w:val="00592C33"/>
    <w:rsid w:val="0059537B"/>
    <w:rsid w:val="00596A50"/>
    <w:rsid w:val="005B0936"/>
    <w:rsid w:val="005B10F3"/>
    <w:rsid w:val="005B54AF"/>
    <w:rsid w:val="005C0A47"/>
    <w:rsid w:val="005D5176"/>
    <w:rsid w:val="005F196F"/>
    <w:rsid w:val="005F38EF"/>
    <w:rsid w:val="0060268E"/>
    <w:rsid w:val="00605F24"/>
    <w:rsid w:val="006063D9"/>
    <w:rsid w:val="0060723F"/>
    <w:rsid w:val="00613652"/>
    <w:rsid w:val="00614EE2"/>
    <w:rsid w:val="00616DBA"/>
    <w:rsid w:val="006325EE"/>
    <w:rsid w:val="00633B1D"/>
    <w:rsid w:val="00633F42"/>
    <w:rsid w:val="00636A95"/>
    <w:rsid w:val="00653245"/>
    <w:rsid w:val="006565CC"/>
    <w:rsid w:val="006578BD"/>
    <w:rsid w:val="00664C90"/>
    <w:rsid w:val="0067581C"/>
    <w:rsid w:val="00675DD2"/>
    <w:rsid w:val="00681615"/>
    <w:rsid w:val="006818AD"/>
    <w:rsid w:val="00682A73"/>
    <w:rsid w:val="00685931"/>
    <w:rsid w:val="0069284B"/>
    <w:rsid w:val="006B0D74"/>
    <w:rsid w:val="006B4AE7"/>
    <w:rsid w:val="006C2EE1"/>
    <w:rsid w:val="006D7758"/>
    <w:rsid w:val="006E628F"/>
    <w:rsid w:val="006F1C44"/>
    <w:rsid w:val="006F5432"/>
    <w:rsid w:val="00701831"/>
    <w:rsid w:val="00705450"/>
    <w:rsid w:val="007111D1"/>
    <w:rsid w:val="0071201F"/>
    <w:rsid w:val="0071369A"/>
    <w:rsid w:val="00714676"/>
    <w:rsid w:val="0071705F"/>
    <w:rsid w:val="00721486"/>
    <w:rsid w:val="007229B7"/>
    <w:rsid w:val="00730329"/>
    <w:rsid w:val="007331C6"/>
    <w:rsid w:val="0073458A"/>
    <w:rsid w:val="007352A6"/>
    <w:rsid w:val="00736F90"/>
    <w:rsid w:val="0074238A"/>
    <w:rsid w:val="007439AF"/>
    <w:rsid w:val="00750003"/>
    <w:rsid w:val="00755CC9"/>
    <w:rsid w:val="00762D19"/>
    <w:rsid w:val="00767AB9"/>
    <w:rsid w:val="007736D0"/>
    <w:rsid w:val="00781F47"/>
    <w:rsid w:val="00783CE5"/>
    <w:rsid w:val="0078610B"/>
    <w:rsid w:val="0079142F"/>
    <w:rsid w:val="00791594"/>
    <w:rsid w:val="00793EB2"/>
    <w:rsid w:val="0079679A"/>
    <w:rsid w:val="007A4741"/>
    <w:rsid w:val="007A737B"/>
    <w:rsid w:val="007B1EEC"/>
    <w:rsid w:val="007B3D07"/>
    <w:rsid w:val="007C25AA"/>
    <w:rsid w:val="007C3374"/>
    <w:rsid w:val="007C54E6"/>
    <w:rsid w:val="007D0205"/>
    <w:rsid w:val="007D4CDE"/>
    <w:rsid w:val="007D6707"/>
    <w:rsid w:val="007E1DBC"/>
    <w:rsid w:val="007E32FF"/>
    <w:rsid w:val="007E5D7B"/>
    <w:rsid w:val="007F56D9"/>
    <w:rsid w:val="007F70AF"/>
    <w:rsid w:val="007F78EC"/>
    <w:rsid w:val="00801531"/>
    <w:rsid w:val="00804A14"/>
    <w:rsid w:val="008053BD"/>
    <w:rsid w:val="008119DA"/>
    <w:rsid w:val="00812CB9"/>
    <w:rsid w:val="00813C52"/>
    <w:rsid w:val="00813FCA"/>
    <w:rsid w:val="0082157B"/>
    <w:rsid w:val="008221EB"/>
    <w:rsid w:val="0083389C"/>
    <w:rsid w:val="00837688"/>
    <w:rsid w:val="00852C11"/>
    <w:rsid w:val="00854A57"/>
    <w:rsid w:val="00855C94"/>
    <w:rsid w:val="008665F5"/>
    <w:rsid w:val="00872D1E"/>
    <w:rsid w:val="00881715"/>
    <w:rsid w:val="008841A7"/>
    <w:rsid w:val="008860D0"/>
    <w:rsid w:val="0089007D"/>
    <w:rsid w:val="008973BB"/>
    <w:rsid w:val="008973C3"/>
    <w:rsid w:val="008A0937"/>
    <w:rsid w:val="008A3659"/>
    <w:rsid w:val="008A45A7"/>
    <w:rsid w:val="008B19B1"/>
    <w:rsid w:val="008B3C09"/>
    <w:rsid w:val="008B627D"/>
    <w:rsid w:val="008B6E10"/>
    <w:rsid w:val="008B7D5C"/>
    <w:rsid w:val="008C042C"/>
    <w:rsid w:val="008C41BC"/>
    <w:rsid w:val="008C4C9D"/>
    <w:rsid w:val="008C679D"/>
    <w:rsid w:val="008E2636"/>
    <w:rsid w:val="008E4416"/>
    <w:rsid w:val="008E4BC9"/>
    <w:rsid w:val="008E550F"/>
    <w:rsid w:val="008E7924"/>
    <w:rsid w:val="008E79E2"/>
    <w:rsid w:val="008F56A3"/>
    <w:rsid w:val="008F7C71"/>
    <w:rsid w:val="00903CD0"/>
    <w:rsid w:val="00903F87"/>
    <w:rsid w:val="00904F86"/>
    <w:rsid w:val="00905FF3"/>
    <w:rsid w:val="00913296"/>
    <w:rsid w:val="00920728"/>
    <w:rsid w:val="009254D7"/>
    <w:rsid w:val="00925B5A"/>
    <w:rsid w:val="00930CA7"/>
    <w:rsid w:val="00931FB2"/>
    <w:rsid w:val="00932D2C"/>
    <w:rsid w:val="0094122B"/>
    <w:rsid w:val="0094151B"/>
    <w:rsid w:val="00944280"/>
    <w:rsid w:val="00954E4B"/>
    <w:rsid w:val="00955D25"/>
    <w:rsid w:val="009571C0"/>
    <w:rsid w:val="00962710"/>
    <w:rsid w:val="00962BC6"/>
    <w:rsid w:val="00987E17"/>
    <w:rsid w:val="009945E5"/>
    <w:rsid w:val="00997134"/>
    <w:rsid w:val="009A47BD"/>
    <w:rsid w:val="009A7ACE"/>
    <w:rsid w:val="009B066A"/>
    <w:rsid w:val="009B2255"/>
    <w:rsid w:val="009B5A95"/>
    <w:rsid w:val="009B717C"/>
    <w:rsid w:val="009C2B9E"/>
    <w:rsid w:val="009D4418"/>
    <w:rsid w:val="009D4431"/>
    <w:rsid w:val="009D4F39"/>
    <w:rsid w:val="009E1BC9"/>
    <w:rsid w:val="009E2A2F"/>
    <w:rsid w:val="009E6178"/>
    <w:rsid w:val="009F15EE"/>
    <w:rsid w:val="009F1D35"/>
    <w:rsid w:val="009F2C2E"/>
    <w:rsid w:val="00A042D5"/>
    <w:rsid w:val="00A0444C"/>
    <w:rsid w:val="00A06597"/>
    <w:rsid w:val="00A076DB"/>
    <w:rsid w:val="00A10CD0"/>
    <w:rsid w:val="00A11C72"/>
    <w:rsid w:val="00A143D9"/>
    <w:rsid w:val="00A1585B"/>
    <w:rsid w:val="00A20862"/>
    <w:rsid w:val="00A262DB"/>
    <w:rsid w:val="00A2631F"/>
    <w:rsid w:val="00A3244E"/>
    <w:rsid w:val="00A349F8"/>
    <w:rsid w:val="00A34DB8"/>
    <w:rsid w:val="00A42330"/>
    <w:rsid w:val="00A442AD"/>
    <w:rsid w:val="00A55C9E"/>
    <w:rsid w:val="00A55D10"/>
    <w:rsid w:val="00A64E65"/>
    <w:rsid w:val="00A67CE2"/>
    <w:rsid w:val="00A731B7"/>
    <w:rsid w:val="00A73794"/>
    <w:rsid w:val="00A753C6"/>
    <w:rsid w:val="00A917C8"/>
    <w:rsid w:val="00A935B8"/>
    <w:rsid w:val="00A9756F"/>
    <w:rsid w:val="00AB0D9F"/>
    <w:rsid w:val="00AB356B"/>
    <w:rsid w:val="00AB7A93"/>
    <w:rsid w:val="00AC07A9"/>
    <w:rsid w:val="00AC5999"/>
    <w:rsid w:val="00AC62AC"/>
    <w:rsid w:val="00AD0A67"/>
    <w:rsid w:val="00AD2BF8"/>
    <w:rsid w:val="00AD3863"/>
    <w:rsid w:val="00AD4663"/>
    <w:rsid w:val="00AE0149"/>
    <w:rsid w:val="00AE6E6A"/>
    <w:rsid w:val="00AF2D9D"/>
    <w:rsid w:val="00AF443A"/>
    <w:rsid w:val="00AF5693"/>
    <w:rsid w:val="00AF6499"/>
    <w:rsid w:val="00AF7676"/>
    <w:rsid w:val="00B02D87"/>
    <w:rsid w:val="00B02FF5"/>
    <w:rsid w:val="00B048DD"/>
    <w:rsid w:val="00B072FE"/>
    <w:rsid w:val="00B24462"/>
    <w:rsid w:val="00B257AA"/>
    <w:rsid w:val="00B3417F"/>
    <w:rsid w:val="00B415F1"/>
    <w:rsid w:val="00B4310D"/>
    <w:rsid w:val="00B541AE"/>
    <w:rsid w:val="00B62282"/>
    <w:rsid w:val="00B65993"/>
    <w:rsid w:val="00B66449"/>
    <w:rsid w:val="00B66960"/>
    <w:rsid w:val="00B7394E"/>
    <w:rsid w:val="00B75703"/>
    <w:rsid w:val="00B77B0C"/>
    <w:rsid w:val="00B83A9F"/>
    <w:rsid w:val="00B911E8"/>
    <w:rsid w:val="00B932EC"/>
    <w:rsid w:val="00B94865"/>
    <w:rsid w:val="00B9632B"/>
    <w:rsid w:val="00BA4D82"/>
    <w:rsid w:val="00BB4BE4"/>
    <w:rsid w:val="00BB5AD1"/>
    <w:rsid w:val="00BC011A"/>
    <w:rsid w:val="00BC1287"/>
    <w:rsid w:val="00BD3004"/>
    <w:rsid w:val="00BD6ABA"/>
    <w:rsid w:val="00BE2635"/>
    <w:rsid w:val="00BE2A2E"/>
    <w:rsid w:val="00BE3B1F"/>
    <w:rsid w:val="00BF2E5E"/>
    <w:rsid w:val="00BF64CC"/>
    <w:rsid w:val="00C01F9B"/>
    <w:rsid w:val="00C060D2"/>
    <w:rsid w:val="00C0618A"/>
    <w:rsid w:val="00C116C1"/>
    <w:rsid w:val="00C1216B"/>
    <w:rsid w:val="00C23A89"/>
    <w:rsid w:val="00C30A06"/>
    <w:rsid w:val="00C36D6D"/>
    <w:rsid w:val="00C43223"/>
    <w:rsid w:val="00C44522"/>
    <w:rsid w:val="00C5043C"/>
    <w:rsid w:val="00C60E42"/>
    <w:rsid w:val="00C62916"/>
    <w:rsid w:val="00C64B1A"/>
    <w:rsid w:val="00C651E2"/>
    <w:rsid w:val="00C66AC8"/>
    <w:rsid w:val="00C7148E"/>
    <w:rsid w:val="00C7286F"/>
    <w:rsid w:val="00C75E28"/>
    <w:rsid w:val="00C76259"/>
    <w:rsid w:val="00C77730"/>
    <w:rsid w:val="00C83502"/>
    <w:rsid w:val="00C846DB"/>
    <w:rsid w:val="00C86274"/>
    <w:rsid w:val="00C877CD"/>
    <w:rsid w:val="00C92B52"/>
    <w:rsid w:val="00C95288"/>
    <w:rsid w:val="00CA3ADF"/>
    <w:rsid w:val="00CA3BAC"/>
    <w:rsid w:val="00CA55CC"/>
    <w:rsid w:val="00CA66AD"/>
    <w:rsid w:val="00CA7E38"/>
    <w:rsid w:val="00CB2A7E"/>
    <w:rsid w:val="00CC2F4D"/>
    <w:rsid w:val="00CC4C9F"/>
    <w:rsid w:val="00CD00E8"/>
    <w:rsid w:val="00CD6D8A"/>
    <w:rsid w:val="00CD78D0"/>
    <w:rsid w:val="00CD792B"/>
    <w:rsid w:val="00CE2342"/>
    <w:rsid w:val="00CE424A"/>
    <w:rsid w:val="00CE4784"/>
    <w:rsid w:val="00CE4A22"/>
    <w:rsid w:val="00CE4F0B"/>
    <w:rsid w:val="00CE5268"/>
    <w:rsid w:val="00CE5DCF"/>
    <w:rsid w:val="00CE5ED6"/>
    <w:rsid w:val="00CF3A73"/>
    <w:rsid w:val="00CF4444"/>
    <w:rsid w:val="00CF6DF4"/>
    <w:rsid w:val="00D031E4"/>
    <w:rsid w:val="00D03A62"/>
    <w:rsid w:val="00D03E34"/>
    <w:rsid w:val="00D04BCF"/>
    <w:rsid w:val="00D126B6"/>
    <w:rsid w:val="00D24D23"/>
    <w:rsid w:val="00D2724B"/>
    <w:rsid w:val="00D36005"/>
    <w:rsid w:val="00D45C5A"/>
    <w:rsid w:val="00D46B04"/>
    <w:rsid w:val="00D47333"/>
    <w:rsid w:val="00D50598"/>
    <w:rsid w:val="00D54AA4"/>
    <w:rsid w:val="00D560E8"/>
    <w:rsid w:val="00D6246C"/>
    <w:rsid w:val="00D62B92"/>
    <w:rsid w:val="00D64826"/>
    <w:rsid w:val="00D73B38"/>
    <w:rsid w:val="00D778C4"/>
    <w:rsid w:val="00D81BC0"/>
    <w:rsid w:val="00D84D46"/>
    <w:rsid w:val="00D87EBC"/>
    <w:rsid w:val="00D92AC4"/>
    <w:rsid w:val="00D94F84"/>
    <w:rsid w:val="00DA38D6"/>
    <w:rsid w:val="00DA4A9D"/>
    <w:rsid w:val="00DA739D"/>
    <w:rsid w:val="00DB3C48"/>
    <w:rsid w:val="00DB3ED2"/>
    <w:rsid w:val="00DB5745"/>
    <w:rsid w:val="00DB5A77"/>
    <w:rsid w:val="00DC12C1"/>
    <w:rsid w:val="00DC2BC4"/>
    <w:rsid w:val="00DC2E0E"/>
    <w:rsid w:val="00DC33D5"/>
    <w:rsid w:val="00DC672F"/>
    <w:rsid w:val="00DC704C"/>
    <w:rsid w:val="00DD0162"/>
    <w:rsid w:val="00DD08F9"/>
    <w:rsid w:val="00DD2985"/>
    <w:rsid w:val="00DD3EB9"/>
    <w:rsid w:val="00DD5B7E"/>
    <w:rsid w:val="00DF1BCA"/>
    <w:rsid w:val="00DF4563"/>
    <w:rsid w:val="00E10825"/>
    <w:rsid w:val="00E1188F"/>
    <w:rsid w:val="00E244F0"/>
    <w:rsid w:val="00E24FF3"/>
    <w:rsid w:val="00E2680F"/>
    <w:rsid w:val="00E276E8"/>
    <w:rsid w:val="00E45123"/>
    <w:rsid w:val="00E50AAB"/>
    <w:rsid w:val="00E516EE"/>
    <w:rsid w:val="00E55782"/>
    <w:rsid w:val="00E604A8"/>
    <w:rsid w:val="00E605B6"/>
    <w:rsid w:val="00E60D91"/>
    <w:rsid w:val="00E6195B"/>
    <w:rsid w:val="00E62614"/>
    <w:rsid w:val="00E6649F"/>
    <w:rsid w:val="00E704AB"/>
    <w:rsid w:val="00E73603"/>
    <w:rsid w:val="00E81386"/>
    <w:rsid w:val="00E82139"/>
    <w:rsid w:val="00E8513D"/>
    <w:rsid w:val="00E92AA9"/>
    <w:rsid w:val="00E934E5"/>
    <w:rsid w:val="00E9705B"/>
    <w:rsid w:val="00E97A44"/>
    <w:rsid w:val="00EA2B58"/>
    <w:rsid w:val="00EA46E0"/>
    <w:rsid w:val="00EA4BD0"/>
    <w:rsid w:val="00EA767B"/>
    <w:rsid w:val="00EB16CA"/>
    <w:rsid w:val="00EB1FE0"/>
    <w:rsid w:val="00EB7BEC"/>
    <w:rsid w:val="00ED1748"/>
    <w:rsid w:val="00ED2D8C"/>
    <w:rsid w:val="00ED3766"/>
    <w:rsid w:val="00ED4A95"/>
    <w:rsid w:val="00ED69C8"/>
    <w:rsid w:val="00EE17AA"/>
    <w:rsid w:val="00EE27BD"/>
    <w:rsid w:val="00EE64A0"/>
    <w:rsid w:val="00EE6FED"/>
    <w:rsid w:val="00EF088E"/>
    <w:rsid w:val="00EF55D3"/>
    <w:rsid w:val="00F02308"/>
    <w:rsid w:val="00F02E11"/>
    <w:rsid w:val="00F06883"/>
    <w:rsid w:val="00F13CA1"/>
    <w:rsid w:val="00F25AE7"/>
    <w:rsid w:val="00F25FB7"/>
    <w:rsid w:val="00F27130"/>
    <w:rsid w:val="00F36F4B"/>
    <w:rsid w:val="00F37288"/>
    <w:rsid w:val="00F42DD1"/>
    <w:rsid w:val="00F56A3D"/>
    <w:rsid w:val="00F6131B"/>
    <w:rsid w:val="00F637D9"/>
    <w:rsid w:val="00F64F63"/>
    <w:rsid w:val="00F80314"/>
    <w:rsid w:val="00F819F5"/>
    <w:rsid w:val="00F85CEF"/>
    <w:rsid w:val="00F9048A"/>
    <w:rsid w:val="00F90497"/>
    <w:rsid w:val="00F93DC2"/>
    <w:rsid w:val="00F94A88"/>
    <w:rsid w:val="00F9618D"/>
    <w:rsid w:val="00F970F6"/>
    <w:rsid w:val="00FA2146"/>
    <w:rsid w:val="00FA2A9D"/>
    <w:rsid w:val="00FA4125"/>
    <w:rsid w:val="00FA4214"/>
    <w:rsid w:val="00FA4A35"/>
    <w:rsid w:val="00FB1520"/>
    <w:rsid w:val="00FB2D79"/>
    <w:rsid w:val="00FB4C04"/>
    <w:rsid w:val="00FC424B"/>
    <w:rsid w:val="00FC49CB"/>
    <w:rsid w:val="00FD3A39"/>
    <w:rsid w:val="00FE07BE"/>
    <w:rsid w:val="00FE1487"/>
    <w:rsid w:val="00FF15A3"/>
    <w:rsid w:val="00FF2256"/>
    <w:rsid w:val="00FF4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5E745"/>
  <w15:docId w15:val="{8F89BA8E-01CD-40B3-A4FB-2D608EFD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DAC"/>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link w:val="50"/>
    <w:qFormat/>
    <w:pPr>
      <w:keepNext/>
      <w:keepLines/>
      <w:spacing w:before="220" w:after="40"/>
      <w:outlineLvl w:val="4"/>
    </w:pPr>
    <w:rPr>
      <w:b/>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16EE"/>
    <w:rPr>
      <w:b/>
      <w:sz w:val="48"/>
      <w:szCs w:val="48"/>
    </w:rPr>
  </w:style>
  <w:style w:type="character" w:customStyle="1" w:styleId="20">
    <w:name w:val="Заголовок 2 Знак"/>
    <w:basedOn w:val="a0"/>
    <w:link w:val="2"/>
    <w:rsid w:val="00E516EE"/>
    <w:rPr>
      <w:b/>
      <w:sz w:val="36"/>
      <w:szCs w:val="36"/>
    </w:rPr>
  </w:style>
  <w:style w:type="character" w:customStyle="1" w:styleId="30">
    <w:name w:val="Заголовок 3 Знак"/>
    <w:basedOn w:val="a0"/>
    <w:link w:val="3"/>
    <w:rsid w:val="00E516EE"/>
    <w:rPr>
      <w:b/>
      <w:sz w:val="28"/>
      <w:szCs w:val="28"/>
    </w:rPr>
  </w:style>
  <w:style w:type="character" w:customStyle="1" w:styleId="40">
    <w:name w:val="Заголовок 4 Знак"/>
    <w:basedOn w:val="a0"/>
    <w:link w:val="4"/>
    <w:rsid w:val="00E516EE"/>
    <w:rPr>
      <w:b/>
      <w:sz w:val="24"/>
      <w:szCs w:val="24"/>
    </w:rPr>
  </w:style>
  <w:style w:type="character" w:customStyle="1" w:styleId="50">
    <w:name w:val="Заголовок 5 Знак"/>
    <w:basedOn w:val="a0"/>
    <w:link w:val="5"/>
    <w:rsid w:val="00E516EE"/>
    <w:rPr>
      <w:b/>
    </w:rPr>
  </w:style>
  <w:style w:type="character" w:customStyle="1" w:styleId="60">
    <w:name w:val="Заголовок 6 Знак"/>
    <w:basedOn w:val="a0"/>
    <w:link w:val="6"/>
    <w:rsid w:val="00E516EE"/>
    <w:rPr>
      <w:b/>
      <w:sz w:val="20"/>
      <w:szCs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7A37B9"/>
    <w:pPr>
      <w:spacing w:after="0" w:line="240" w:lineRule="auto"/>
      <w:jc w:val="center"/>
    </w:pPr>
    <w:rPr>
      <w:rFonts w:ascii="Times New Roman" w:eastAsia="Times New Roman" w:hAnsi="Times New Roman" w:cs="Times New Roman"/>
      <w:b/>
      <w:szCs w:val="20"/>
    </w:rPr>
  </w:style>
  <w:style w:type="character" w:customStyle="1" w:styleId="a4">
    <w:name w:val="Заголовок Знак"/>
    <w:basedOn w:val="a0"/>
    <w:link w:val="a3"/>
    <w:uiPriority w:val="10"/>
    <w:rsid w:val="007A37B9"/>
    <w:rPr>
      <w:rFonts w:ascii="Times New Roman" w:eastAsia="Times New Roman" w:hAnsi="Times New Roman" w:cs="Times New Roman"/>
      <w:b/>
      <w:szCs w:val="20"/>
      <w:lang w:eastAsia="ru-RU"/>
    </w:rPr>
  </w:style>
  <w:style w:type="character" w:customStyle="1" w:styleId="a5">
    <w:name w:val="Основной текст_"/>
    <w:basedOn w:val="a0"/>
    <w:link w:val="11"/>
    <w:rsid w:val="00905DAC"/>
    <w:rPr>
      <w:rFonts w:ascii="Times New Roman" w:eastAsia="Times New Roman" w:hAnsi="Times New Roman" w:cs="Times New Roman"/>
      <w:spacing w:val="10"/>
      <w:sz w:val="23"/>
      <w:szCs w:val="23"/>
      <w:shd w:val="clear" w:color="auto" w:fill="FFFFFF"/>
    </w:rPr>
  </w:style>
  <w:style w:type="paragraph" w:customStyle="1" w:styleId="11">
    <w:name w:val="Основной текст1"/>
    <w:basedOn w:val="a"/>
    <w:link w:val="a5"/>
    <w:rsid w:val="00905DAC"/>
    <w:pPr>
      <w:widowControl w:val="0"/>
      <w:shd w:val="clear" w:color="auto" w:fill="FFFFFF"/>
      <w:spacing w:after="0" w:line="313" w:lineRule="exact"/>
      <w:jc w:val="both"/>
    </w:pPr>
    <w:rPr>
      <w:rFonts w:ascii="Times New Roman" w:eastAsia="Times New Roman" w:hAnsi="Times New Roman" w:cs="Times New Roman"/>
      <w:spacing w:val="10"/>
      <w:sz w:val="23"/>
      <w:szCs w:val="23"/>
    </w:rPr>
  </w:style>
  <w:style w:type="table" w:styleId="a6">
    <w:name w:val="Table Grid"/>
    <w:basedOn w:val="a1"/>
    <w:uiPriority w:val="39"/>
    <w:rsid w:val="001C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360DF8"/>
    <w:pPr>
      <w:spacing w:line="256" w:lineRule="auto"/>
      <w:ind w:left="720"/>
      <w:contextualSpacing/>
    </w:pPr>
  </w:style>
  <w:style w:type="character" w:customStyle="1" w:styleId="a8">
    <w:name w:val="Абзац списка Знак"/>
    <w:basedOn w:val="a0"/>
    <w:link w:val="a7"/>
    <w:uiPriority w:val="34"/>
    <w:locked/>
    <w:rsid w:val="0043270E"/>
  </w:style>
  <w:style w:type="paragraph" w:styleId="a9">
    <w:name w:val="Body Text"/>
    <w:basedOn w:val="a"/>
    <w:link w:val="aa"/>
    <w:uiPriority w:val="99"/>
    <w:unhideWhenUsed/>
    <w:rsid w:val="002D2904"/>
    <w:pPr>
      <w:tabs>
        <w:tab w:val="left" w:pos="3600"/>
      </w:tabs>
      <w:autoSpaceDE w:val="0"/>
      <w:autoSpaceDN w:val="0"/>
      <w:adjustRightInd w:val="0"/>
      <w:spacing w:after="0" w:line="240" w:lineRule="auto"/>
      <w:ind w:right="5394"/>
      <w:jc w:val="both"/>
    </w:pPr>
    <w:rPr>
      <w:rFonts w:ascii="Times New Roman" w:eastAsia="Times New Roman" w:hAnsi="Times New Roman" w:cs="Times New Roman"/>
      <w:bCs/>
      <w:sz w:val="28"/>
      <w:szCs w:val="28"/>
    </w:rPr>
  </w:style>
  <w:style w:type="character" w:customStyle="1" w:styleId="aa">
    <w:name w:val="Основной текст Знак"/>
    <w:basedOn w:val="a0"/>
    <w:link w:val="a9"/>
    <w:uiPriority w:val="99"/>
    <w:rsid w:val="002D2904"/>
    <w:rPr>
      <w:rFonts w:ascii="Times New Roman" w:eastAsia="Times New Roman" w:hAnsi="Times New Roman" w:cs="Times New Roman"/>
      <w:bCs/>
      <w:sz w:val="28"/>
      <w:szCs w:val="28"/>
      <w:lang w:eastAsia="ru-RU"/>
    </w:rPr>
  </w:style>
  <w:style w:type="paragraph" w:styleId="ab">
    <w:name w:val="Normal (Web)"/>
    <w:basedOn w:val="a"/>
    <w:uiPriority w:val="99"/>
    <w:unhideWhenUsed/>
    <w:rsid w:val="00BD6CD8"/>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D452DB"/>
    <w:rPr>
      <w:color w:val="0000FF"/>
      <w:u w:val="single"/>
    </w:rPr>
  </w:style>
  <w:style w:type="paragraph" w:styleId="ad">
    <w:name w:val="Balloon Text"/>
    <w:basedOn w:val="a"/>
    <w:link w:val="ae"/>
    <w:uiPriority w:val="99"/>
    <w:semiHidden/>
    <w:unhideWhenUsed/>
    <w:rsid w:val="0068223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8223C"/>
    <w:rPr>
      <w:rFonts w:ascii="Segoe UI" w:hAnsi="Segoe UI" w:cs="Segoe UI"/>
      <w:sz w:val="18"/>
      <w:szCs w:val="18"/>
    </w:rPr>
  </w:style>
  <w:style w:type="character" w:customStyle="1" w:styleId="21">
    <w:name w:val="Основной текст2"/>
    <w:basedOn w:val="a0"/>
    <w:rsid w:val="00AC6254"/>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ru-RU" w:eastAsia="ru-RU" w:bidi="ru-RU"/>
    </w:rPr>
  </w:style>
  <w:style w:type="paragraph" w:customStyle="1" w:styleId="Heading">
    <w:name w:val="Heading"/>
    <w:uiPriority w:val="99"/>
    <w:rsid w:val="00CD5289"/>
    <w:pPr>
      <w:widowControl w:val="0"/>
      <w:autoSpaceDE w:val="0"/>
      <w:autoSpaceDN w:val="0"/>
      <w:adjustRightInd w:val="0"/>
      <w:spacing w:after="0" w:line="240" w:lineRule="auto"/>
    </w:pPr>
    <w:rPr>
      <w:rFonts w:ascii="Arial" w:eastAsiaTheme="minorEastAsia" w:hAnsi="Arial" w:cs="Arial"/>
      <w:b/>
      <w:bCs/>
    </w:rPr>
  </w:style>
  <w:style w:type="paragraph" w:customStyle="1" w:styleId="ConsPlusNormal">
    <w:name w:val="ConsPlusNormal"/>
    <w:rsid w:val="008E2C6D"/>
    <w:pPr>
      <w:autoSpaceDE w:val="0"/>
      <w:autoSpaceDN w:val="0"/>
      <w:adjustRightInd w:val="0"/>
      <w:spacing w:after="0" w:line="240" w:lineRule="auto"/>
    </w:pPr>
    <w:rPr>
      <w:rFonts w:ascii="Arial" w:hAnsi="Arial" w:cs="Arial"/>
      <w:sz w:val="20"/>
      <w:szCs w:val="20"/>
    </w:rPr>
  </w:style>
  <w:style w:type="paragraph" w:styleId="af">
    <w:name w:val="Subtitle"/>
    <w:basedOn w:val="a"/>
    <w:next w:val="a"/>
    <w:link w:val="af0"/>
    <w:qFormat/>
    <w:pPr>
      <w:keepNext/>
      <w:keepLines/>
      <w:spacing w:before="360" w:after="80"/>
    </w:pPr>
    <w:rPr>
      <w:rFonts w:ascii="Georgia" w:eastAsia="Georgia" w:hAnsi="Georgia" w:cs="Georgia"/>
      <w:i/>
      <w:color w:val="666666"/>
      <w:sz w:val="48"/>
      <w:szCs w:val="48"/>
    </w:rPr>
  </w:style>
  <w:style w:type="character" w:customStyle="1" w:styleId="af0">
    <w:name w:val="Подзаголовок Знак"/>
    <w:basedOn w:val="a0"/>
    <w:link w:val="af"/>
    <w:uiPriority w:val="99"/>
    <w:rsid w:val="00E516EE"/>
    <w:rPr>
      <w:rFonts w:ascii="Georgia" w:eastAsia="Georgia" w:hAnsi="Georgia" w:cs="Georgia"/>
      <w:i/>
      <w:color w:val="666666"/>
      <w:sz w:val="48"/>
      <w:szCs w:val="48"/>
    </w:rPr>
  </w:style>
  <w:style w:type="table" w:customStyle="1" w:styleId="100">
    <w:name w:val="10"/>
    <w:basedOn w:val="TableNormal"/>
    <w:pPr>
      <w:spacing w:after="0" w:line="240" w:lineRule="auto"/>
    </w:pPr>
    <w:tblPr>
      <w:tblStyleRowBandSize w:val="1"/>
      <w:tblStyleColBandSize w:val="1"/>
      <w:tblCellMar>
        <w:left w:w="108" w:type="dxa"/>
        <w:right w:w="108" w:type="dxa"/>
      </w:tblCellMar>
    </w:tblPr>
  </w:style>
  <w:style w:type="table" w:customStyle="1" w:styleId="9">
    <w:name w:val="9"/>
    <w:basedOn w:val="TableNormal"/>
    <w:pPr>
      <w:spacing w:after="0" w:line="240" w:lineRule="auto"/>
    </w:pPr>
    <w:tblPr>
      <w:tblStyleRowBandSize w:val="1"/>
      <w:tblStyleColBandSize w:val="1"/>
      <w:tblCellMar>
        <w:left w:w="108" w:type="dxa"/>
        <w:right w:w="108" w:type="dxa"/>
      </w:tblCellMar>
    </w:tblPr>
  </w:style>
  <w:style w:type="table" w:customStyle="1" w:styleId="8">
    <w:name w:val="8"/>
    <w:basedOn w:val="TableNormal"/>
    <w:pPr>
      <w:spacing w:after="0" w:line="240" w:lineRule="auto"/>
    </w:pPr>
    <w:tblPr>
      <w:tblStyleRowBandSize w:val="1"/>
      <w:tblStyleColBandSize w:val="1"/>
      <w:tblCellMar>
        <w:left w:w="108" w:type="dxa"/>
        <w:right w:w="108" w:type="dxa"/>
      </w:tblCellMar>
    </w:tblPr>
  </w:style>
  <w:style w:type="table" w:customStyle="1" w:styleId="7">
    <w:name w:val="7"/>
    <w:basedOn w:val="TableNormal"/>
    <w:pPr>
      <w:spacing w:after="0" w:line="240" w:lineRule="auto"/>
    </w:pPr>
    <w:tblPr>
      <w:tblStyleRowBandSize w:val="1"/>
      <w:tblStyleColBandSize w:val="1"/>
      <w:tblCellMar>
        <w:left w:w="108" w:type="dxa"/>
        <w:right w:w="108" w:type="dxa"/>
      </w:tblCellMar>
    </w:tblPr>
  </w:style>
  <w:style w:type="table" w:customStyle="1" w:styleId="61">
    <w:name w:val="6"/>
    <w:basedOn w:val="TableNormal"/>
    <w:tblPr>
      <w:tblStyleRowBandSize w:val="1"/>
      <w:tblStyleColBandSize w:val="1"/>
      <w:tblCellMar>
        <w:left w:w="115" w:type="dxa"/>
        <w:right w:w="115" w:type="dxa"/>
      </w:tblCellMar>
    </w:tblPr>
  </w:style>
  <w:style w:type="table" w:customStyle="1" w:styleId="51">
    <w:name w:val="5"/>
    <w:basedOn w:val="TableNormal"/>
    <w:tblPr>
      <w:tblStyleRowBandSize w:val="1"/>
      <w:tblStyleColBandSize w:val="1"/>
      <w:tblCellMar>
        <w:left w:w="115" w:type="dxa"/>
        <w:right w:w="115" w:type="dxa"/>
      </w:tblCellMar>
    </w:tblPr>
  </w:style>
  <w:style w:type="table" w:customStyle="1" w:styleId="41">
    <w:name w:val="4"/>
    <w:basedOn w:val="TableNormal"/>
    <w:tblPr>
      <w:tblStyleRowBandSize w:val="1"/>
      <w:tblStyleColBandSize w:val="1"/>
      <w:tblCellMar>
        <w:left w:w="115" w:type="dxa"/>
        <w:right w:w="115" w:type="dxa"/>
      </w:tblCellMar>
    </w:tblPr>
  </w:style>
  <w:style w:type="table" w:customStyle="1" w:styleId="31">
    <w:name w:val="3"/>
    <w:basedOn w:val="TableNormal"/>
    <w:pPr>
      <w:spacing w:after="0" w:line="240" w:lineRule="auto"/>
    </w:pPr>
    <w:tblPr>
      <w:tblStyleRowBandSize w:val="1"/>
      <w:tblStyleColBandSize w:val="1"/>
      <w:tblCellMar>
        <w:left w:w="108" w:type="dxa"/>
        <w:right w:w="108" w:type="dxa"/>
      </w:tblCellMar>
    </w:tblPr>
  </w:style>
  <w:style w:type="table" w:customStyle="1" w:styleId="22">
    <w:name w:val="2"/>
    <w:basedOn w:val="TableNormal"/>
    <w:tblPr>
      <w:tblStyleRowBandSize w:val="1"/>
      <w:tblStyleColBandSize w:val="1"/>
      <w:tblCellMar>
        <w:left w:w="115" w:type="dxa"/>
        <w:right w:w="115" w:type="dxa"/>
      </w:tblCellMar>
    </w:tblPr>
  </w:style>
  <w:style w:type="table" w:customStyle="1" w:styleId="12">
    <w:name w:val="1"/>
    <w:basedOn w:val="TableNormal"/>
    <w:pPr>
      <w:spacing w:after="0" w:line="240" w:lineRule="auto"/>
    </w:pPr>
    <w:tblPr>
      <w:tblStyleRowBandSize w:val="1"/>
      <w:tblStyleColBandSize w:val="1"/>
      <w:tblCellMar>
        <w:left w:w="108" w:type="dxa"/>
        <w:right w:w="108" w:type="dxa"/>
      </w:tblCellMar>
    </w:tblPr>
  </w:style>
  <w:style w:type="table" w:customStyle="1" w:styleId="13">
    <w:name w:val="Сетка таблицы1"/>
    <w:basedOn w:val="a1"/>
    <w:next w:val="a6"/>
    <w:uiPriority w:val="39"/>
    <w:rsid w:val="00A4233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371DB"/>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300244">
      <w:bodyDiv w:val="1"/>
      <w:marLeft w:val="0"/>
      <w:marRight w:val="0"/>
      <w:marTop w:val="0"/>
      <w:marBottom w:val="0"/>
      <w:divBdr>
        <w:top w:val="none" w:sz="0" w:space="0" w:color="auto"/>
        <w:left w:val="none" w:sz="0" w:space="0" w:color="auto"/>
        <w:bottom w:val="none" w:sz="0" w:space="0" w:color="auto"/>
        <w:right w:val="none" w:sz="0" w:space="0" w:color="auto"/>
      </w:divBdr>
    </w:div>
    <w:div w:id="195432420">
      <w:bodyDiv w:val="1"/>
      <w:marLeft w:val="0"/>
      <w:marRight w:val="0"/>
      <w:marTop w:val="0"/>
      <w:marBottom w:val="0"/>
      <w:divBdr>
        <w:top w:val="none" w:sz="0" w:space="0" w:color="auto"/>
        <w:left w:val="none" w:sz="0" w:space="0" w:color="auto"/>
        <w:bottom w:val="none" w:sz="0" w:space="0" w:color="auto"/>
        <w:right w:val="none" w:sz="0" w:space="0" w:color="auto"/>
      </w:divBdr>
    </w:div>
    <w:div w:id="210271368">
      <w:bodyDiv w:val="1"/>
      <w:marLeft w:val="0"/>
      <w:marRight w:val="0"/>
      <w:marTop w:val="0"/>
      <w:marBottom w:val="0"/>
      <w:divBdr>
        <w:top w:val="none" w:sz="0" w:space="0" w:color="auto"/>
        <w:left w:val="none" w:sz="0" w:space="0" w:color="auto"/>
        <w:bottom w:val="none" w:sz="0" w:space="0" w:color="auto"/>
        <w:right w:val="none" w:sz="0" w:space="0" w:color="auto"/>
      </w:divBdr>
    </w:div>
    <w:div w:id="349375928">
      <w:bodyDiv w:val="1"/>
      <w:marLeft w:val="0"/>
      <w:marRight w:val="0"/>
      <w:marTop w:val="0"/>
      <w:marBottom w:val="0"/>
      <w:divBdr>
        <w:top w:val="none" w:sz="0" w:space="0" w:color="auto"/>
        <w:left w:val="none" w:sz="0" w:space="0" w:color="auto"/>
        <w:bottom w:val="none" w:sz="0" w:space="0" w:color="auto"/>
        <w:right w:val="none" w:sz="0" w:space="0" w:color="auto"/>
      </w:divBdr>
    </w:div>
    <w:div w:id="369651852">
      <w:bodyDiv w:val="1"/>
      <w:marLeft w:val="0"/>
      <w:marRight w:val="0"/>
      <w:marTop w:val="0"/>
      <w:marBottom w:val="0"/>
      <w:divBdr>
        <w:top w:val="none" w:sz="0" w:space="0" w:color="auto"/>
        <w:left w:val="none" w:sz="0" w:space="0" w:color="auto"/>
        <w:bottom w:val="none" w:sz="0" w:space="0" w:color="auto"/>
        <w:right w:val="none" w:sz="0" w:space="0" w:color="auto"/>
      </w:divBdr>
    </w:div>
    <w:div w:id="383529768">
      <w:bodyDiv w:val="1"/>
      <w:marLeft w:val="0"/>
      <w:marRight w:val="0"/>
      <w:marTop w:val="0"/>
      <w:marBottom w:val="0"/>
      <w:divBdr>
        <w:top w:val="none" w:sz="0" w:space="0" w:color="auto"/>
        <w:left w:val="none" w:sz="0" w:space="0" w:color="auto"/>
        <w:bottom w:val="none" w:sz="0" w:space="0" w:color="auto"/>
        <w:right w:val="none" w:sz="0" w:space="0" w:color="auto"/>
      </w:divBdr>
    </w:div>
    <w:div w:id="405149355">
      <w:bodyDiv w:val="1"/>
      <w:marLeft w:val="0"/>
      <w:marRight w:val="0"/>
      <w:marTop w:val="0"/>
      <w:marBottom w:val="0"/>
      <w:divBdr>
        <w:top w:val="none" w:sz="0" w:space="0" w:color="auto"/>
        <w:left w:val="none" w:sz="0" w:space="0" w:color="auto"/>
        <w:bottom w:val="none" w:sz="0" w:space="0" w:color="auto"/>
        <w:right w:val="none" w:sz="0" w:space="0" w:color="auto"/>
      </w:divBdr>
    </w:div>
    <w:div w:id="466514853">
      <w:bodyDiv w:val="1"/>
      <w:marLeft w:val="0"/>
      <w:marRight w:val="0"/>
      <w:marTop w:val="0"/>
      <w:marBottom w:val="0"/>
      <w:divBdr>
        <w:top w:val="none" w:sz="0" w:space="0" w:color="auto"/>
        <w:left w:val="none" w:sz="0" w:space="0" w:color="auto"/>
        <w:bottom w:val="none" w:sz="0" w:space="0" w:color="auto"/>
        <w:right w:val="none" w:sz="0" w:space="0" w:color="auto"/>
      </w:divBdr>
    </w:div>
    <w:div w:id="566258026">
      <w:bodyDiv w:val="1"/>
      <w:marLeft w:val="0"/>
      <w:marRight w:val="0"/>
      <w:marTop w:val="0"/>
      <w:marBottom w:val="0"/>
      <w:divBdr>
        <w:top w:val="none" w:sz="0" w:space="0" w:color="auto"/>
        <w:left w:val="none" w:sz="0" w:space="0" w:color="auto"/>
        <w:bottom w:val="none" w:sz="0" w:space="0" w:color="auto"/>
        <w:right w:val="none" w:sz="0" w:space="0" w:color="auto"/>
      </w:divBdr>
    </w:div>
    <w:div w:id="679241591">
      <w:bodyDiv w:val="1"/>
      <w:marLeft w:val="0"/>
      <w:marRight w:val="0"/>
      <w:marTop w:val="0"/>
      <w:marBottom w:val="0"/>
      <w:divBdr>
        <w:top w:val="none" w:sz="0" w:space="0" w:color="auto"/>
        <w:left w:val="none" w:sz="0" w:space="0" w:color="auto"/>
        <w:bottom w:val="none" w:sz="0" w:space="0" w:color="auto"/>
        <w:right w:val="none" w:sz="0" w:space="0" w:color="auto"/>
      </w:divBdr>
    </w:div>
    <w:div w:id="804198964">
      <w:bodyDiv w:val="1"/>
      <w:marLeft w:val="0"/>
      <w:marRight w:val="0"/>
      <w:marTop w:val="0"/>
      <w:marBottom w:val="0"/>
      <w:divBdr>
        <w:top w:val="none" w:sz="0" w:space="0" w:color="auto"/>
        <w:left w:val="none" w:sz="0" w:space="0" w:color="auto"/>
        <w:bottom w:val="none" w:sz="0" w:space="0" w:color="auto"/>
        <w:right w:val="none" w:sz="0" w:space="0" w:color="auto"/>
      </w:divBdr>
    </w:div>
    <w:div w:id="882980121">
      <w:bodyDiv w:val="1"/>
      <w:marLeft w:val="0"/>
      <w:marRight w:val="0"/>
      <w:marTop w:val="0"/>
      <w:marBottom w:val="0"/>
      <w:divBdr>
        <w:top w:val="none" w:sz="0" w:space="0" w:color="auto"/>
        <w:left w:val="none" w:sz="0" w:space="0" w:color="auto"/>
        <w:bottom w:val="none" w:sz="0" w:space="0" w:color="auto"/>
        <w:right w:val="none" w:sz="0" w:space="0" w:color="auto"/>
      </w:divBdr>
    </w:div>
    <w:div w:id="941381035">
      <w:bodyDiv w:val="1"/>
      <w:marLeft w:val="0"/>
      <w:marRight w:val="0"/>
      <w:marTop w:val="0"/>
      <w:marBottom w:val="0"/>
      <w:divBdr>
        <w:top w:val="none" w:sz="0" w:space="0" w:color="auto"/>
        <w:left w:val="none" w:sz="0" w:space="0" w:color="auto"/>
        <w:bottom w:val="none" w:sz="0" w:space="0" w:color="auto"/>
        <w:right w:val="none" w:sz="0" w:space="0" w:color="auto"/>
      </w:divBdr>
    </w:div>
    <w:div w:id="1015109914">
      <w:bodyDiv w:val="1"/>
      <w:marLeft w:val="0"/>
      <w:marRight w:val="0"/>
      <w:marTop w:val="0"/>
      <w:marBottom w:val="0"/>
      <w:divBdr>
        <w:top w:val="none" w:sz="0" w:space="0" w:color="auto"/>
        <w:left w:val="none" w:sz="0" w:space="0" w:color="auto"/>
        <w:bottom w:val="none" w:sz="0" w:space="0" w:color="auto"/>
        <w:right w:val="none" w:sz="0" w:space="0" w:color="auto"/>
      </w:divBdr>
    </w:div>
    <w:div w:id="1025790188">
      <w:bodyDiv w:val="1"/>
      <w:marLeft w:val="0"/>
      <w:marRight w:val="0"/>
      <w:marTop w:val="0"/>
      <w:marBottom w:val="0"/>
      <w:divBdr>
        <w:top w:val="none" w:sz="0" w:space="0" w:color="auto"/>
        <w:left w:val="none" w:sz="0" w:space="0" w:color="auto"/>
        <w:bottom w:val="none" w:sz="0" w:space="0" w:color="auto"/>
        <w:right w:val="none" w:sz="0" w:space="0" w:color="auto"/>
      </w:divBdr>
    </w:div>
    <w:div w:id="1068268372">
      <w:bodyDiv w:val="1"/>
      <w:marLeft w:val="0"/>
      <w:marRight w:val="0"/>
      <w:marTop w:val="0"/>
      <w:marBottom w:val="0"/>
      <w:divBdr>
        <w:top w:val="none" w:sz="0" w:space="0" w:color="auto"/>
        <w:left w:val="none" w:sz="0" w:space="0" w:color="auto"/>
        <w:bottom w:val="none" w:sz="0" w:space="0" w:color="auto"/>
        <w:right w:val="none" w:sz="0" w:space="0" w:color="auto"/>
      </w:divBdr>
    </w:div>
    <w:div w:id="1071274242">
      <w:bodyDiv w:val="1"/>
      <w:marLeft w:val="0"/>
      <w:marRight w:val="0"/>
      <w:marTop w:val="0"/>
      <w:marBottom w:val="0"/>
      <w:divBdr>
        <w:top w:val="none" w:sz="0" w:space="0" w:color="auto"/>
        <w:left w:val="none" w:sz="0" w:space="0" w:color="auto"/>
        <w:bottom w:val="none" w:sz="0" w:space="0" w:color="auto"/>
        <w:right w:val="none" w:sz="0" w:space="0" w:color="auto"/>
      </w:divBdr>
    </w:div>
    <w:div w:id="1126388062">
      <w:bodyDiv w:val="1"/>
      <w:marLeft w:val="0"/>
      <w:marRight w:val="0"/>
      <w:marTop w:val="0"/>
      <w:marBottom w:val="0"/>
      <w:divBdr>
        <w:top w:val="none" w:sz="0" w:space="0" w:color="auto"/>
        <w:left w:val="none" w:sz="0" w:space="0" w:color="auto"/>
        <w:bottom w:val="none" w:sz="0" w:space="0" w:color="auto"/>
        <w:right w:val="none" w:sz="0" w:space="0" w:color="auto"/>
      </w:divBdr>
    </w:div>
    <w:div w:id="1174299205">
      <w:bodyDiv w:val="1"/>
      <w:marLeft w:val="0"/>
      <w:marRight w:val="0"/>
      <w:marTop w:val="0"/>
      <w:marBottom w:val="0"/>
      <w:divBdr>
        <w:top w:val="none" w:sz="0" w:space="0" w:color="auto"/>
        <w:left w:val="none" w:sz="0" w:space="0" w:color="auto"/>
        <w:bottom w:val="none" w:sz="0" w:space="0" w:color="auto"/>
        <w:right w:val="none" w:sz="0" w:space="0" w:color="auto"/>
      </w:divBdr>
    </w:div>
    <w:div w:id="1342703697">
      <w:bodyDiv w:val="1"/>
      <w:marLeft w:val="0"/>
      <w:marRight w:val="0"/>
      <w:marTop w:val="0"/>
      <w:marBottom w:val="0"/>
      <w:divBdr>
        <w:top w:val="none" w:sz="0" w:space="0" w:color="auto"/>
        <w:left w:val="none" w:sz="0" w:space="0" w:color="auto"/>
        <w:bottom w:val="none" w:sz="0" w:space="0" w:color="auto"/>
        <w:right w:val="none" w:sz="0" w:space="0" w:color="auto"/>
      </w:divBdr>
    </w:div>
    <w:div w:id="1382440403">
      <w:bodyDiv w:val="1"/>
      <w:marLeft w:val="0"/>
      <w:marRight w:val="0"/>
      <w:marTop w:val="0"/>
      <w:marBottom w:val="0"/>
      <w:divBdr>
        <w:top w:val="none" w:sz="0" w:space="0" w:color="auto"/>
        <w:left w:val="none" w:sz="0" w:space="0" w:color="auto"/>
        <w:bottom w:val="none" w:sz="0" w:space="0" w:color="auto"/>
        <w:right w:val="none" w:sz="0" w:space="0" w:color="auto"/>
      </w:divBdr>
    </w:div>
    <w:div w:id="1444769447">
      <w:bodyDiv w:val="1"/>
      <w:marLeft w:val="0"/>
      <w:marRight w:val="0"/>
      <w:marTop w:val="0"/>
      <w:marBottom w:val="0"/>
      <w:divBdr>
        <w:top w:val="none" w:sz="0" w:space="0" w:color="auto"/>
        <w:left w:val="none" w:sz="0" w:space="0" w:color="auto"/>
        <w:bottom w:val="none" w:sz="0" w:space="0" w:color="auto"/>
        <w:right w:val="none" w:sz="0" w:space="0" w:color="auto"/>
      </w:divBdr>
    </w:div>
    <w:div w:id="1621645051">
      <w:bodyDiv w:val="1"/>
      <w:marLeft w:val="0"/>
      <w:marRight w:val="0"/>
      <w:marTop w:val="0"/>
      <w:marBottom w:val="0"/>
      <w:divBdr>
        <w:top w:val="none" w:sz="0" w:space="0" w:color="auto"/>
        <w:left w:val="none" w:sz="0" w:space="0" w:color="auto"/>
        <w:bottom w:val="none" w:sz="0" w:space="0" w:color="auto"/>
        <w:right w:val="none" w:sz="0" w:space="0" w:color="auto"/>
      </w:divBdr>
    </w:div>
    <w:div w:id="2089108657">
      <w:bodyDiv w:val="1"/>
      <w:marLeft w:val="0"/>
      <w:marRight w:val="0"/>
      <w:marTop w:val="0"/>
      <w:marBottom w:val="0"/>
      <w:divBdr>
        <w:top w:val="none" w:sz="0" w:space="0" w:color="auto"/>
        <w:left w:val="none" w:sz="0" w:space="0" w:color="auto"/>
        <w:bottom w:val="none" w:sz="0" w:space="0" w:color="auto"/>
        <w:right w:val="none" w:sz="0" w:space="0" w:color="auto"/>
      </w:divBdr>
    </w:div>
    <w:div w:id="2104059936">
      <w:bodyDiv w:val="1"/>
      <w:marLeft w:val="0"/>
      <w:marRight w:val="0"/>
      <w:marTop w:val="0"/>
      <w:marBottom w:val="0"/>
      <w:divBdr>
        <w:top w:val="none" w:sz="0" w:space="0" w:color="auto"/>
        <w:left w:val="none" w:sz="0" w:space="0" w:color="auto"/>
        <w:bottom w:val="none" w:sz="0" w:space="0" w:color="auto"/>
        <w:right w:val="none" w:sz="0" w:space="0" w:color="auto"/>
      </w:divBdr>
    </w:div>
    <w:div w:id="2107771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Динамика % собираемости взносов на капитальный ремонт 2015 - 2025 годов</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9.2506806214440587E-2"/>
          <c:y val="0.13564207071518655"/>
          <c:w val="0.78240703607701212"/>
          <c:h val="0.66962227124206875"/>
        </c:manualLayout>
      </c:layout>
      <c:barChart>
        <c:barDir val="col"/>
        <c:grouping val="clustered"/>
        <c:varyColors val="0"/>
        <c:ser>
          <c:idx val="0"/>
          <c:order val="0"/>
          <c:tx>
            <c:v>2023</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Лист1!$B$2:$B$12</c:f>
              <c:numCache>
                <c:formatCode>General</c:formatCode>
                <c:ptCount val="11"/>
                <c:pt idx="0">
                  <c:v>62</c:v>
                </c:pt>
                <c:pt idx="1">
                  <c:v>76.400000000000006</c:v>
                </c:pt>
                <c:pt idx="2">
                  <c:v>78.599999999999994</c:v>
                </c:pt>
                <c:pt idx="3">
                  <c:v>80.86</c:v>
                </c:pt>
                <c:pt idx="4">
                  <c:v>80.349999999999994</c:v>
                </c:pt>
                <c:pt idx="5">
                  <c:v>83.2</c:v>
                </c:pt>
                <c:pt idx="6">
                  <c:v>69.87</c:v>
                </c:pt>
                <c:pt idx="7">
                  <c:v>57.46</c:v>
                </c:pt>
                <c:pt idx="8">
                  <c:v>71.33</c:v>
                </c:pt>
                <c:pt idx="9">
                  <c:v>74.400000000000006</c:v>
                </c:pt>
                <c:pt idx="10">
                  <c:v>92.91</c:v>
                </c:pt>
              </c:numCache>
            </c:numRef>
          </c:val>
          <c:extLst>
            <c:ext xmlns:c16="http://schemas.microsoft.com/office/drawing/2014/chart" uri="{C3380CC4-5D6E-409C-BE32-E72D297353CC}">
              <c16:uniqueId val="{00000000-16B8-4281-A804-ADE655E5563A}"/>
            </c:ext>
          </c:extLst>
        </c:ser>
        <c:dLbls>
          <c:dLblPos val="outEnd"/>
          <c:showLegendKey val="0"/>
          <c:showVal val="1"/>
          <c:showCatName val="0"/>
          <c:showSerName val="0"/>
          <c:showPercent val="0"/>
          <c:showBubbleSize val="0"/>
        </c:dLbls>
        <c:gapWidth val="219"/>
        <c:overlap val="-27"/>
        <c:axId val="507563912"/>
        <c:axId val="507565088"/>
      </c:barChart>
      <c:catAx>
        <c:axId val="507563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7565088"/>
        <c:crosses val="autoZero"/>
        <c:auto val="1"/>
        <c:lblAlgn val="ctr"/>
        <c:lblOffset val="100"/>
        <c:noMultiLvlLbl val="0"/>
      </c:catAx>
      <c:valAx>
        <c:axId val="507565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процент собираемости</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7563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w5LvpNxdYw7YpDTFm2YNuCVubQ==">AMUW2mW2MTOhvioBqk9jnIlrWqo+CtvCLN0oHOmTbtFRvDAH+PxkQNgQENXRTIcW/t4hhgVLfRJj2JAGITZIY/jerLevsKzsThQFoO2BWB3uNDlIWrr0SFc5oaabxTICc1A4PcRkWYvu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D3A332-B534-468D-8187-6934531C2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2099</TotalTime>
  <Pages>19</Pages>
  <Words>5825</Words>
  <Characters>33208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user</cp:lastModifiedBy>
  <cp:revision>207</cp:revision>
  <cp:lastPrinted>2026-03-30T07:45:00Z</cp:lastPrinted>
  <dcterms:created xsi:type="dcterms:W3CDTF">2025-01-27T07:09:00Z</dcterms:created>
  <dcterms:modified xsi:type="dcterms:W3CDTF">2026-03-31T00:33:00Z</dcterms:modified>
</cp:coreProperties>
</file>