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655B1474" w:rsidR="00B43C25" w:rsidRPr="00EA04E5" w:rsidRDefault="002D115B" w:rsidP="00B43C25">
      <w:pPr>
        <w:autoSpaceDE w:val="0"/>
        <w:autoSpaceDN w:val="0"/>
        <w:adjustRightInd w:val="0"/>
        <w:ind w:left="4678"/>
        <w:rPr>
          <w:rFonts w:ascii="Times New Roman" w:hAnsi="Times New Roman" w:cs="Times New Roman"/>
          <w:color w:val="000000" w:themeColor="text1"/>
          <w:u w:val="single"/>
        </w:rPr>
      </w:pPr>
      <w:r w:rsidRPr="00EA04E5">
        <w:rPr>
          <w:rFonts w:ascii="Times New Roman" w:hAnsi="Times New Roman" w:cs="Times New Roman"/>
          <w:color w:val="000000" w:themeColor="text1"/>
        </w:rPr>
        <w:t xml:space="preserve">от </w:t>
      </w:r>
      <w:r w:rsidR="00641973">
        <w:rPr>
          <w:rFonts w:ascii="Times New Roman" w:hAnsi="Times New Roman" w:cs="Times New Roman"/>
          <w:color w:val="000000" w:themeColor="text1"/>
        </w:rPr>
        <w:t>20</w:t>
      </w:r>
      <w:r w:rsidRPr="00EA04E5">
        <w:rPr>
          <w:rFonts w:ascii="Times New Roman" w:hAnsi="Times New Roman" w:cs="Times New Roman"/>
          <w:color w:val="000000" w:themeColor="text1"/>
        </w:rPr>
        <w:t>.</w:t>
      </w:r>
      <w:r w:rsidR="00EA04E5" w:rsidRPr="00EA04E5">
        <w:rPr>
          <w:rFonts w:ascii="Times New Roman" w:hAnsi="Times New Roman" w:cs="Times New Roman"/>
          <w:color w:val="000000" w:themeColor="text1"/>
        </w:rPr>
        <w:t>0</w:t>
      </w:r>
      <w:r w:rsidR="00641973">
        <w:rPr>
          <w:rFonts w:ascii="Times New Roman" w:hAnsi="Times New Roman" w:cs="Times New Roman"/>
          <w:color w:val="000000" w:themeColor="text1"/>
        </w:rPr>
        <w:t>5</w:t>
      </w:r>
      <w:r w:rsidRPr="00EA04E5">
        <w:rPr>
          <w:rFonts w:ascii="Times New Roman" w:hAnsi="Times New Roman" w:cs="Times New Roman"/>
          <w:color w:val="000000" w:themeColor="text1"/>
        </w:rPr>
        <w:t>.201</w:t>
      </w:r>
      <w:r w:rsidR="00EA04E5" w:rsidRPr="00EA04E5">
        <w:rPr>
          <w:rFonts w:ascii="Times New Roman" w:hAnsi="Times New Roman" w:cs="Times New Roman"/>
          <w:color w:val="000000" w:themeColor="text1"/>
        </w:rPr>
        <w:t>9</w:t>
      </w:r>
      <w:r w:rsidR="00B43C25" w:rsidRPr="00EA04E5">
        <w:rPr>
          <w:rFonts w:ascii="Times New Roman" w:hAnsi="Times New Roman" w:cs="Times New Roman"/>
          <w:color w:val="000000" w:themeColor="text1"/>
        </w:rPr>
        <w:t xml:space="preserve"> № </w:t>
      </w:r>
      <w:r w:rsidR="00641973">
        <w:rPr>
          <w:rFonts w:ascii="Times New Roman" w:hAnsi="Times New Roman" w:cs="Times New Roman"/>
          <w:color w:val="000000" w:themeColor="text1"/>
        </w:rPr>
        <w:t>30</w:t>
      </w:r>
      <w:r w:rsidR="006E16CA" w:rsidRPr="00EA04E5">
        <w:rPr>
          <w:rFonts w:ascii="Times New Roman" w:hAnsi="Times New Roman" w:cs="Times New Roman"/>
          <w:color w:val="000000" w:themeColor="text1"/>
        </w:rPr>
        <w:t>-</w:t>
      </w:r>
      <w:r w:rsidR="00B43C25" w:rsidRPr="00EA04E5">
        <w:rPr>
          <w:rFonts w:ascii="Times New Roman" w:hAnsi="Times New Roman" w:cs="Times New Roman"/>
          <w:color w:val="000000" w:themeColor="text1"/>
        </w:rPr>
        <w:t>ОД</w:t>
      </w:r>
    </w:p>
    <w:p w14:paraId="6F5622F0" w14:textId="359A53C8"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641973">
        <w:rPr>
          <w:rFonts w:ascii="Times New Roman" w:eastAsia="Times New Roman" w:hAnsi="Times New Roman" w:cs="Times New Roman"/>
          <w:b/>
          <w:sz w:val="24"/>
          <w:szCs w:val="24"/>
          <w:lang w:eastAsia="ru-RU"/>
        </w:rPr>
        <w:t>6</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21CAFB64" w:rsidR="00F471A0" w:rsidRPr="00E705AB" w:rsidRDefault="00641973" w:rsidP="00E705A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E705AB">
              <w:rPr>
                <w:rFonts w:ascii="Times New Roman" w:eastAsia="Times New Roman" w:hAnsi="Times New Roman" w:cs="Times New Roman"/>
                <w:sz w:val="24"/>
                <w:szCs w:val="24"/>
                <w:lang w:val="en-US"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076C26F" w14:textId="77777777" w:rsidR="007E3F38" w:rsidRDefault="00703DBE" w:rsidP="007E3F38">
            <w:pPr>
              <w:widowControl w:val="0"/>
              <w:autoSpaceDE w:val="0"/>
              <w:autoSpaceDN w:val="0"/>
              <w:adjustRightInd w:val="0"/>
              <w:spacing w:after="0" w:line="240" w:lineRule="auto"/>
              <w:rPr>
                <w:rStyle w:val="21"/>
                <w:rFonts w:eastAsia="Courier New"/>
                <w:sz w:val="24"/>
                <w:szCs w:val="24"/>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w:t>
            </w:r>
            <w:r w:rsidR="007E3F38">
              <w:rPr>
                <w:rFonts w:ascii="Times New Roman" w:hAnsi="Times New Roman" w:cs="Times New Roman"/>
                <w:sz w:val="24"/>
                <w:szCs w:val="24"/>
              </w:rPr>
              <w:t>ом</w:t>
            </w:r>
            <w:r w:rsidRPr="00054420">
              <w:rPr>
                <w:rFonts w:ascii="Times New Roman" w:hAnsi="Times New Roman" w:cs="Times New Roman"/>
                <w:sz w:val="24"/>
                <w:szCs w:val="24"/>
              </w:rPr>
              <w:t xml:space="preserve"> дом</w:t>
            </w:r>
            <w:r w:rsidR="007E3F38">
              <w:rPr>
                <w:rFonts w:ascii="Times New Roman" w:hAnsi="Times New Roman" w:cs="Times New Roman"/>
                <w:sz w:val="24"/>
                <w:szCs w:val="24"/>
              </w:rPr>
              <w:t>е</w:t>
            </w:r>
            <w:r w:rsidR="00B02A3D">
              <w:rPr>
                <w:rFonts w:ascii="Times New Roman" w:hAnsi="Times New Roman" w:cs="Times New Roman"/>
                <w:sz w:val="24"/>
                <w:szCs w:val="24"/>
              </w:rPr>
              <w:t>, расположенн</w:t>
            </w:r>
            <w:r w:rsidR="007E3F38">
              <w:rPr>
                <w:rFonts w:ascii="Times New Roman" w:hAnsi="Times New Roman" w:cs="Times New Roman"/>
                <w:sz w:val="24"/>
                <w:szCs w:val="24"/>
              </w:rPr>
              <w:t xml:space="preserve">ом по адресу: </w:t>
            </w:r>
            <w:r w:rsidRPr="00054420">
              <w:rPr>
                <w:rStyle w:val="21"/>
                <w:rFonts w:eastAsia="Courier New"/>
                <w:sz w:val="24"/>
                <w:szCs w:val="24"/>
              </w:rPr>
              <w:t>Еврейск</w:t>
            </w:r>
            <w:r w:rsidR="007E3F38">
              <w:rPr>
                <w:rStyle w:val="21"/>
                <w:rFonts w:eastAsia="Courier New"/>
                <w:sz w:val="24"/>
                <w:szCs w:val="24"/>
              </w:rPr>
              <w:t>ая</w:t>
            </w:r>
            <w:r w:rsidRPr="00054420">
              <w:rPr>
                <w:rStyle w:val="21"/>
                <w:rFonts w:eastAsia="Courier New"/>
                <w:sz w:val="24"/>
                <w:szCs w:val="24"/>
              </w:rPr>
              <w:t xml:space="preserve"> автономн</w:t>
            </w:r>
            <w:r w:rsidR="007E3F38">
              <w:rPr>
                <w:rStyle w:val="21"/>
                <w:rFonts w:eastAsia="Courier New"/>
                <w:sz w:val="24"/>
                <w:szCs w:val="24"/>
              </w:rPr>
              <w:t>ая</w:t>
            </w:r>
            <w:r w:rsidRPr="00054420">
              <w:rPr>
                <w:rStyle w:val="21"/>
                <w:rFonts w:eastAsia="Courier New"/>
                <w:sz w:val="24"/>
                <w:szCs w:val="24"/>
              </w:rPr>
              <w:t xml:space="preserve"> област</w:t>
            </w:r>
            <w:r w:rsidR="007E3F38">
              <w:rPr>
                <w:rStyle w:val="21"/>
                <w:rFonts w:eastAsia="Courier New"/>
                <w:sz w:val="24"/>
                <w:szCs w:val="24"/>
              </w:rPr>
              <w:t>ь,</w:t>
            </w:r>
          </w:p>
          <w:p w14:paraId="054D57F4" w14:textId="0DA00B7F" w:rsidR="00703DBE" w:rsidRPr="00054420" w:rsidRDefault="007E3F38" w:rsidP="00273C80">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 xml:space="preserve">г. </w:t>
            </w:r>
            <w:r w:rsidR="00273C80">
              <w:rPr>
                <w:rStyle w:val="21"/>
                <w:rFonts w:eastAsia="Courier New"/>
                <w:sz w:val="24"/>
                <w:szCs w:val="24"/>
              </w:rPr>
              <w:t>Облучье</w:t>
            </w:r>
            <w:r>
              <w:rPr>
                <w:rStyle w:val="21"/>
                <w:rFonts w:eastAsia="Courier New"/>
                <w:sz w:val="24"/>
                <w:szCs w:val="24"/>
              </w:rPr>
              <w:t xml:space="preserve">, ул. </w:t>
            </w:r>
            <w:r w:rsidR="00273C80">
              <w:rPr>
                <w:rStyle w:val="21"/>
                <w:rFonts w:eastAsia="Courier New"/>
                <w:sz w:val="24"/>
                <w:szCs w:val="24"/>
              </w:rPr>
              <w:t>Денисова</w:t>
            </w:r>
            <w:r w:rsidR="00A63223">
              <w:rPr>
                <w:rStyle w:val="21"/>
                <w:rFonts w:eastAsia="Courier New"/>
                <w:sz w:val="24"/>
                <w:szCs w:val="24"/>
              </w:rPr>
              <w:t xml:space="preserve">, дом </w:t>
            </w:r>
            <w:r w:rsidR="00273C80">
              <w:rPr>
                <w:rStyle w:val="21"/>
                <w:rFonts w:eastAsia="Courier New"/>
                <w:sz w:val="24"/>
                <w:szCs w:val="24"/>
              </w:rPr>
              <w:t>10</w:t>
            </w:r>
            <w:r w:rsidR="00703DBE" w:rsidRPr="00054420">
              <w:rPr>
                <w:rFonts w:ascii="Times New Roman" w:eastAsia="Times New Roman" w:hAnsi="Times New Roman" w:cs="Times New Roman"/>
                <w:bCs/>
                <w:i/>
                <w:sz w:val="24"/>
                <w:szCs w:val="24"/>
                <w:lang w:eastAsia="ru-RU"/>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14061B53" w:rsidR="00703DBE" w:rsidRPr="00F175B8" w:rsidRDefault="007905F3" w:rsidP="007905F3">
            <w:pPr>
              <w:spacing w:after="0" w:line="240" w:lineRule="auto"/>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273C80">
              <w:rPr>
                <w:rFonts w:ascii="Times New Roman" w:eastAsia="Times New Roman" w:hAnsi="Times New Roman" w:cs="Times New Roman"/>
                <w:color w:val="000000" w:themeColor="text1"/>
                <w:sz w:val="24"/>
                <w:szCs w:val="24"/>
                <w:lang w:eastAsia="ru-RU"/>
              </w:rPr>
              <w:t>электронном аукционе: «</w:t>
            </w:r>
            <w:r w:rsidR="00D84A7B" w:rsidRPr="00273C80">
              <w:rPr>
                <w:rFonts w:ascii="Times New Roman" w:eastAsia="Times New Roman" w:hAnsi="Times New Roman" w:cs="Times New Roman"/>
                <w:color w:val="000000" w:themeColor="text1"/>
                <w:sz w:val="24"/>
                <w:szCs w:val="24"/>
                <w:lang w:eastAsia="ru-RU"/>
              </w:rPr>
              <w:t>2</w:t>
            </w:r>
            <w:r w:rsidR="00F175B8">
              <w:rPr>
                <w:rFonts w:ascii="Times New Roman" w:eastAsia="Times New Roman" w:hAnsi="Times New Roman" w:cs="Times New Roman"/>
                <w:color w:val="000000" w:themeColor="text1"/>
                <w:sz w:val="24"/>
                <w:szCs w:val="24"/>
                <w:lang w:eastAsia="ru-RU"/>
              </w:rPr>
              <w:t>7</w:t>
            </w:r>
            <w:r w:rsidR="00D84A7B" w:rsidRPr="00273C80">
              <w:rPr>
                <w:rFonts w:ascii="Times New Roman" w:eastAsia="Times New Roman" w:hAnsi="Times New Roman" w:cs="Times New Roman"/>
                <w:color w:val="000000" w:themeColor="text1"/>
                <w:sz w:val="24"/>
                <w:szCs w:val="24"/>
                <w:lang w:eastAsia="ru-RU"/>
              </w:rPr>
              <w:t>» мая</w:t>
            </w:r>
            <w:r w:rsidR="00703DBE" w:rsidRPr="00273C80">
              <w:rPr>
                <w:rFonts w:ascii="Times New Roman" w:eastAsia="Times New Roman" w:hAnsi="Times New Roman" w:cs="Times New Roman"/>
                <w:color w:val="000000" w:themeColor="text1"/>
                <w:sz w:val="24"/>
                <w:szCs w:val="24"/>
                <w:lang w:eastAsia="ru-RU"/>
              </w:rPr>
              <w:t xml:space="preserve"> 201</w:t>
            </w:r>
            <w:r w:rsidR="00D84A7B">
              <w:rPr>
                <w:rFonts w:ascii="Times New Roman" w:eastAsia="Times New Roman" w:hAnsi="Times New Roman" w:cs="Times New Roman"/>
                <w:color w:val="000000" w:themeColor="text1"/>
                <w:sz w:val="24"/>
                <w:szCs w:val="24"/>
                <w:lang w:eastAsia="ru-RU"/>
              </w:rPr>
              <w:t>9</w:t>
            </w:r>
            <w:r w:rsidR="00703DBE" w:rsidRPr="00273C80">
              <w:rPr>
                <w:rFonts w:ascii="Times New Roman" w:eastAsia="Times New Roman" w:hAnsi="Times New Roman" w:cs="Times New Roman"/>
                <w:color w:val="000000" w:themeColor="text1"/>
                <w:sz w:val="24"/>
                <w:szCs w:val="24"/>
                <w:lang w:eastAsia="ru-RU"/>
              </w:rPr>
              <w:t xml:space="preserve"> года </w:t>
            </w:r>
            <w:r w:rsidR="00F175B8">
              <w:rPr>
                <w:rFonts w:ascii="Times New Roman" w:eastAsia="Times New Roman" w:hAnsi="Times New Roman" w:cs="Times New Roman"/>
                <w:color w:val="000000" w:themeColor="text1"/>
                <w:sz w:val="24"/>
                <w:szCs w:val="24"/>
                <w:lang w:eastAsia="ru-RU"/>
              </w:rPr>
              <w:t>в 23 час</w:t>
            </w:r>
            <w:r w:rsidR="00F175B8" w:rsidRPr="00F175B8">
              <w:rPr>
                <w:rFonts w:ascii="Times New Roman" w:eastAsia="Times New Roman" w:hAnsi="Times New Roman" w:cs="Times New Roman"/>
                <w:color w:val="000000" w:themeColor="text1"/>
                <w:sz w:val="24"/>
                <w:szCs w:val="24"/>
                <w:lang w:eastAsia="ru-RU"/>
              </w:rPr>
              <w:t>.</w:t>
            </w:r>
            <w:r w:rsidR="00F175B8">
              <w:rPr>
                <w:rFonts w:ascii="Times New Roman" w:eastAsia="Times New Roman" w:hAnsi="Times New Roman" w:cs="Times New Roman"/>
                <w:color w:val="000000" w:themeColor="text1"/>
                <w:sz w:val="24"/>
                <w:szCs w:val="24"/>
                <w:lang w:eastAsia="ru-RU"/>
              </w:rPr>
              <w:t>59 мин</w:t>
            </w:r>
            <w:r w:rsidR="00F175B8" w:rsidRPr="00F175B8">
              <w:rPr>
                <w:rFonts w:ascii="Times New Roman" w:eastAsia="Times New Roman" w:hAnsi="Times New Roman" w:cs="Times New Roman"/>
                <w:color w:val="000000" w:themeColor="text1"/>
                <w:sz w:val="24"/>
                <w:szCs w:val="24"/>
                <w:lang w:eastAsia="ru-RU"/>
              </w:rPr>
              <w:t>.</w:t>
            </w:r>
          </w:p>
          <w:p w14:paraId="0755C2BF" w14:textId="1C0D55CB" w:rsidR="00703DBE" w:rsidRPr="006102D0" w:rsidRDefault="00703DBE" w:rsidP="00BC52E1">
            <w:pPr>
              <w:spacing w:after="0" w:line="240" w:lineRule="auto"/>
              <w:jc w:val="both"/>
              <w:rPr>
                <w:rFonts w:ascii="Times New Roman" w:eastAsia="Times New Roman" w:hAnsi="Times New Roman" w:cs="Times New Roman"/>
                <w:color w:val="000000" w:themeColor="text1"/>
                <w:sz w:val="24"/>
                <w:szCs w:val="24"/>
                <w:lang w:eastAsia="ru-RU"/>
              </w:rPr>
            </w:pPr>
            <w:r w:rsidRPr="00273C80">
              <w:rPr>
                <w:rFonts w:ascii="Times New Roman" w:eastAsia="Times New Roman" w:hAnsi="Times New Roman" w:cs="Times New Roman"/>
                <w:color w:val="000000" w:themeColor="text1"/>
                <w:sz w:val="24"/>
                <w:szCs w:val="24"/>
                <w:lang w:eastAsia="ru-RU"/>
              </w:rPr>
              <w:t>Дата и время окончания срока подачи заявок на участие в электронном аукционе: «</w:t>
            </w:r>
            <w:r w:rsidR="00D84A7B">
              <w:rPr>
                <w:rFonts w:ascii="Times New Roman" w:eastAsia="Times New Roman" w:hAnsi="Times New Roman" w:cs="Times New Roman"/>
                <w:color w:val="000000" w:themeColor="text1"/>
                <w:sz w:val="24"/>
                <w:szCs w:val="24"/>
                <w:lang w:eastAsia="ru-RU"/>
              </w:rPr>
              <w:t>1</w:t>
            </w:r>
            <w:r w:rsidR="00BC52E1">
              <w:rPr>
                <w:rFonts w:ascii="Times New Roman" w:eastAsia="Times New Roman" w:hAnsi="Times New Roman" w:cs="Times New Roman"/>
                <w:color w:val="000000" w:themeColor="text1"/>
                <w:sz w:val="24"/>
                <w:szCs w:val="24"/>
                <w:lang w:eastAsia="ru-RU"/>
              </w:rPr>
              <w:t>7</w:t>
            </w:r>
            <w:r w:rsidRPr="00273C80">
              <w:rPr>
                <w:rFonts w:ascii="Times New Roman" w:eastAsia="Times New Roman" w:hAnsi="Times New Roman" w:cs="Times New Roman"/>
                <w:color w:val="000000" w:themeColor="text1"/>
                <w:sz w:val="24"/>
                <w:szCs w:val="24"/>
                <w:lang w:eastAsia="ru-RU"/>
              </w:rPr>
              <w:t xml:space="preserve">» </w:t>
            </w:r>
            <w:r w:rsidR="00D84A7B">
              <w:rPr>
                <w:rFonts w:ascii="Times New Roman" w:eastAsia="Times New Roman" w:hAnsi="Times New Roman" w:cs="Times New Roman"/>
                <w:color w:val="000000" w:themeColor="text1"/>
                <w:sz w:val="24"/>
                <w:szCs w:val="24"/>
                <w:lang w:eastAsia="ru-RU"/>
              </w:rPr>
              <w:t>июн</w:t>
            </w:r>
            <w:r w:rsidR="00DD2E29" w:rsidRPr="00273C80">
              <w:rPr>
                <w:rFonts w:ascii="Times New Roman" w:eastAsia="Times New Roman" w:hAnsi="Times New Roman" w:cs="Times New Roman"/>
                <w:color w:val="000000" w:themeColor="text1"/>
                <w:sz w:val="24"/>
                <w:szCs w:val="24"/>
                <w:lang w:eastAsia="ru-RU"/>
              </w:rPr>
              <w:t>я</w:t>
            </w:r>
            <w:r w:rsidRPr="00273C80">
              <w:rPr>
                <w:rFonts w:ascii="Times New Roman" w:eastAsia="Times New Roman" w:hAnsi="Times New Roman" w:cs="Times New Roman"/>
                <w:color w:val="000000" w:themeColor="text1"/>
                <w:sz w:val="24"/>
                <w:szCs w:val="24"/>
                <w:lang w:eastAsia="ru-RU"/>
              </w:rPr>
              <w:t xml:space="preserve"> 201</w:t>
            </w:r>
            <w:r w:rsidR="00D84A7B">
              <w:rPr>
                <w:rFonts w:ascii="Times New Roman" w:eastAsia="Times New Roman" w:hAnsi="Times New Roman" w:cs="Times New Roman"/>
                <w:color w:val="000000" w:themeColor="text1"/>
                <w:sz w:val="24"/>
                <w:szCs w:val="24"/>
                <w:lang w:eastAsia="ru-RU"/>
              </w:rPr>
              <w:t>9</w:t>
            </w:r>
            <w:r w:rsidRPr="00273C80">
              <w:rPr>
                <w:rFonts w:ascii="Times New Roman" w:eastAsia="Times New Roman" w:hAnsi="Times New Roman" w:cs="Times New Roman"/>
                <w:color w:val="000000" w:themeColor="text1"/>
                <w:sz w:val="24"/>
                <w:szCs w:val="24"/>
                <w:lang w:eastAsia="ru-RU"/>
              </w:rPr>
              <w:t xml:space="preserve"> года в </w:t>
            </w:r>
            <w:r w:rsidR="00DD2E29" w:rsidRPr="00273C80">
              <w:rPr>
                <w:rFonts w:ascii="Times New Roman" w:eastAsia="Times New Roman" w:hAnsi="Times New Roman" w:cs="Times New Roman"/>
                <w:color w:val="000000" w:themeColor="text1"/>
                <w:sz w:val="24"/>
                <w:szCs w:val="24"/>
                <w:lang w:eastAsia="ru-RU"/>
              </w:rPr>
              <w:t>23</w:t>
            </w:r>
            <w:r w:rsidRPr="00273C80">
              <w:rPr>
                <w:rFonts w:ascii="Times New Roman" w:eastAsia="Times New Roman" w:hAnsi="Times New Roman" w:cs="Times New Roman"/>
                <w:color w:val="000000" w:themeColor="text1"/>
                <w:sz w:val="24"/>
                <w:szCs w:val="24"/>
                <w:lang w:eastAsia="ru-RU"/>
              </w:rPr>
              <w:t xml:space="preserve"> час.</w:t>
            </w:r>
            <w:r w:rsidR="00DD2E29" w:rsidRPr="00273C80">
              <w:rPr>
                <w:rFonts w:ascii="Times New Roman" w:eastAsia="Times New Roman" w:hAnsi="Times New Roman" w:cs="Times New Roman"/>
                <w:color w:val="000000" w:themeColor="text1"/>
                <w:sz w:val="24"/>
                <w:szCs w:val="24"/>
                <w:lang w:eastAsia="ru-RU"/>
              </w:rPr>
              <w:t>59</w:t>
            </w:r>
            <w:r w:rsidRPr="00273C80">
              <w:rPr>
                <w:rFonts w:ascii="Times New Roman" w:eastAsia="Times New Roman" w:hAnsi="Times New Roman" w:cs="Times New Roman"/>
                <w:color w:val="000000" w:themeColor="text1"/>
                <w:sz w:val="24"/>
                <w:szCs w:val="24"/>
                <w:lang w:eastAsia="ru-RU"/>
              </w:rPr>
              <w:t xml:space="preserve"> мин. (время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59F7BC29" w:rsidR="00703DBE" w:rsidRPr="006102D0" w:rsidRDefault="00703DBE" w:rsidP="005245A1">
            <w:pPr>
              <w:spacing w:after="0" w:line="240" w:lineRule="auto"/>
              <w:rPr>
                <w:rFonts w:ascii="Times New Roman" w:eastAsia="Times New Roman" w:hAnsi="Times New Roman" w:cs="Times New Roman"/>
                <w:color w:val="000000" w:themeColor="text1"/>
                <w:sz w:val="24"/>
                <w:szCs w:val="24"/>
                <w:lang w:eastAsia="ru-RU"/>
              </w:rPr>
            </w:pPr>
            <w:r w:rsidRPr="00273C80">
              <w:rPr>
                <w:rFonts w:ascii="Times New Roman" w:eastAsia="Times New Roman" w:hAnsi="Times New Roman" w:cs="Times New Roman"/>
                <w:color w:val="000000" w:themeColor="text1"/>
                <w:sz w:val="24"/>
                <w:szCs w:val="24"/>
                <w:lang w:eastAsia="ru-RU"/>
              </w:rPr>
              <w:t>«</w:t>
            </w:r>
            <w:r w:rsidR="005245A1">
              <w:rPr>
                <w:rFonts w:ascii="Times New Roman" w:eastAsia="Times New Roman" w:hAnsi="Times New Roman" w:cs="Times New Roman"/>
                <w:color w:val="000000" w:themeColor="text1"/>
                <w:sz w:val="24"/>
                <w:szCs w:val="24"/>
                <w:lang w:val="en-US" w:eastAsia="ru-RU"/>
              </w:rPr>
              <w:t>19</w:t>
            </w:r>
            <w:r w:rsidRPr="00273C80">
              <w:rPr>
                <w:rFonts w:ascii="Times New Roman" w:eastAsia="Times New Roman" w:hAnsi="Times New Roman" w:cs="Times New Roman"/>
                <w:color w:val="000000" w:themeColor="text1"/>
                <w:sz w:val="24"/>
                <w:szCs w:val="24"/>
                <w:lang w:eastAsia="ru-RU"/>
              </w:rPr>
              <w:t xml:space="preserve">» </w:t>
            </w:r>
            <w:r w:rsidR="00D84A7B">
              <w:rPr>
                <w:rFonts w:ascii="Times New Roman" w:eastAsia="Times New Roman" w:hAnsi="Times New Roman" w:cs="Times New Roman"/>
                <w:color w:val="000000" w:themeColor="text1"/>
                <w:sz w:val="24"/>
                <w:szCs w:val="24"/>
                <w:lang w:eastAsia="ru-RU"/>
              </w:rPr>
              <w:t>июн</w:t>
            </w:r>
            <w:r w:rsidR="00581AD4" w:rsidRPr="00273C80">
              <w:rPr>
                <w:rFonts w:ascii="Times New Roman" w:eastAsia="Times New Roman" w:hAnsi="Times New Roman" w:cs="Times New Roman"/>
                <w:color w:val="000000" w:themeColor="text1"/>
                <w:sz w:val="24"/>
                <w:szCs w:val="24"/>
                <w:lang w:eastAsia="ru-RU"/>
              </w:rPr>
              <w:t>я</w:t>
            </w:r>
            <w:r w:rsidRPr="00273C80">
              <w:rPr>
                <w:rFonts w:ascii="Times New Roman" w:eastAsia="Times New Roman" w:hAnsi="Times New Roman" w:cs="Times New Roman"/>
                <w:color w:val="000000" w:themeColor="text1"/>
                <w:sz w:val="24"/>
                <w:szCs w:val="24"/>
                <w:lang w:eastAsia="ru-RU"/>
              </w:rPr>
              <w:t xml:space="preserve"> 201</w:t>
            </w:r>
            <w:r w:rsidR="00D84A7B">
              <w:rPr>
                <w:rFonts w:ascii="Times New Roman" w:eastAsia="Times New Roman" w:hAnsi="Times New Roman" w:cs="Times New Roman"/>
                <w:color w:val="000000" w:themeColor="text1"/>
                <w:sz w:val="24"/>
                <w:szCs w:val="24"/>
                <w:lang w:eastAsia="ru-RU"/>
              </w:rPr>
              <w:t>9</w:t>
            </w:r>
            <w:r w:rsidRPr="00273C80">
              <w:rPr>
                <w:rFonts w:ascii="Times New Roman" w:eastAsia="Times New Roman" w:hAnsi="Times New Roman" w:cs="Times New Roman"/>
                <w:color w:val="000000" w:themeColor="text1"/>
                <w:sz w:val="24"/>
                <w:szCs w:val="24"/>
                <w:lang w:eastAsia="ru-RU"/>
              </w:rPr>
              <w:t xml:space="preserve"> года</w:t>
            </w:r>
            <w:bookmarkStart w:id="24" w:name="_GoBack"/>
            <w:bookmarkEnd w:id="24"/>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1305DDF6" w:rsidR="00703DBE" w:rsidRPr="00273C80" w:rsidRDefault="00155514" w:rsidP="00703DBE">
            <w:pPr>
              <w:spacing w:after="0" w:line="240" w:lineRule="auto"/>
              <w:rPr>
                <w:rFonts w:ascii="Times New Roman" w:hAnsi="Times New Roman"/>
                <w:bCs/>
                <w:color w:val="000000" w:themeColor="text1"/>
                <w:sz w:val="24"/>
                <w:szCs w:val="24"/>
              </w:rPr>
            </w:pPr>
            <w:r w:rsidRPr="00273C80">
              <w:rPr>
                <w:rFonts w:ascii="Times New Roman" w:hAnsi="Times New Roman"/>
                <w:bCs/>
                <w:color w:val="000000" w:themeColor="text1"/>
                <w:sz w:val="24"/>
                <w:szCs w:val="24"/>
              </w:rPr>
              <w:t>"</w:t>
            </w:r>
            <w:r w:rsidR="00727EF3">
              <w:rPr>
                <w:rFonts w:ascii="Times New Roman" w:hAnsi="Times New Roman"/>
                <w:bCs/>
                <w:color w:val="000000" w:themeColor="text1"/>
                <w:sz w:val="24"/>
                <w:szCs w:val="24"/>
              </w:rPr>
              <w:t>2</w:t>
            </w:r>
            <w:r w:rsidR="005245A1" w:rsidRPr="004B7AB9">
              <w:rPr>
                <w:rFonts w:ascii="Times New Roman" w:hAnsi="Times New Roman"/>
                <w:bCs/>
                <w:color w:val="000000" w:themeColor="text1"/>
                <w:sz w:val="24"/>
                <w:szCs w:val="24"/>
              </w:rPr>
              <w:t>1</w:t>
            </w:r>
            <w:r w:rsidR="00703DBE" w:rsidRPr="00273C80">
              <w:rPr>
                <w:rFonts w:ascii="Times New Roman" w:hAnsi="Times New Roman"/>
                <w:bCs/>
                <w:color w:val="000000" w:themeColor="text1"/>
                <w:sz w:val="24"/>
                <w:szCs w:val="24"/>
              </w:rPr>
              <w:t xml:space="preserve">" </w:t>
            </w:r>
            <w:r w:rsidR="00D84A7B">
              <w:rPr>
                <w:rFonts w:ascii="Times New Roman" w:hAnsi="Times New Roman"/>
                <w:bCs/>
                <w:color w:val="000000" w:themeColor="text1"/>
                <w:sz w:val="24"/>
                <w:szCs w:val="24"/>
              </w:rPr>
              <w:t>июн</w:t>
            </w:r>
            <w:r w:rsidR="00581AD4" w:rsidRPr="00273C80">
              <w:rPr>
                <w:rFonts w:ascii="Times New Roman" w:hAnsi="Times New Roman"/>
                <w:bCs/>
                <w:color w:val="000000" w:themeColor="text1"/>
                <w:sz w:val="24"/>
                <w:szCs w:val="24"/>
              </w:rPr>
              <w:t>я</w:t>
            </w:r>
            <w:r w:rsidR="00703DBE" w:rsidRPr="00273C80">
              <w:rPr>
                <w:rFonts w:ascii="Times New Roman" w:hAnsi="Times New Roman"/>
                <w:bCs/>
                <w:color w:val="000000" w:themeColor="text1"/>
                <w:sz w:val="24"/>
                <w:szCs w:val="24"/>
              </w:rPr>
              <w:t xml:space="preserve"> 201</w:t>
            </w:r>
            <w:r w:rsidR="00D84A7B">
              <w:rPr>
                <w:rFonts w:ascii="Times New Roman" w:hAnsi="Times New Roman"/>
                <w:bCs/>
                <w:color w:val="000000" w:themeColor="text1"/>
                <w:sz w:val="24"/>
                <w:szCs w:val="24"/>
              </w:rPr>
              <w:t>9</w:t>
            </w:r>
            <w:r w:rsidR="00703DBE" w:rsidRPr="00273C80">
              <w:rPr>
                <w:rFonts w:ascii="Times New Roman" w:hAnsi="Times New Roman"/>
                <w:bCs/>
                <w:color w:val="000000" w:themeColor="text1"/>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0CDC010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D84A7B">
              <w:rPr>
                <w:rFonts w:ascii="Times New Roman" w:eastAsia="Times New Roman" w:hAnsi="Times New Roman" w:cs="Times New Roman"/>
                <w:color w:val="000000" w:themeColor="text1"/>
                <w:sz w:val="24"/>
                <w:szCs w:val="24"/>
                <w:lang w:eastAsia="ru-RU"/>
              </w:rPr>
              <w:t>31</w:t>
            </w:r>
            <w:r w:rsidR="004E189F" w:rsidRPr="00D84A7B">
              <w:rPr>
                <w:rFonts w:ascii="Times New Roman" w:eastAsia="Times New Roman" w:hAnsi="Times New Roman" w:cs="Times New Roman"/>
                <w:color w:val="000000" w:themeColor="text1"/>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D84A7B">
              <w:rPr>
                <w:rFonts w:ascii="Times New Roman" w:eastAsia="Times New Roman" w:hAnsi="Times New Roman" w:cs="Times New Roman"/>
                <w:color w:val="000000" w:themeColor="text1"/>
                <w:sz w:val="24"/>
                <w:szCs w:val="24"/>
                <w:lang w:eastAsia="ru-RU"/>
              </w:rPr>
              <w:t>0</w:t>
            </w:r>
            <w:r w:rsidR="004E189F" w:rsidRPr="00EE014D">
              <w:rPr>
                <w:rFonts w:ascii="Times New Roman" w:eastAsia="Times New Roman" w:hAnsi="Times New Roman" w:cs="Times New Roman"/>
                <w:color w:val="000000" w:themeColor="text1"/>
                <w:sz w:val="24"/>
                <w:szCs w:val="24"/>
                <w:lang w:eastAsia="ru-RU"/>
              </w:rPr>
              <w:t>.201</w:t>
            </w:r>
            <w:r w:rsidR="00B02A3D" w:rsidRPr="00EE014D">
              <w:rPr>
                <w:rFonts w:ascii="Times New Roman" w:eastAsia="Times New Roman" w:hAnsi="Times New Roman" w:cs="Times New Roman"/>
                <w:color w:val="000000" w:themeColor="text1"/>
                <w:sz w:val="24"/>
                <w:szCs w:val="24"/>
                <w:lang w:eastAsia="ru-RU"/>
              </w:rPr>
              <w:t>9</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6DFFF2C3" w:rsidR="00703DBE" w:rsidRPr="00054420" w:rsidRDefault="00D84A7B" w:rsidP="0091048F">
            <w:pPr>
              <w:spacing w:after="0" w:line="240" w:lineRule="auto"/>
              <w:jc w:val="both"/>
              <w:rPr>
                <w:rFonts w:ascii="Times New Roman" w:eastAsia="Times New Roman" w:hAnsi="Times New Roman" w:cs="Times New Roman"/>
                <w:sz w:val="24"/>
                <w:szCs w:val="24"/>
                <w:lang w:eastAsia="ru-RU"/>
              </w:rPr>
            </w:pPr>
            <w:r w:rsidRPr="00D84A7B">
              <w:rPr>
                <w:rFonts w:ascii="Times New Roman" w:hAnsi="Times New Roman" w:cs="Times New Roman"/>
                <w:color w:val="000000" w:themeColor="text1"/>
                <w:sz w:val="26"/>
                <w:szCs w:val="26"/>
              </w:rPr>
              <w:t>1</w:t>
            </w:r>
            <w:r w:rsidR="007E3F38" w:rsidRPr="00D84A7B">
              <w:rPr>
                <w:rFonts w:ascii="Times New Roman" w:hAnsi="Times New Roman" w:cs="Times New Roman"/>
                <w:color w:val="000000" w:themeColor="text1"/>
                <w:sz w:val="26"/>
                <w:szCs w:val="26"/>
              </w:rPr>
              <w:t xml:space="preserve"> </w:t>
            </w:r>
            <w:r w:rsidRPr="00D84A7B">
              <w:rPr>
                <w:rFonts w:ascii="Times New Roman" w:hAnsi="Times New Roman" w:cs="Times New Roman"/>
                <w:color w:val="000000" w:themeColor="text1"/>
                <w:sz w:val="26"/>
                <w:szCs w:val="26"/>
              </w:rPr>
              <w:t>2</w:t>
            </w:r>
            <w:r w:rsidR="0091048F">
              <w:rPr>
                <w:rFonts w:ascii="Times New Roman" w:hAnsi="Times New Roman" w:cs="Times New Roman"/>
                <w:color w:val="000000" w:themeColor="text1"/>
                <w:sz w:val="26"/>
                <w:szCs w:val="26"/>
              </w:rPr>
              <w:t>51</w:t>
            </w:r>
            <w:r w:rsidR="007E3F38" w:rsidRPr="00D84A7B">
              <w:rPr>
                <w:rFonts w:ascii="Times New Roman" w:hAnsi="Times New Roman" w:cs="Times New Roman"/>
                <w:color w:val="000000" w:themeColor="text1"/>
                <w:sz w:val="26"/>
                <w:szCs w:val="26"/>
              </w:rPr>
              <w:t xml:space="preserve"> </w:t>
            </w:r>
            <w:r w:rsidR="0091048F">
              <w:rPr>
                <w:rFonts w:ascii="Times New Roman" w:hAnsi="Times New Roman" w:cs="Times New Roman"/>
                <w:color w:val="000000" w:themeColor="text1"/>
                <w:sz w:val="26"/>
                <w:szCs w:val="26"/>
              </w:rPr>
              <w:t>385</w:t>
            </w:r>
            <w:r w:rsidR="007E3F38" w:rsidRPr="00D84A7B">
              <w:rPr>
                <w:rFonts w:ascii="Times New Roman" w:hAnsi="Times New Roman" w:cs="Times New Roman"/>
                <w:color w:val="000000" w:themeColor="text1"/>
                <w:sz w:val="26"/>
                <w:szCs w:val="26"/>
              </w:rPr>
              <w:t>,00</w:t>
            </w:r>
            <w:r w:rsidR="004A2957" w:rsidRPr="00D84A7B">
              <w:rPr>
                <w:rFonts w:ascii="Times New Roman" w:hAnsi="Times New Roman" w:cs="Times New Roman"/>
                <w:bCs/>
                <w:color w:val="000000" w:themeColor="text1"/>
                <w:sz w:val="24"/>
                <w:szCs w:val="24"/>
              </w:rPr>
              <w:t xml:space="preserve"> </w:t>
            </w:r>
            <w:r w:rsidR="004A2957" w:rsidRPr="00B02A3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один </w:t>
            </w:r>
            <w:r w:rsidR="004A2957" w:rsidRPr="00B02A3D">
              <w:rPr>
                <w:rFonts w:ascii="Times New Roman" w:hAnsi="Times New Roman" w:cs="Times New Roman"/>
                <w:bCs/>
                <w:color w:val="000000" w:themeColor="text1"/>
                <w:sz w:val="24"/>
                <w:szCs w:val="24"/>
              </w:rPr>
              <w:t xml:space="preserve">миллион </w:t>
            </w:r>
            <w:r>
              <w:rPr>
                <w:rFonts w:ascii="Times New Roman" w:hAnsi="Times New Roman" w:cs="Times New Roman"/>
                <w:bCs/>
                <w:color w:val="000000" w:themeColor="text1"/>
                <w:sz w:val="24"/>
                <w:szCs w:val="24"/>
              </w:rPr>
              <w:t xml:space="preserve">двести </w:t>
            </w:r>
            <w:r w:rsidR="0091048F">
              <w:rPr>
                <w:rFonts w:ascii="Times New Roman" w:hAnsi="Times New Roman" w:cs="Times New Roman"/>
                <w:bCs/>
                <w:color w:val="000000" w:themeColor="text1"/>
                <w:sz w:val="24"/>
                <w:szCs w:val="24"/>
              </w:rPr>
              <w:t>пят</w:t>
            </w:r>
            <w:r w:rsidR="004B7AB9">
              <w:rPr>
                <w:rFonts w:ascii="Times New Roman" w:hAnsi="Times New Roman" w:cs="Times New Roman"/>
                <w:bCs/>
                <w:color w:val="000000" w:themeColor="text1"/>
                <w:sz w:val="24"/>
                <w:szCs w:val="24"/>
              </w:rPr>
              <w:t>ь</w:t>
            </w:r>
            <w:r w:rsidR="0091048F">
              <w:rPr>
                <w:rFonts w:ascii="Times New Roman" w:hAnsi="Times New Roman" w:cs="Times New Roman"/>
                <w:bCs/>
                <w:color w:val="000000" w:themeColor="text1"/>
                <w:sz w:val="24"/>
                <w:szCs w:val="24"/>
              </w:rPr>
              <w:t>десят</w:t>
            </w:r>
            <w:r>
              <w:rPr>
                <w:rFonts w:ascii="Times New Roman" w:hAnsi="Times New Roman" w:cs="Times New Roman"/>
                <w:bCs/>
                <w:color w:val="000000" w:themeColor="text1"/>
                <w:sz w:val="24"/>
                <w:szCs w:val="24"/>
              </w:rPr>
              <w:t xml:space="preserve"> одна</w:t>
            </w:r>
            <w:r w:rsidR="004A2957" w:rsidRPr="00B02A3D">
              <w:rPr>
                <w:rFonts w:ascii="Times New Roman" w:hAnsi="Times New Roman" w:cs="Times New Roman"/>
                <w:bCs/>
                <w:color w:val="000000" w:themeColor="text1"/>
                <w:sz w:val="24"/>
                <w:szCs w:val="24"/>
              </w:rPr>
              <w:t xml:space="preserve"> </w:t>
            </w:r>
            <w:r w:rsidR="00B02A3D" w:rsidRPr="00B02A3D">
              <w:rPr>
                <w:rFonts w:ascii="Times New Roman" w:hAnsi="Times New Roman" w:cs="Times New Roman"/>
                <w:bCs/>
                <w:color w:val="000000" w:themeColor="text1"/>
                <w:sz w:val="24"/>
                <w:szCs w:val="24"/>
              </w:rPr>
              <w:t>тысяч</w:t>
            </w:r>
            <w:r>
              <w:rPr>
                <w:rFonts w:ascii="Times New Roman" w:hAnsi="Times New Roman" w:cs="Times New Roman"/>
                <w:bCs/>
                <w:color w:val="000000" w:themeColor="text1"/>
                <w:sz w:val="24"/>
                <w:szCs w:val="24"/>
              </w:rPr>
              <w:t>а</w:t>
            </w:r>
            <w:r w:rsidR="00B02A3D" w:rsidRPr="00B02A3D">
              <w:rPr>
                <w:rFonts w:ascii="Times New Roman" w:hAnsi="Times New Roman" w:cs="Times New Roman"/>
                <w:bCs/>
                <w:color w:val="000000" w:themeColor="text1"/>
                <w:sz w:val="24"/>
                <w:szCs w:val="24"/>
              </w:rPr>
              <w:t xml:space="preserve"> </w:t>
            </w:r>
            <w:r w:rsidR="0091048F">
              <w:rPr>
                <w:rFonts w:ascii="Times New Roman" w:hAnsi="Times New Roman" w:cs="Times New Roman"/>
                <w:bCs/>
                <w:color w:val="000000" w:themeColor="text1"/>
                <w:sz w:val="24"/>
                <w:szCs w:val="24"/>
              </w:rPr>
              <w:t>триста</w:t>
            </w:r>
            <w:r>
              <w:rPr>
                <w:rFonts w:ascii="Times New Roman" w:hAnsi="Times New Roman" w:cs="Times New Roman"/>
                <w:bCs/>
                <w:color w:val="000000" w:themeColor="text1"/>
                <w:sz w:val="24"/>
                <w:szCs w:val="24"/>
              </w:rPr>
              <w:t xml:space="preserve"> </w:t>
            </w:r>
            <w:r w:rsidR="0091048F">
              <w:rPr>
                <w:rFonts w:ascii="Times New Roman" w:hAnsi="Times New Roman" w:cs="Times New Roman"/>
                <w:bCs/>
                <w:color w:val="000000" w:themeColor="text1"/>
                <w:sz w:val="24"/>
                <w:szCs w:val="24"/>
              </w:rPr>
              <w:t>восем</w:t>
            </w:r>
            <w:r w:rsidR="004B7AB9">
              <w:rPr>
                <w:rFonts w:ascii="Times New Roman" w:hAnsi="Times New Roman" w:cs="Times New Roman"/>
                <w:bCs/>
                <w:color w:val="000000" w:themeColor="text1"/>
                <w:sz w:val="24"/>
                <w:szCs w:val="24"/>
              </w:rPr>
              <w:t>ь</w:t>
            </w:r>
            <w:r w:rsidR="0091048F">
              <w:rPr>
                <w:rFonts w:ascii="Times New Roman" w:hAnsi="Times New Roman" w:cs="Times New Roman"/>
                <w:bCs/>
                <w:color w:val="000000" w:themeColor="text1"/>
                <w:sz w:val="24"/>
                <w:szCs w:val="24"/>
              </w:rPr>
              <w:t>десят</w:t>
            </w:r>
            <w:r>
              <w:rPr>
                <w:rFonts w:ascii="Times New Roman" w:hAnsi="Times New Roman" w:cs="Times New Roman"/>
                <w:bCs/>
                <w:color w:val="000000" w:themeColor="text1"/>
                <w:sz w:val="24"/>
                <w:szCs w:val="24"/>
              </w:rPr>
              <w:t xml:space="preserve"> пять</w:t>
            </w:r>
            <w:r w:rsidR="004A2957" w:rsidRPr="00B02A3D">
              <w:rPr>
                <w:rFonts w:ascii="Times New Roman" w:hAnsi="Times New Roman" w:cs="Times New Roman"/>
                <w:bCs/>
                <w:color w:val="000000" w:themeColor="text1"/>
                <w:sz w:val="24"/>
                <w:szCs w:val="24"/>
              </w:rPr>
              <w:t>) рубл</w:t>
            </w:r>
            <w:r w:rsidR="007E3F38">
              <w:rPr>
                <w:rFonts w:ascii="Times New Roman" w:hAnsi="Times New Roman" w:cs="Times New Roman"/>
                <w:bCs/>
                <w:color w:val="000000" w:themeColor="text1"/>
                <w:sz w:val="24"/>
                <w:szCs w:val="24"/>
              </w:rPr>
              <w:t>ей</w:t>
            </w:r>
            <w:r w:rsidR="004A2957" w:rsidRPr="00B02A3D">
              <w:rPr>
                <w:rFonts w:ascii="Times New Roman" w:hAnsi="Times New Roman" w:cs="Times New Roman"/>
                <w:bCs/>
                <w:color w:val="000000" w:themeColor="text1"/>
                <w:sz w:val="24"/>
                <w:szCs w:val="24"/>
              </w:rPr>
              <w:t xml:space="preserve"> </w:t>
            </w:r>
            <w:r w:rsidR="007E3F38">
              <w:rPr>
                <w:rFonts w:ascii="Times New Roman" w:hAnsi="Times New Roman" w:cs="Times New Roman"/>
                <w:bCs/>
                <w:color w:val="000000" w:themeColor="text1"/>
                <w:sz w:val="24"/>
                <w:szCs w:val="24"/>
              </w:rPr>
              <w:t xml:space="preserve">00 </w:t>
            </w:r>
            <w:r w:rsidR="004A2957" w:rsidRPr="00B02A3D">
              <w:rPr>
                <w:rFonts w:ascii="Times New Roman" w:hAnsi="Times New Roman" w:cs="Times New Roman"/>
                <w:bCs/>
                <w:color w:val="000000" w:themeColor="text1"/>
                <w:sz w:val="24"/>
                <w:szCs w:val="24"/>
              </w:rPr>
              <w:t>копе</w:t>
            </w:r>
            <w:r w:rsidR="007E3F38">
              <w:rPr>
                <w:rFonts w:ascii="Times New Roman" w:hAnsi="Times New Roman" w:cs="Times New Roman"/>
                <w:bCs/>
                <w:color w:val="000000" w:themeColor="text1"/>
                <w:sz w:val="24"/>
                <w:szCs w:val="24"/>
              </w:rPr>
              <w:t>ек</w:t>
            </w:r>
            <w:r w:rsidR="00703DBE" w:rsidRPr="00054420">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BC52E1" w:rsidRDefault="00703DBE" w:rsidP="004E189F">
            <w:pPr>
              <w:spacing w:after="0" w:line="240" w:lineRule="auto"/>
              <w:jc w:val="both"/>
              <w:rPr>
                <w:rFonts w:ascii="Times New Roman" w:eastAsia="Times New Roman" w:hAnsi="Times New Roman" w:cs="Times New Roman"/>
                <w:i/>
                <w:sz w:val="24"/>
                <w:szCs w:val="24"/>
                <w:lang w:val="en-US"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6896B236"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91048F">
              <w:rPr>
                <w:rFonts w:ascii="Times New Roman" w:eastAsia="Times New Roman" w:hAnsi="Times New Roman" w:cs="Times New Roman"/>
                <w:sz w:val="24"/>
                <w:szCs w:val="24"/>
                <w:lang w:eastAsia="ru-RU"/>
              </w:rPr>
              <w:t>12 513</w:t>
            </w:r>
            <w:r w:rsidR="00CD20D9" w:rsidRPr="00EA04E5">
              <w:rPr>
                <w:rFonts w:ascii="Times New Roman" w:eastAsia="Times New Roman" w:hAnsi="Times New Roman" w:cs="Times New Roman"/>
                <w:color w:val="000000" w:themeColor="text1"/>
                <w:sz w:val="24"/>
                <w:szCs w:val="24"/>
                <w:lang w:eastAsia="ru-RU"/>
              </w:rPr>
              <w:t xml:space="preserve"> </w:t>
            </w:r>
            <w:r w:rsidR="008C7AAF" w:rsidRPr="00EA04E5">
              <w:rPr>
                <w:rFonts w:ascii="Times New Roman" w:eastAsia="Times New Roman" w:hAnsi="Times New Roman" w:cs="Times New Roman"/>
                <w:color w:val="000000" w:themeColor="text1"/>
                <w:sz w:val="24"/>
                <w:szCs w:val="24"/>
                <w:lang w:eastAsia="ru-RU"/>
              </w:rPr>
              <w:t>рубл</w:t>
            </w:r>
            <w:r w:rsidR="00D84A7B">
              <w:rPr>
                <w:rFonts w:ascii="Times New Roman" w:eastAsia="Times New Roman" w:hAnsi="Times New Roman" w:cs="Times New Roman"/>
                <w:color w:val="000000" w:themeColor="text1"/>
                <w:sz w:val="24"/>
                <w:szCs w:val="24"/>
                <w:lang w:eastAsia="ru-RU"/>
              </w:rPr>
              <w:t>ей</w:t>
            </w:r>
            <w:r w:rsidR="008C7AAF" w:rsidRPr="00EA04E5">
              <w:rPr>
                <w:rFonts w:ascii="Times New Roman" w:eastAsia="Times New Roman" w:hAnsi="Times New Roman" w:cs="Times New Roman"/>
                <w:color w:val="000000" w:themeColor="text1"/>
                <w:sz w:val="24"/>
                <w:szCs w:val="24"/>
                <w:lang w:eastAsia="ru-RU"/>
              </w:rPr>
              <w:t xml:space="preserve"> </w:t>
            </w:r>
            <w:r w:rsidR="0091048F">
              <w:rPr>
                <w:rFonts w:ascii="Times New Roman" w:eastAsia="Times New Roman" w:hAnsi="Times New Roman" w:cs="Times New Roman"/>
                <w:color w:val="000000" w:themeColor="text1"/>
                <w:sz w:val="24"/>
                <w:szCs w:val="24"/>
                <w:lang w:eastAsia="ru-RU"/>
              </w:rPr>
              <w:t>85</w:t>
            </w:r>
            <w:r w:rsidR="008C7AAF" w:rsidRPr="00EA04E5">
              <w:rPr>
                <w:rFonts w:ascii="Times New Roman" w:eastAsia="Times New Roman" w:hAnsi="Times New Roman" w:cs="Times New Roman"/>
                <w:color w:val="000000" w:themeColor="text1"/>
                <w:sz w:val="24"/>
                <w:szCs w:val="24"/>
                <w:lang w:eastAsia="ru-RU"/>
              </w:rPr>
              <w:t xml:space="preserve"> копе</w:t>
            </w:r>
            <w:r w:rsidR="007E3F38" w:rsidRPr="00EA04E5">
              <w:rPr>
                <w:rFonts w:ascii="Times New Roman" w:eastAsia="Times New Roman" w:hAnsi="Times New Roman" w:cs="Times New Roman"/>
                <w:color w:val="000000" w:themeColor="text1"/>
                <w:sz w:val="24"/>
                <w:szCs w:val="24"/>
                <w:lang w:eastAsia="ru-RU"/>
              </w:rPr>
              <w:t>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8E7A0B">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A0312A0" w14:textId="4A5830A8" w:rsidR="000D61EA" w:rsidRDefault="000D61EA" w:rsidP="000D61EA">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ЕАО, г. </w:t>
            </w:r>
            <w:r w:rsidR="005E58D9">
              <w:rPr>
                <w:rFonts w:ascii="Times New Roman" w:hAnsi="Times New Roman" w:cs="Times New Roman"/>
              </w:rPr>
              <w:t>Облучье</w:t>
            </w:r>
            <w:r w:rsidRPr="007F1ACD">
              <w:rPr>
                <w:rFonts w:ascii="Times New Roman" w:hAnsi="Times New Roman" w:cs="Times New Roman"/>
              </w:rPr>
              <w:t xml:space="preserve">, </w:t>
            </w:r>
          </w:p>
          <w:p w14:paraId="056EB9FA" w14:textId="41556AFF" w:rsidR="000D61EA" w:rsidRPr="007F1ACD" w:rsidRDefault="000D61EA" w:rsidP="005E58D9">
            <w:pPr>
              <w:pStyle w:val="a3"/>
              <w:tabs>
                <w:tab w:val="left" w:pos="426"/>
                <w:tab w:val="left" w:pos="3060"/>
              </w:tabs>
              <w:ind w:left="0" w:right="2"/>
              <w:rPr>
                <w:rFonts w:ascii="Times New Roman" w:hAnsi="Times New Roman" w:cs="Times New Roman"/>
              </w:rPr>
            </w:pPr>
            <w:r>
              <w:rPr>
                <w:rFonts w:ascii="Times New Roman" w:hAnsi="Times New Roman" w:cs="Times New Roman"/>
              </w:rPr>
              <w:t>ул.</w:t>
            </w:r>
            <w:r w:rsidRPr="007F1ACD">
              <w:rPr>
                <w:rFonts w:ascii="Times New Roman" w:hAnsi="Times New Roman" w:cs="Times New Roman"/>
              </w:rPr>
              <w:t xml:space="preserve"> </w:t>
            </w:r>
            <w:r w:rsidR="005E58D9">
              <w:rPr>
                <w:rFonts w:ascii="Times New Roman" w:hAnsi="Times New Roman" w:cs="Times New Roman"/>
              </w:rPr>
              <w:t>Денисова</w:t>
            </w:r>
            <w:r w:rsidRPr="007F1ACD">
              <w:rPr>
                <w:rFonts w:ascii="Times New Roman" w:hAnsi="Times New Roman" w:cs="Times New Roman"/>
              </w:rPr>
              <w:t>, д.</w:t>
            </w:r>
            <w:r w:rsidR="005E58D9">
              <w:rPr>
                <w:rFonts w:ascii="Times New Roman" w:hAnsi="Times New Roman" w:cs="Times New Roman"/>
              </w:rPr>
              <w:t>10</w:t>
            </w:r>
          </w:p>
        </w:tc>
        <w:tc>
          <w:tcPr>
            <w:tcW w:w="6662" w:type="dxa"/>
            <w:vAlign w:val="center"/>
          </w:tcPr>
          <w:p w14:paraId="03E154F6" w14:textId="296AB81F"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8E7A0B">
              <w:rPr>
                <w:rFonts w:ascii="Times New Roman" w:hAnsi="Times New Roman" w:cs="Times New Roman"/>
              </w:rPr>
              <w:t>Капитальный ремонт крыши</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8E7A0B">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2817C2" w:rsidRPr="007F7C59" w14:paraId="7569F26B" w14:textId="77777777" w:rsidTr="008E7A0B">
        <w:tc>
          <w:tcPr>
            <w:tcW w:w="568" w:type="dxa"/>
          </w:tcPr>
          <w:p w14:paraId="4557B4B9" w14:textId="575DBC0A" w:rsidR="002817C2" w:rsidRPr="007F7C59" w:rsidRDefault="002817C2"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bCs/>
                <w:sz w:val="20"/>
                <w:szCs w:val="20"/>
              </w:rPr>
              <w:t>1</w:t>
            </w:r>
          </w:p>
        </w:tc>
        <w:tc>
          <w:tcPr>
            <w:tcW w:w="3402" w:type="dxa"/>
            <w:vAlign w:val="center"/>
          </w:tcPr>
          <w:p w14:paraId="4CA224D6" w14:textId="2E213DE9" w:rsidR="002817C2" w:rsidRDefault="002817C2" w:rsidP="002817C2">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ЕАО,</w:t>
            </w:r>
            <w:r>
              <w:rPr>
                <w:rFonts w:ascii="Times New Roman" w:hAnsi="Times New Roman" w:cs="Times New Roman"/>
              </w:rPr>
              <w:t xml:space="preserve"> </w:t>
            </w:r>
            <w:r w:rsidRPr="007F1ACD">
              <w:rPr>
                <w:rFonts w:ascii="Times New Roman" w:hAnsi="Times New Roman" w:cs="Times New Roman"/>
              </w:rPr>
              <w:t xml:space="preserve">г. </w:t>
            </w:r>
            <w:r w:rsidR="005E58D9">
              <w:rPr>
                <w:rFonts w:ascii="Times New Roman" w:hAnsi="Times New Roman" w:cs="Times New Roman"/>
              </w:rPr>
              <w:t>Облучье</w:t>
            </w:r>
            <w:r w:rsidRPr="007F1ACD">
              <w:rPr>
                <w:rFonts w:ascii="Times New Roman" w:hAnsi="Times New Roman" w:cs="Times New Roman"/>
              </w:rPr>
              <w:t xml:space="preserve">, </w:t>
            </w:r>
          </w:p>
          <w:p w14:paraId="50BCF337" w14:textId="56DCF32E" w:rsidR="002817C2" w:rsidRPr="007F7C59" w:rsidRDefault="00253413" w:rsidP="005E58D9">
            <w:pPr>
              <w:pStyle w:val="a3"/>
              <w:tabs>
                <w:tab w:val="left" w:pos="426"/>
                <w:tab w:val="left" w:pos="3060"/>
              </w:tabs>
              <w:ind w:left="0" w:right="2"/>
              <w:rPr>
                <w:rFonts w:ascii="Times New Roman" w:hAnsi="Times New Roman" w:cs="Times New Roman"/>
                <w:bCs/>
                <w:sz w:val="20"/>
                <w:szCs w:val="20"/>
              </w:rPr>
            </w:pPr>
            <w:r>
              <w:rPr>
                <w:rFonts w:ascii="Times New Roman" w:hAnsi="Times New Roman" w:cs="Times New Roman"/>
              </w:rPr>
              <w:t>ул.</w:t>
            </w:r>
            <w:r w:rsidRPr="007F1ACD">
              <w:rPr>
                <w:rFonts w:ascii="Times New Roman" w:hAnsi="Times New Roman" w:cs="Times New Roman"/>
              </w:rPr>
              <w:t xml:space="preserve"> </w:t>
            </w:r>
            <w:r w:rsidR="005E58D9">
              <w:rPr>
                <w:rFonts w:ascii="Times New Roman" w:hAnsi="Times New Roman" w:cs="Times New Roman"/>
              </w:rPr>
              <w:t>Денисова</w:t>
            </w:r>
            <w:r w:rsidRPr="007F1ACD">
              <w:rPr>
                <w:rFonts w:ascii="Times New Roman" w:hAnsi="Times New Roman" w:cs="Times New Roman"/>
              </w:rPr>
              <w:t xml:space="preserve">, д. </w:t>
            </w:r>
            <w:r w:rsidR="005E58D9">
              <w:rPr>
                <w:rFonts w:ascii="Times New Roman" w:hAnsi="Times New Roman" w:cs="Times New Roman"/>
              </w:rPr>
              <w:t>10</w:t>
            </w:r>
          </w:p>
        </w:tc>
        <w:tc>
          <w:tcPr>
            <w:tcW w:w="3827" w:type="dxa"/>
          </w:tcPr>
          <w:p w14:paraId="7BCB639D" w14:textId="3CC353FD" w:rsidR="002817C2" w:rsidRPr="007F7C59" w:rsidRDefault="009E1DF3" w:rsidP="009E1DF3">
            <w:pPr>
              <w:pStyle w:val="a3"/>
              <w:tabs>
                <w:tab w:val="left" w:pos="426"/>
                <w:tab w:val="left" w:pos="3060"/>
              </w:tabs>
              <w:ind w:left="0" w:right="2"/>
              <w:jc w:val="both"/>
              <w:rPr>
                <w:rFonts w:ascii="Times New Roman" w:hAnsi="Times New Roman" w:cs="Times New Roman"/>
                <w:bCs/>
                <w:sz w:val="20"/>
                <w:szCs w:val="20"/>
              </w:rPr>
            </w:pPr>
            <w:r>
              <w:rPr>
                <w:rFonts w:ascii="Times New Roman" w:hAnsi="Times New Roman" w:cs="Times New Roman"/>
              </w:rPr>
              <w:t>К</w:t>
            </w:r>
            <w:r w:rsidR="008E7A0B">
              <w:rPr>
                <w:rFonts w:ascii="Times New Roman" w:hAnsi="Times New Roman" w:cs="Times New Roman"/>
              </w:rPr>
              <w:t>апитальный ремонт крыши</w:t>
            </w:r>
          </w:p>
        </w:tc>
        <w:tc>
          <w:tcPr>
            <w:tcW w:w="2835" w:type="dxa"/>
            <w:vAlign w:val="center"/>
          </w:tcPr>
          <w:p w14:paraId="44B967AF" w14:textId="13621D78" w:rsidR="00F36169" w:rsidRPr="005E58D9" w:rsidRDefault="005E58D9" w:rsidP="0091048F">
            <w:pPr>
              <w:pStyle w:val="a3"/>
              <w:tabs>
                <w:tab w:val="left" w:pos="426"/>
                <w:tab w:val="left" w:pos="3060"/>
              </w:tabs>
              <w:ind w:left="0" w:right="2"/>
              <w:jc w:val="center"/>
              <w:rPr>
                <w:rFonts w:ascii="Times New Roman" w:hAnsi="Times New Roman" w:cs="Times New Roman"/>
                <w:bCs/>
                <w:color w:val="000000" w:themeColor="text1"/>
              </w:rPr>
            </w:pPr>
            <w:r w:rsidRPr="005E58D9">
              <w:rPr>
                <w:rFonts w:ascii="Times New Roman" w:hAnsi="Times New Roman" w:cs="Times New Roman"/>
                <w:bCs/>
                <w:color w:val="000000" w:themeColor="text1"/>
              </w:rPr>
              <w:t>1</w:t>
            </w:r>
            <w:r w:rsidR="00EB24CF" w:rsidRPr="005E58D9">
              <w:rPr>
                <w:rFonts w:ascii="Times New Roman" w:hAnsi="Times New Roman" w:cs="Times New Roman"/>
                <w:bCs/>
                <w:color w:val="000000" w:themeColor="text1"/>
              </w:rPr>
              <w:t> </w:t>
            </w:r>
            <w:r w:rsidRPr="005E58D9">
              <w:rPr>
                <w:rFonts w:ascii="Times New Roman" w:hAnsi="Times New Roman" w:cs="Times New Roman"/>
                <w:bCs/>
                <w:color w:val="000000" w:themeColor="text1"/>
              </w:rPr>
              <w:t>2</w:t>
            </w:r>
            <w:r w:rsidR="0091048F">
              <w:rPr>
                <w:rFonts w:ascii="Times New Roman" w:hAnsi="Times New Roman" w:cs="Times New Roman"/>
                <w:bCs/>
                <w:color w:val="000000" w:themeColor="text1"/>
              </w:rPr>
              <w:t>51</w:t>
            </w:r>
            <w:r w:rsidR="00EB24CF" w:rsidRPr="005E58D9">
              <w:rPr>
                <w:rFonts w:ascii="Times New Roman" w:hAnsi="Times New Roman" w:cs="Times New Roman"/>
                <w:bCs/>
                <w:color w:val="000000" w:themeColor="text1"/>
              </w:rPr>
              <w:t> </w:t>
            </w:r>
            <w:r w:rsidR="0091048F">
              <w:rPr>
                <w:rFonts w:ascii="Times New Roman" w:hAnsi="Times New Roman" w:cs="Times New Roman"/>
                <w:bCs/>
                <w:color w:val="000000" w:themeColor="text1"/>
              </w:rPr>
              <w:t>385</w:t>
            </w:r>
            <w:r w:rsidR="00EB24CF" w:rsidRPr="005E58D9">
              <w:rPr>
                <w:rFonts w:ascii="Times New Roman" w:hAnsi="Times New Roman" w:cs="Times New Roman"/>
                <w:bCs/>
                <w:color w:val="000000" w:themeColor="text1"/>
              </w:rPr>
              <w:t>,</w:t>
            </w:r>
            <w:r w:rsidR="00CC374A" w:rsidRPr="005E58D9">
              <w:rPr>
                <w:rFonts w:ascii="Times New Roman" w:hAnsi="Times New Roman" w:cs="Times New Roman"/>
                <w:bCs/>
                <w:color w:val="000000" w:themeColor="text1"/>
              </w:rPr>
              <w:t>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7837DB9F" w:rsidR="0040481F" w:rsidRPr="00EA04E5" w:rsidRDefault="005E58D9" w:rsidP="0091048F">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color w:val="000000" w:themeColor="text1"/>
              </w:rPr>
              <w:t>1</w:t>
            </w:r>
            <w:r w:rsidR="00833B65">
              <w:rPr>
                <w:rFonts w:ascii="Times New Roman" w:hAnsi="Times New Roman" w:cs="Times New Roman"/>
                <w:b/>
                <w:bCs/>
                <w:color w:val="000000" w:themeColor="text1"/>
              </w:rPr>
              <w:t> </w:t>
            </w:r>
            <w:r>
              <w:rPr>
                <w:rFonts w:ascii="Times New Roman" w:hAnsi="Times New Roman" w:cs="Times New Roman"/>
                <w:b/>
                <w:bCs/>
                <w:color w:val="000000" w:themeColor="text1"/>
              </w:rPr>
              <w:t>2</w:t>
            </w:r>
            <w:r w:rsidR="0091048F">
              <w:rPr>
                <w:rFonts w:ascii="Times New Roman" w:hAnsi="Times New Roman" w:cs="Times New Roman"/>
                <w:b/>
                <w:bCs/>
                <w:color w:val="000000" w:themeColor="text1"/>
              </w:rPr>
              <w:t>51</w:t>
            </w:r>
            <w:r w:rsidR="00833B65">
              <w:rPr>
                <w:rFonts w:ascii="Times New Roman" w:hAnsi="Times New Roman" w:cs="Times New Roman"/>
                <w:b/>
                <w:bCs/>
                <w:color w:val="000000" w:themeColor="text1"/>
              </w:rPr>
              <w:t xml:space="preserve"> </w:t>
            </w:r>
            <w:r w:rsidR="0091048F">
              <w:rPr>
                <w:rFonts w:ascii="Times New Roman" w:hAnsi="Times New Roman" w:cs="Times New Roman"/>
                <w:b/>
                <w:bCs/>
                <w:color w:val="000000" w:themeColor="text1"/>
              </w:rPr>
              <w:t>385</w:t>
            </w:r>
            <w:r w:rsidR="0040481F" w:rsidRPr="00EA04E5">
              <w:rPr>
                <w:rFonts w:ascii="Times New Roman" w:hAnsi="Times New Roman" w:cs="Times New Roman"/>
                <w:b/>
                <w:bCs/>
                <w:color w:val="000000" w:themeColor="text1"/>
              </w:rPr>
              <w:t>,</w:t>
            </w:r>
            <w:r w:rsidR="00CC374A" w:rsidRPr="00EA04E5">
              <w:rPr>
                <w:rFonts w:ascii="Times New Roman" w:hAnsi="Times New Roman" w:cs="Times New Roman"/>
                <w:b/>
                <w:bCs/>
                <w:color w:val="000000" w:themeColor="text1"/>
              </w:rPr>
              <w:t>00</w:t>
            </w:r>
          </w:p>
        </w:tc>
      </w:tr>
    </w:tbl>
    <w:p w14:paraId="10142B5B" w14:textId="77777777" w:rsidR="007E3F38"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lang w:val="en-US"/>
        </w:rPr>
      </w:pPr>
    </w:p>
    <w:p w14:paraId="7AAFDD4E" w14:textId="77777777" w:rsidR="008E7A0B"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lang w:val="en-US"/>
        </w:rPr>
      </w:pPr>
    </w:p>
    <w:p w14:paraId="47C9EBFA" w14:textId="77777777" w:rsidR="008E7A0B"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lang w:val="en-US"/>
        </w:rPr>
      </w:pPr>
    </w:p>
    <w:p w14:paraId="286EAC5D" w14:textId="77777777" w:rsidR="008E7A0B"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lang w:val="en-US"/>
        </w:rPr>
      </w:pPr>
    </w:p>
    <w:p w14:paraId="38D73DC2" w14:textId="77777777" w:rsidR="008E7A0B"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lang w:val="en-US"/>
        </w:rPr>
      </w:pPr>
    </w:p>
    <w:p w14:paraId="190BEFC5" w14:textId="45F78F8B" w:rsidR="005042A1" w:rsidRDefault="00EE014D" w:rsidP="005042A1">
      <w:pPr>
        <w:spacing w:after="0"/>
        <w:ind w:left="-709" w:right="-2"/>
        <w:jc w:val="center"/>
        <w:rPr>
          <w:rFonts w:ascii="Times New Roman" w:hAnsi="Times New Roman" w:cs="Times New Roman"/>
          <w:b/>
          <w:color w:val="FF0000"/>
        </w:rPr>
      </w:pPr>
      <w:r>
        <w:rPr>
          <w:rFonts w:ascii="Times New Roman" w:hAnsi="Times New Roman" w:cs="Times New Roman"/>
          <w:b/>
        </w:rPr>
        <w:lastRenderedPageBreak/>
        <w:t>ТЕХНИЧЕСКОЕ ЗАДАНИЕ</w:t>
      </w:r>
    </w:p>
    <w:p w14:paraId="79FA0D8A" w14:textId="77777777" w:rsidR="005042A1" w:rsidRDefault="005042A1" w:rsidP="005042A1">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14:paraId="08E65116"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14:paraId="06C1667A" w14:textId="3D7A6B11" w:rsidR="005042A1" w:rsidRDefault="005042A1" w:rsidP="005042A1">
      <w:pPr>
        <w:spacing w:after="0"/>
        <w:ind w:right="-2"/>
        <w:jc w:val="center"/>
        <w:rPr>
          <w:rFonts w:ascii="Times New Roman" w:hAnsi="Times New Roman" w:cs="Times New Roman"/>
        </w:rPr>
      </w:pPr>
      <w:r>
        <w:rPr>
          <w:rFonts w:ascii="Times New Roman" w:hAnsi="Times New Roman" w:cs="Times New Roman"/>
        </w:rPr>
        <w:t xml:space="preserve"> г. </w:t>
      </w:r>
      <w:r w:rsidR="005E58D9">
        <w:rPr>
          <w:rFonts w:ascii="Times New Roman" w:hAnsi="Times New Roman" w:cs="Times New Roman"/>
        </w:rPr>
        <w:t>Облучье</w:t>
      </w:r>
      <w:r>
        <w:rPr>
          <w:rFonts w:ascii="Times New Roman" w:hAnsi="Times New Roman" w:cs="Times New Roman"/>
        </w:rPr>
        <w:t xml:space="preserve">, ул. </w:t>
      </w:r>
      <w:r w:rsidR="005E58D9">
        <w:rPr>
          <w:rFonts w:ascii="Times New Roman" w:hAnsi="Times New Roman" w:cs="Times New Roman"/>
        </w:rPr>
        <w:t>Денисова</w:t>
      </w:r>
      <w:r>
        <w:rPr>
          <w:rFonts w:ascii="Times New Roman" w:hAnsi="Times New Roman" w:cs="Times New Roman"/>
        </w:rPr>
        <w:t xml:space="preserve">, дом № </w:t>
      </w:r>
      <w:r w:rsidR="005E58D9">
        <w:rPr>
          <w:rFonts w:ascii="Times New Roman" w:hAnsi="Times New Roman" w:cs="Times New Roman"/>
        </w:rPr>
        <w:t>10</w:t>
      </w:r>
      <w:r>
        <w:rPr>
          <w:rFonts w:ascii="Times New Roman" w:hAnsi="Times New Roman" w:cs="Times New Roman"/>
        </w:rPr>
        <w:t>»</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5042A1" w14:paraId="6F9ED725" w14:textId="77777777" w:rsidTr="005042A1">
        <w:trPr>
          <w:trHeight w:val="606"/>
        </w:trPr>
        <w:tc>
          <w:tcPr>
            <w:tcW w:w="709" w:type="dxa"/>
            <w:tcBorders>
              <w:top w:val="single" w:sz="4" w:space="0" w:color="auto"/>
              <w:left w:val="single" w:sz="4" w:space="0" w:color="auto"/>
              <w:bottom w:val="single" w:sz="4" w:space="0" w:color="auto"/>
              <w:right w:val="single" w:sz="4" w:space="0" w:color="auto"/>
            </w:tcBorders>
            <w:hideMark/>
          </w:tcPr>
          <w:p w14:paraId="4485139D"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404E37D7"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14:paraId="13C109BA" w14:textId="77777777" w:rsidR="005042A1" w:rsidRPr="005042A1" w:rsidRDefault="005042A1" w:rsidP="00EB24CF">
            <w:pPr>
              <w:pStyle w:val="a3"/>
              <w:rPr>
                <w:rFonts w:ascii="Times New Roman" w:hAnsi="Times New Roman" w:cs="Times New Roman"/>
                <w:b/>
                <w:sz w:val="24"/>
                <w:szCs w:val="24"/>
              </w:rPr>
            </w:pPr>
            <w:r w:rsidRPr="005042A1">
              <w:rPr>
                <w:rFonts w:ascii="Times New Roman" w:hAnsi="Times New Roman" w:cs="Times New Roman"/>
                <w:b/>
                <w:sz w:val="24"/>
                <w:szCs w:val="24"/>
              </w:rPr>
              <w:t>Содержание основных данных и требований</w:t>
            </w:r>
          </w:p>
        </w:tc>
      </w:tr>
      <w:tr w:rsidR="005042A1" w14:paraId="5E723FD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BB09795"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00B413C3"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1766D125" w14:textId="44825A75" w:rsidR="005042A1" w:rsidRPr="00EB24CF" w:rsidRDefault="00EB24CF" w:rsidP="005E58D9">
            <w:pPr>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1.1.</w:t>
            </w:r>
            <w:r w:rsidR="005042A1"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w:t>
            </w:r>
            <w:r w:rsidR="005E58D9">
              <w:rPr>
                <w:rFonts w:ascii="Times New Roman" w:hAnsi="Times New Roman" w:cs="Times New Roman"/>
                <w:sz w:val="24"/>
                <w:szCs w:val="24"/>
              </w:rPr>
              <w:t>0</w:t>
            </w:r>
            <w:r w:rsidR="005042A1" w:rsidRPr="00EB24CF">
              <w:rPr>
                <w:rFonts w:ascii="Times New Roman" w:hAnsi="Times New Roman" w:cs="Times New Roman"/>
                <w:sz w:val="24"/>
                <w:szCs w:val="24"/>
              </w:rPr>
              <w:t>4.0</w:t>
            </w:r>
            <w:r w:rsidR="005E58D9">
              <w:rPr>
                <w:rFonts w:ascii="Times New Roman" w:hAnsi="Times New Roman" w:cs="Times New Roman"/>
                <w:sz w:val="24"/>
                <w:szCs w:val="24"/>
              </w:rPr>
              <w:t>4.2019 № 83</w:t>
            </w:r>
            <w:r w:rsidR="005042A1" w:rsidRPr="00EB24CF">
              <w:rPr>
                <w:rFonts w:ascii="Times New Roman" w:hAnsi="Times New Roman" w:cs="Times New Roman"/>
                <w:sz w:val="24"/>
                <w:szCs w:val="24"/>
              </w:rPr>
              <w:t>-пп)</w:t>
            </w:r>
          </w:p>
        </w:tc>
      </w:tr>
      <w:tr w:rsidR="005042A1" w14:paraId="0C5460E4"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60085124"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A1DCA6A"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14:paraId="23EB1369" w14:textId="61085777" w:rsidR="005042A1" w:rsidRPr="00EB24CF" w:rsidRDefault="00EB24CF" w:rsidP="00EB24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2.1. </w:t>
            </w:r>
            <w:r w:rsidR="005042A1"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042A1" w14:paraId="377C410F" w14:textId="77777777" w:rsidTr="005042A1">
        <w:trPr>
          <w:trHeight w:val="617"/>
        </w:trPr>
        <w:tc>
          <w:tcPr>
            <w:tcW w:w="709" w:type="dxa"/>
            <w:tcBorders>
              <w:top w:val="single" w:sz="4" w:space="0" w:color="auto"/>
              <w:left w:val="single" w:sz="4" w:space="0" w:color="auto"/>
              <w:bottom w:val="single" w:sz="4" w:space="0" w:color="auto"/>
              <w:right w:val="single" w:sz="4" w:space="0" w:color="auto"/>
            </w:tcBorders>
            <w:hideMark/>
          </w:tcPr>
          <w:p w14:paraId="1C15B1B8"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74F9DBD"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14:paraId="1463107D" w14:textId="0ED477D0" w:rsidR="005042A1" w:rsidRPr="00EB24CF" w:rsidRDefault="00EB24CF" w:rsidP="005E58D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3.1.</w:t>
            </w:r>
            <w:r w:rsidR="005042A1" w:rsidRPr="00EB24CF">
              <w:rPr>
                <w:rFonts w:ascii="Times New Roman" w:hAnsi="Times New Roman" w:cs="Times New Roman"/>
                <w:sz w:val="24"/>
                <w:szCs w:val="24"/>
              </w:rPr>
              <w:t xml:space="preserve"> ЕАО, г. </w:t>
            </w:r>
            <w:r w:rsidR="005E58D9">
              <w:rPr>
                <w:rFonts w:ascii="Times New Roman" w:hAnsi="Times New Roman" w:cs="Times New Roman"/>
                <w:sz w:val="24"/>
                <w:szCs w:val="24"/>
              </w:rPr>
              <w:t>Облучье,</w:t>
            </w:r>
            <w:r w:rsidR="005042A1" w:rsidRPr="00EB24CF">
              <w:rPr>
                <w:rFonts w:ascii="Times New Roman" w:hAnsi="Times New Roman" w:cs="Times New Roman"/>
                <w:sz w:val="24"/>
                <w:szCs w:val="24"/>
              </w:rPr>
              <w:t xml:space="preserve"> ул. </w:t>
            </w:r>
            <w:r w:rsidR="005E58D9">
              <w:rPr>
                <w:rFonts w:ascii="Times New Roman" w:hAnsi="Times New Roman" w:cs="Times New Roman"/>
                <w:sz w:val="24"/>
                <w:szCs w:val="24"/>
              </w:rPr>
              <w:t>Денисова</w:t>
            </w:r>
            <w:r w:rsidR="005042A1" w:rsidRPr="00EB24CF">
              <w:rPr>
                <w:rFonts w:ascii="Times New Roman" w:hAnsi="Times New Roman" w:cs="Times New Roman"/>
                <w:sz w:val="24"/>
                <w:szCs w:val="24"/>
              </w:rPr>
              <w:t xml:space="preserve">, </w:t>
            </w:r>
            <w:r w:rsidR="005E58D9">
              <w:rPr>
                <w:rFonts w:ascii="Times New Roman" w:hAnsi="Times New Roman" w:cs="Times New Roman"/>
                <w:sz w:val="24"/>
                <w:szCs w:val="24"/>
              </w:rPr>
              <w:t>д. 10</w:t>
            </w:r>
            <w:r w:rsidR="005042A1" w:rsidRPr="00EB24CF">
              <w:rPr>
                <w:rFonts w:ascii="Times New Roman" w:hAnsi="Times New Roman" w:cs="Times New Roman"/>
                <w:sz w:val="24"/>
                <w:szCs w:val="24"/>
              </w:rPr>
              <w:t xml:space="preserve"> </w:t>
            </w:r>
          </w:p>
        </w:tc>
      </w:tr>
      <w:tr w:rsidR="005042A1" w14:paraId="402960C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4D8B86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92682E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14:paraId="5579E3EA" w14:textId="2B21794B" w:rsidR="005042A1" w:rsidRPr="00EB24CF" w:rsidRDefault="00EB24CF" w:rsidP="00EB24CF">
            <w:pPr>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4.1.</w:t>
            </w:r>
            <w:r w:rsidR="005042A1"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042A1" w14:paraId="4B4FB8D7"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E735551"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99CCAC8"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0F1C4A01" w14:textId="77777777" w:rsidR="005042A1" w:rsidRPr="005042A1" w:rsidRDefault="005042A1" w:rsidP="005042A1">
            <w:pPr>
              <w:pStyle w:val="a3"/>
              <w:numPr>
                <w:ilvl w:val="0"/>
                <w:numId w:val="47"/>
              </w:numPr>
              <w:spacing w:line="240" w:lineRule="auto"/>
              <w:rPr>
                <w:rFonts w:ascii="Times New Roman" w:hAnsi="Times New Roman" w:cs="Times New Roman"/>
                <w:sz w:val="24"/>
                <w:szCs w:val="24"/>
              </w:rPr>
            </w:pPr>
            <w:r w:rsidRPr="005042A1">
              <w:rPr>
                <w:rFonts w:ascii="Times New Roman" w:hAnsi="Times New Roman" w:cs="Times New Roman"/>
                <w:sz w:val="24"/>
                <w:szCs w:val="24"/>
              </w:rPr>
              <w:t xml:space="preserve">Капитальный ремонт крыши </w:t>
            </w:r>
          </w:p>
        </w:tc>
      </w:tr>
      <w:tr w:rsidR="005042A1" w14:paraId="30C55403"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4C72FDF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285380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7BC456AF" w14:textId="40FC53A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6.1.</w:t>
            </w:r>
            <w:r w:rsidR="005042A1"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3E8377" w14:textId="4E0F6E0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6.2.</w:t>
            </w:r>
            <w:r w:rsidR="005042A1"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7464ADE" w14:textId="24724009"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w:t>
            </w:r>
            <w:r w:rsidR="005042A1" w:rsidRPr="00EB24CF">
              <w:rPr>
                <w:rFonts w:ascii="Times New Roman" w:hAnsi="Times New Roman" w:cs="Times New Roman"/>
                <w:b/>
                <w:sz w:val="24"/>
                <w:szCs w:val="24"/>
              </w:rPr>
              <w:t>.3.</w:t>
            </w:r>
            <w:r w:rsidR="005042A1"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EB2E9EE" w14:textId="30ED8E20"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6.4. </w:t>
            </w:r>
            <w:r w:rsidR="005042A1"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042A1" w14:paraId="45F13FE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D34B702"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A5D78E2"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14:paraId="3EF32F92" w14:textId="0398FC6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 xml:space="preserve">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005042A1" w:rsidRPr="00283BC6">
              <w:rPr>
                <w:rFonts w:ascii="Times New Roman" w:hAnsi="Times New Roman" w:cs="Times New Roman"/>
                <w:sz w:val="24"/>
                <w:szCs w:val="24"/>
              </w:rPr>
              <w:t>Минрегиона</w:t>
            </w:r>
            <w:proofErr w:type="spellEnd"/>
            <w:r w:rsidR="005042A1" w:rsidRPr="00283BC6">
              <w:rPr>
                <w:rFonts w:ascii="Times New Roman" w:hAnsi="Times New Roman" w:cs="Times New Roman"/>
                <w:sz w:val="24"/>
                <w:szCs w:val="24"/>
              </w:rPr>
              <w:t xml:space="preserve"> РФ от 30.12.2009 № 624).</w:t>
            </w:r>
          </w:p>
          <w:p w14:paraId="1274DA18" w14:textId="07514EF1" w:rsidR="005042A1" w:rsidRPr="00283BC6" w:rsidRDefault="00283BC6" w:rsidP="00EB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14:paraId="27DF8D55" w14:textId="1A950BE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При выполнении работ соблюдать требования следующих нормативных документов:</w:t>
            </w:r>
          </w:p>
          <w:p w14:paraId="463DBBB6" w14:textId="77777777" w:rsidR="005042A1" w:rsidRDefault="005042A1" w:rsidP="00880F24">
            <w:pPr>
              <w:pStyle w:val="a3"/>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571A0C" w14:textId="77777777" w:rsidR="005042A1" w:rsidRDefault="005042A1" w:rsidP="00880F2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в ред. Федерального </w:t>
            </w:r>
            <w:hyperlink r:id="rId11" w:anchor="dst100010" w:history="1">
              <w:r w:rsidRPr="00880F24">
                <w:rPr>
                  <w:rStyle w:val="a4"/>
                  <w:rFonts w:ascii="Times New Roman" w:hAnsi="Times New Roman" w:cs="Times New Roman"/>
                  <w:color w:val="000000" w:themeColor="text1"/>
                  <w:u w:val="none"/>
                  <w:shd w:val="clear" w:color="auto" w:fill="FFFFFF"/>
                </w:rPr>
                <w:t>закона</w:t>
              </w:r>
            </w:hyperlink>
            <w:r>
              <w:rPr>
                <w:rFonts w:ascii="Times New Roman" w:hAnsi="Times New Roman" w:cs="Times New Roman"/>
                <w:color w:val="000000" w:themeColor="text1"/>
                <w:shd w:val="clear" w:color="auto" w:fill="FFFFFF"/>
              </w:rPr>
              <w:t> от 28.05.2017 N 100-</w:t>
            </w:r>
            <w:r>
              <w:rPr>
                <w:rFonts w:ascii="Times New Roman" w:hAnsi="Times New Roman" w:cs="Times New Roman"/>
                <w:color w:val="000000" w:themeColor="text1"/>
                <w:shd w:val="clear" w:color="auto" w:fill="FFFFFF"/>
              </w:rPr>
              <w:lastRenderedPageBreak/>
              <w:t>ФЗ)</w:t>
            </w:r>
            <w:r>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СП 12.13330.2011</w:t>
            </w:r>
            <w:r>
              <w:rPr>
                <w:rFonts w:ascii="Times New Roman" w:hAnsi="Times New Roman" w:cs="Times New Roman"/>
                <w:color w:val="000000" w:themeColor="text1"/>
              </w:rPr>
              <w:t xml:space="preserve"> (</w:t>
            </w:r>
            <w:r>
              <w:rPr>
                <w:color w:val="000000"/>
              </w:rPr>
              <w:t>СНиП 21-01-97*)</w:t>
            </w:r>
            <w:r>
              <w:rPr>
                <w:rFonts w:ascii="Times New Roman" w:hAnsi="Times New Roman" w:cs="Times New Roman"/>
              </w:rPr>
              <w:t xml:space="preserve"> «Пожарная безопасность зданий и сооружений»; </w:t>
            </w:r>
          </w:p>
          <w:p w14:paraId="2D8F0B89" w14:textId="5A3F0C2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Федеральный закон от 30.03.1999 № 52-ФЗ «О санитарно-эпидемиологическом благополучии населения»;</w:t>
            </w:r>
          </w:p>
          <w:p w14:paraId="63BA640E" w14:textId="46C7C42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54.13330.2011 СНиП 31-01-2003. «Здания жилые многоквартирные»;</w:t>
            </w:r>
          </w:p>
          <w:p w14:paraId="009D4C66" w14:textId="422FF175"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СНиП 12-03-2001 «Безопасность труда в строительстве Часть 1. Общие требования» </w:t>
            </w:r>
            <w:r w:rsidRPr="00283BC6">
              <w:rPr>
                <w:rFonts w:ascii="Times New Roman" w:hAnsi="Times New Roman" w:cs="Times New Roman"/>
              </w:rPr>
              <w:t>Правила по охране труда, утвержденные приказом Минтруда 28.08.2015 № 336н</w:t>
            </w:r>
            <w:r w:rsidRPr="00283BC6">
              <w:rPr>
                <w:rFonts w:ascii="Times New Roman" w:hAnsi="Times New Roman" w:cs="Times New Roman"/>
                <w:sz w:val="24"/>
                <w:szCs w:val="24"/>
              </w:rPr>
              <w:t>;</w:t>
            </w:r>
          </w:p>
          <w:p w14:paraId="2D889A55" w14:textId="1875085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СНиП 82-01-95 «Разработка и применение норм и нормативов расхода материальных ресурсов в строительстве. Основные положения»;</w:t>
            </w:r>
          </w:p>
          <w:p w14:paraId="6C9567F9" w14:textId="16476A7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ВСН 42-85(р) «Правила приемки в эксплуатацию законченных капитальным ремонтом жилых зданий»;</w:t>
            </w:r>
          </w:p>
          <w:p w14:paraId="3AC2B088" w14:textId="4F4C7FAD"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48.13330-2011 СНиП 12-01-2004 «Организация строительства»;</w:t>
            </w:r>
          </w:p>
          <w:p w14:paraId="59FB3762" w14:textId="3DBC52A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5888C9C" w14:textId="3A8E3F02"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28706A1" w14:textId="7E4E8964"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sidR="007828CC">
              <w:rPr>
                <w:rFonts w:ascii="Times New Roman" w:hAnsi="Times New Roman" w:cs="Times New Roman"/>
                <w:sz w:val="24"/>
                <w:szCs w:val="24"/>
              </w:rPr>
              <w:t>по электроэнергии</w:t>
            </w:r>
            <w:r w:rsidRPr="00283BC6">
              <w:rPr>
                <w:rFonts w:ascii="Times New Roman" w:hAnsi="Times New Roman" w:cs="Times New Roman"/>
                <w:sz w:val="24"/>
                <w:szCs w:val="24"/>
              </w:rPr>
              <w:t xml:space="preserve"> по действующим тарифам.</w:t>
            </w:r>
          </w:p>
          <w:p w14:paraId="01160CAF" w14:textId="2D9EBB76" w:rsidR="005042A1" w:rsidRPr="00880F24" w:rsidRDefault="005042A1" w:rsidP="00880F24">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w:t>
            </w:r>
            <w:r w:rsidR="00283BC6" w:rsidRPr="00880F24">
              <w:rPr>
                <w:rFonts w:ascii="Times New Roman" w:hAnsi="Times New Roman" w:cs="Times New Roman"/>
                <w:b/>
                <w:sz w:val="24"/>
                <w:szCs w:val="24"/>
              </w:rPr>
              <w:t>4</w:t>
            </w:r>
            <w:r w:rsidRPr="00880F24">
              <w:rPr>
                <w:rFonts w:ascii="Times New Roman" w:hAnsi="Times New Roman" w:cs="Times New Roman"/>
                <w:b/>
                <w:sz w:val="24"/>
                <w:szCs w:val="24"/>
              </w:rPr>
              <w:t>.</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5042A1" w14:paraId="29C19EF2"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532D992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175A15E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14:paraId="76066454" w14:textId="0FBF2728"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8.1.</w:t>
            </w:r>
            <w:r w:rsidR="005042A1"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005042A1" w:rsidRPr="00880F24">
              <w:rPr>
                <w:rFonts w:ascii="Times New Roman" w:hAnsi="Times New Roman" w:cs="Times New Roman"/>
                <w:sz w:val="24"/>
                <w:szCs w:val="24"/>
              </w:rPr>
              <w:t>фотофиксацию</w:t>
            </w:r>
            <w:proofErr w:type="spellEnd"/>
            <w:r w:rsidR="005042A1" w:rsidRPr="00880F24">
              <w:rPr>
                <w:rFonts w:ascii="Times New Roman" w:hAnsi="Times New Roman" w:cs="Times New Roman"/>
                <w:sz w:val="24"/>
                <w:szCs w:val="24"/>
              </w:rPr>
              <w:t xml:space="preserve"> скрытых работ и основных этапов ремонта.</w:t>
            </w:r>
          </w:p>
          <w:p w14:paraId="6E43D390" w14:textId="18D58782" w:rsidR="005042A1" w:rsidRPr="00880F24" w:rsidRDefault="00880F24" w:rsidP="00880F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8.2.</w:t>
            </w:r>
            <w:r w:rsidR="005042A1" w:rsidRPr="00880F24">
              <w:rPr>
                <w:rFonts w:ascii="Times New Roman" w:hAnsi="Times New Roman" w:cs="Times New Roman"/>
                <w:sz w:val="24"/>
                <w:szCs w:val="24"/>
              </w:rPr>
              <w:t>Обеспечить вывоз строительного мусора.</w:t>
            </w:r>
          </w:p>
          <w:p w14:paraId="3B182EA1" w14:textId="2CF5B885" w:rsidR="005042A1" w:rsidRPr="00880F24" w:rsidRDefault="00880F24" w:rsidP="00880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8.3.</w:t>
            </w:r>
            <w:r w:rsidR="005042A1" w:rsidRPr="00880F24">
              <w:rPr>
                <w:rFonts w:ascii="Times New Roman" w:hAnsi="Times New Roman" w:cs="Times New Roman"/>
                <w:sz w:val="24"/>
                <w:szCs w:val="24"/>
              </w:rPr>
              <w:t xml:space="preserve"> Ежедневно заполнять журнал производства работ</w:t>
            </w:r>
          </w:p>
        </w:tc>
      </w:tr>
      <w:tr w:rsidR="005042A1" w14:paraId="5395407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3FB7632"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0F20C31"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14:paraId="40CA9E33" w14:textId="4F350E8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9.1.</w:t>
            </w:r>
            <w:r w:rsidR="005042A1" w:rsidRPr="00880F24">
              <w:rPr>
                <w:rFonts w:ascii="Times New Roman" w:hAnsi="Times New Roman" w:cs="Times New Roman"/>
                <w:sz w:val="24"/>
                <w:szCs w:val="24"/>
              </w:rPr>
              <w:t xml:space="preserve"> До начала работ разработать и представить график производства работ.</w:t>
            </w:r>
            <w:r w:rsidR="00930C2A" w:rsidRPr="00880F24">
              <w:rPr>
                <w:rFonts w:ascii="Times New Roman" w:hAnsi="Times New Roman" w:cs="Times New Roman"/>
                <w:sz w:val="24"/>
                <w:szCs w:val="24"/>
              </w:rPr>
              <w:t xml:space="preserve"> В течение 5 (пяти) рабочих дней с момента подписания Акта открытия объекта представить на утверждение Заказчику проект производства работ (ППР)</w:t>
            </w:r>
          </w:p>
          <w:p w14:paraId="3823E1AB" w14:textId="46BB31E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9.2.</w:t>
            </w:r>
            <w:r w:rsidR="005042A1"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w:t>
            </w:r>
            <w:r w:rsidR="007828CC" w:rsidRPr="00880F24">
              <w:rPr>
                <w:rFonts w:ascii="Times New Roman" w:hAnsi="Times New Roman" w:cs="Times New Roman"/>
                <w:sz w:val="24"/>
                <w:szCs w:val="24"/>
              </w:rPr>
              <w:t xml:space="preserve"> энергии (при необходимости)</w:t>
            </w:r>
            <w:r w:rsidR="005042A1" w:rsidRPr="00880F24">
              <w:rPr>
                <w:rFonts w:ascii="Times New Roman" w:hAnsi="Times New Roman" w:cs="Times New Roman"/>
                <w:sz w:val="24"/>
                <w:szCs w:val="24"/>
              </w:rPr>
              <w:t>.  Определить порядок расчета за потребленный ресурс</w:t>
            </w:r>
          </w:p>
        </w:tc>
      </w:tr>
      <w:tr w:rsidR="005042A1" w14:paraId="0ECBAF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FD75C9E"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408DA2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14:paraId="02A54829" w14:textId="78D6664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 xml:space="preserve">10.1. </w:t>
            </w:r>
            <w:r w:rsidR="005042A1" w:rsidRPr="00880F24">
              <w:rPr>
                <w:rFonts w:ascii="Times New Roman" w:hAnsi="Times New Roman" w:cs="Times New Roman"/>
                <w:sz w:val="24"/>
                <w:szCs w:val="24"/>
              </w:rPr>
              <w:t>Гарантийный срок на выполненные работы не менее 5 лет с момента подписания акта сд</w:t>
            </w:r>
            <w:r w:rsidRPr="00880F24">
              <w:rPr>
                <w:rFonts w:ascii="Times New Roman" w:hAnsi="Times New Roman" w:cs="Times New Roman"/>
                <w:sz w:val="24"/>
                <w:szCs w:val="24"/>
              </w:rPr>
              <w:t>ачи – приемки выполненных работ на Объекте</w:t>
            </w:r>
            <w:r w:rsidR="005042A1" w:rsidRPr="00880F24">
              <w:rPr>
                <w:rFonts w:ascii="Times New Roman" w:hAnsi="Times New Roman" w:cs="Times New Roman"/>
                <w:sz w:val="24"/>
                <w:szCs w:val="24"/>
              </w:rPr>
              <w:t xml:space="preserve">  </w:t>
            </w:r>
          </w:p>
          <w:p w14:paraId="19CDFF66" w14:textId="629AFFEE" w:rsidR="005042A1" w:rsidRPr="00880F24" w:rsidRDefault="00EE014D" w:rsidP="00880F2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042A1" w:rsidRPr="00880F24">
              <w:rPr>
                <w:rFonts w:ascii="Times New Roman" w:hAnsi="Times New Roman" w:cs="Times New Roman"/>
                <w:b/>
                <w:color w:val="000000"/>
                <w:sz w:val="24"/>
                <w:szCs w:val="24"/>
              </w:rPr>
              <w:t>10.2</w:t>
            </w:r>
            <w:r w:rsidR="005042A1"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042A1" w14:paraId="303CD96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726B0E4"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625CDB1D"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1F4EE1E5" w14:textId="7DA298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11.1.</w:t>
            </w:r>
            <w:r w:rsidR="005042A1"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042A1" w14:paraId="77EF1CA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96DC5C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349FA79"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14:paraId="781AEC37" w14:textId="24D0C920"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14:paraId="3BE4E85A" w14:textId="317716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7B28D99" w14:textId="737A7E73"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12.3.</w:t>
            </w:r>
            <w:r w:rsidR="005042A1"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042A1" w14:paraId="4842AE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B2BB027"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46118E87"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2A959A06" w14:textId="77777777" w:rsidR="005042A1" w:rsidRPr="005042A1" w:rsidRDefault="005042A1" w:rsidP="005042A1">
            <w:pPr>
              <w:pStyle w:val="a3"/>
              <w:numPr>
                <w:ilvl w:val="0"/>
                <w:numId w:val="47"/>
              </w:numPr>
              <w:rPr>
                <w:rFonts w:ascii="Times New Roman" w:hAnsi="Times New Roman" w:cs="Times New Roman"/>
                <w:sz w:val="24"/>
                <w:szCs w:val="24"/>
              </w:rPr>
            </w:pPr>
            <w:r w:rsidRPr="005042A1">
              <w:rPr>
                <w:rFonts w:ascii="Times New Roman" w:hAnsi="Times New Roman" w:cs="Times New Roman"/>
                <w:sz w:val="24"/>
                <w:szCs w:val="24"/>
              </w:rPr>
              <w:t>В соответствии с договором</w:t>
            </w:r>
          </w:p>
        </w:tc>
      </w:tr>
    </w:tbl>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325A8C56" w14:textId="6686FC54" w:rsidR="005C445E" w:rsidRPr="005C445E" w:rsidRDefault="005C445E" w:rsidP="005C445E">
            <w:pPr>
              <w:spacing w:after="0" w:line="240" w:lineRule="auto"/>
              <w:jc w:val="center"/>
              <w:rPr>
                <w:rFonts w:ascii="Times New Roman" w:eastAsia="Times New Roman" w:hAnsi="Times New Roman" w:cs="Times New Roman"/>
                <w:bCs/>
                <w:color w:val="000000" w:themeColor="text1"/>
                <w:sz w:val="20"/>
                <w:szCs w:val="20"/>
              </w:rPr>
            </w:pPr>
            <w:r w:rsidRPr="005C445E">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2C9C51C" w14:textId="77777777" w:rsidR="003505FD"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w:t>
            </w:r>
          </w:p>
          <w:p w14:paraId="502CF650" w14:textId="3D28D137" w:rsidR="003505FD" w:rsidRDefault="005C445E" w:rsidP="003505FD">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 xml:space="preserve">г. </w:t>
            </w:r>
            <w:r w:rsidR="005E58D9">
              <w:rPr>
                <w:rFonts w:ascii="Times New Roman" w:hAnsi="Times New Roman" w:cs="Times New Roman"/>
                <w:sz w:val="20"/>
                <w:szCs w:val="20"/>
              </w:rPr>
              <w:t>Облучье</w:t>
            </w:r>
            <w:r w:rsidRPr="005C445E">
              <w:rPr>
                <w:rFonts w:ascii="Times New Roman" w:hAnsi="Times New Roman" w:cs="Times New Roman"/>
                <w:sz w:val="20"/>
                <w:szCs w:val="20"/>
              </w:rPr>
              <w:t xml:space="preserve">, </w:t>
            </w:r>
          </w:p>
          <w:p w14:paraId="56C693FC" w14:textId="2438AE0D" w:rsidR="005C445E" w:rsidRPr="005C445E" w:rsidRDefault="003505FD" w:rsidP="005E58D9">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ул.</w:t>
            </w:r>
            <w:r w:rsidR="005E58D9">
              <w:rPr>
                <w:rFonts w:ascii="Times New Roman" w:hAnsi="Times New Roman" w:cs="Times New Roman"/>
                <w:sz w:val="20"/>
                <w:szCs w:val="20"/>
              </w:rPr>
              <w:t xml:space="preserve"> Денисова</w:t>
            </w:r>
            <w:r w:rsidR="00880F24">
              <w:rPr>
                <w:rFonts w:ascii="Times New Roman" w:hAnsi="Times New Roman" w:cs="Times New Roman"/>
                <w:sz w:val="20"/>
                <w:szCs w:val="20"/>
              </w:rPr>
              <w:t xml:space="preserve">, д. </w:t>
            </w:r>
            <w:r w:rsidR="005E58D9">
              <w:rPr>
                <w:rFonts w:ascii="Times New Roman" w:hAnsi="Times New Roman" w:cs="Times New Roman"/>
                <w:sz w:val="20"/>
                <w:szCs w:val="20"/>
              </w:rPr>
              <w:t>10</w:t>
            </w:r>
          </w:p>
        </w:tc>
        <w:tc>
          <w:tcPr>
            <w:tcW w:w="3346" w:type="dxa"/>
            <w:tcBorders>
              <w:left w:val="single" w:sz="4" w:space="0" w:color="auto"/>
              <w:right w:val="single" w:sz="4" w:space="0" w:color="auto"/>
            </w:tcBorders>
          </w:tcPr>
          <w:p w14:paraId="1B281519" w14:textId="6AFCAF1B" w:rsidR="005C445E" w:rsidRPr="005C445E" w:rsidRDefault="001C2222" w:rsidP="00F31BD3">
            <w:pPr>
              <w:spacing w:after="0"/>
              <w:rPr>
                <w:rFonts w:ascii="Times New Roman" w:hAnsi="Times New Roman"/>
                <w:bCs/>
                <w:sz w:val="20"/>
                <w:szCs w:val="20"/>
              </w:rPr>
            </w:pPr>
            <w:r>
              <w:rPr>
                <w:rFonts w:ascii="Times New Roman" w:hAnsi="Times New Roman" w:cs="Times New Roman"/>
              </w:rPr>
              <w:t xml:space="preserve">Капитальный ремонт </w:t>
            </w:r>
            <w:r w:rsidR="00880F24">
              <w:rPr>
                <w:rFonts w:ascii="Times New Roman" w:hAnsi="Times New Roman" w:cs="Times New Roman"/>
              </w:rPr>
              <w:t>крыши</w:t>
            </w:r>
          </w:p>
        </w:tc>
        <w:tc>
          <w:tcPr>
            <w:tcW w:w="1476"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7B05338" w14:textId="2ADF7102" w:rsidR="005C445E" w:rsidRPr="005C445E" w:rsidRDefault="005C445E" w:rsidP="005E58D9">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w:t>
            </w:r>
            <w:r w:rsidR="00E22965" w:rsidRPr="005C445E">
              <w:rPr>
                <w:rFonts w:ascii="Times New Roman" w:eastAsia="Times New Roman" w:hAnsi="Times New Roman" w:cs="Times New Roman"/>
                <w:color w:val="000000"/>
                <w:sz w:val="20"/>
                <w:szCs w:val="20"/>
              </w:rPr>
              <w:t xml:space="preserve">позднее </w:t>
            </w:r>
            <w:r w:rsidR="005E58D9">
              <w:rPr>
                <w:rFonts w:ascii="Times New Roman" w:eastAsia="Times New Roman" w:hAnsi="Times New Roman" w:cs="Times New Roman"/>
                <w:color w:val="000000"/>
                <w:sz w:val="20"/>
                <w:szCs w:val="20"/>
              </w:rPr>
              <w:t>31</w:t>
            </w:r>
            <w:r w:rsidR="00E22965" w:rsidRPr="00EB24CF">
              <w:rPr>
                <w:rFonts w:ascii="Times New Roman" w:eastAsia="Times New Roman" w:hAnsi="Times New Roman" w:cs="Times New Roman"/>
                <w:color w:val="FF0000"/>
                <w:sz w:val="20"/>
                <w:szCs w:val="20"/>
              </w:rPr>
              <w:t>.</w:t>
            </w:r>
            <w:r w:rsidR="00E22965" w:rsidRPr="00EE014D">
              <w:rPr>
                <w:rFonts w:ascii="Times New Roman" w:eastAsia="Times New Roman" w:hAnsi="Times New Roman" w:cs="Times New Roman"/>
                <w:color w:val="000000" w:themeColor="text1"/>
                <w:sz w:val="20"/>
                <w:szCs w:val="20"/>
              </w:rPr>
              <w:t>1</w:t>
            </w:r>
            <w:r w:rsidR="00EA04E5" w:rsidRPr="00EE014D">
              <w:rPr>
                <w:rFonts w:ascii="Times New Roman" w:eastAsia="Times New Roman" w:hAnsi="Times New Roman" w:cs="Times New Roman"/>
                <w:color w:val="000000" w:themeColor="text1"/>
                <w:sz w:val="20"/>
                <w:szCs w:val="20"/>
              </w:rPr>
              <w:t>0</w:t>
            </w:r>
            <w:r w:rsidR="00E22965" w:rsidRPr="00EE014D">
              <w:rPr>
                <w:rFonts w:ascii="Times New Roman" w:eastAsia="Times New Roman" w:hAnsi="Times New Roman" w:cs="Times New Roman"/>
                <w:color w:val="000000" w:themeColor="text1"/>
                <w:sz w:val="20"/>
                <w:szCs w:val="20"/>
              </w:rPr>
              <w:t>.2019</w:t>
            </w:r>
          </w:p>
        </w:tc>
        <w:tc>
          <w:tcPr>
            <w:tcW w:w="1366" w:type="dxa"/>
            <w:tcBorders>
              <w:top w:val="single" w:sz="4" w:space="0" w:color="auto"/>
              <w:left w:val="single" w:sz="4" w:space="0" w:color="auto"/>
              <w:bottom w:val="single" w:sz="4" w:space="0" w:color="auto"/>
              <w:right w:val="single" w:sz="4" w:space="0" w:color="auto"/>
            </w:tcBorders>
            <w:vAlign w:val="center"/>
          </w:tcPr>
          <w:p w14:paraId="427586C0" w14:textId="1B993B64" w:rsidR="005C445E" w:rsidRPr="005C445E" w:rsidRDefault="005E58D9" w:rsidP="0091048F">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1</w:t>
            </w:r>
            <w:r w:rsidR="00E22965" w:rsidRPr="00EE014D">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2</w:t>
            </w:r>
            <w:r w:rsidR="0091048F">
              <w:rPr>
                <w:rFonts w:ascii="Times New Roman" w:hAnsi="Times New Roman" w:cs="Times New Roman"/>
                <w:bCs/>
                <w:color w:val="000000" w:themeColor="text1"/>
                <w:sz w:val="20"/>
                <w:szCs w:val="20"/>
              </w:rPr>
              <w:t>51</w:t>
            </w:r>
            <w:r w:rsidR="00E22965" w:rsidRPr="00EE014D">
              <w:rPr>
                <w:rFonts w:ascii="Times New Roman" w:hAnsi="Times New Roman" w:cs="Times New Roman"/>
                <w:bCs/>
                <w:color w:val="000000" w:themeColor="text1"/>
                <w:sz w:val="20"/>
                <w:szCs w:val="20"/>
              </w:rPr>
              <w:t xml:space="preserve"> </w:t>
            </w:r>
            <w:r w:rsidR="0091048F">
              <w:rPr>
                <w:rFonts w:ascii="Times New Roman" w:hAnsi="Times New Roman" w:cs="Times New Roman"/>
                <w:bCs/>
                <w:color w:val="000000" w:themeColor="text1"/>
                <w:sz w:val="20"/>
                <w:szCs w:val="20"/>
              </w:rPr>
              <w:t>385</w:t>
            </w:r>
            <w:r w:rsidR="00E22965" w:rsidRPr="00EE014D">
              <w:rPr>
                <w:rFonts w:ascii="Times New Roman" w:hAnsi="Times New Roman" w:cs="Times New Roman"/>
                <w:bCs/>
                <w:color w:val="000000" w:themeColor="text1"/>
                <w:sz w:val="20"/>
                <w:szCs w:val="20"/>
              </w:rPr>
              <w:t>,00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1800FBD9" w:rsidR="001C2222" w:rsidRPr="001C2222" w:rsidRDefault="00880F24" w:rsidP="0091048F">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proofErr w:type="gramEnd"/>
            <w:r w:rsidR="001C222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5E58D9">
              <w:rPr>
                <w:rFonts w:ascii="Times New Roman" w:hAnsi="Times New Roman" w:cs="Times New Roman"/>
                <w:b/>
                <w:sz w:val="20"/>
                <w:szCs w:val="20"/>
              </w:rPr>
              <w:t xml:space="preserve">  </w:t>
            </w:r>
            <w:r w:rsidR="005E58D9" w:rsidRPr="00DB35DF">
              <w:rPr>
                <w:rFonts w:ascii="Times New Roman" w:hAnsi="Times New Roman" w:cs="Times New Roman"/>
                <w:b/>
                <w:sz w:val="20"/>
                <w:szCs w:val="20"/>
              </w:rPr>
              <w:t>1</w:t>
            </w:r>
            <w:r w:rsidRPr="00DB35DF">
              <w:rPr>
                <w:rFonts w:ascii="Times New Roman" w:hAnsi="Times New Roman" w:cs="Times New Roman"/>
                <w:b/>
                <w:bCs/>
                <w:color w:val="FF0000"/>
                <w:sz w:val="20"/>
                <w:szCs w:val="20"/>
              </w:rPr>
              <w:t> </w:t>
            </w:r>
            <w:r w:rsidR="005E58D9" w:rsidRPr="00DB35DF">
              <w:rPr>
                <w:rFonts w:ascii="Times New Roman" w:hAnsi="Times New Roman" w:cs="Times New Roman"/>
                <w:b/>
                <w:bCs/>
                <w:color w:val="000000" w:themeColor="text1"/>
                <w:sz w:val="20"/>
                <w:szCs w:val="20"/>
              </w:rPr>
              <w:t>2</w:t>
            </w:r>
            <w:r w:rsidR="0091048F" w:rsidRPr="00DB35DF">
              <w:rPr>
                <w:rFonts w:ascii="Times New Roman" w:hAnsi="Times New Roman" w:cs="Times New Roman"/>
                <w:b/>
                <w:bCs/>
                <w:color w:val="000000" w:themeColor="text1"/>
                <w:sz w:val="20"/>
                <w:szCs w:val="20"/>
              </w:rPr>
              <w:t>51</w:t>
            </w:r>
            <w:r w:rsidRPr="005E58D9">
              <w:rPr>
                <w:rFonts w:ascii="Times New Roman" w:hAnsi="Times New Roman" w:cs="Times New Roman"/>
                <w:b/>
                <w:bCs/>
                <w:color w:val="000000" w:themeColor="text1"/>
                <w:sz w:val="20"/>
                <w:szCs w:val="20"/>
              </w:rPr>
              <w:t xml:space="preserve"> </w:t>
            </w:r>
            <w:r w:rsidR="0091048F">
              <w:rPr>
                <w:rFonts w:ascii="Times New Roman" w:hAnsi="Times New Roman" w:cs="Times New Roman"/>
                <w:b/>
                <w:bCs/>
                <w:color w:val="000000" w:themeColor="text1"/>
                <w:sz w:val="20"/>
                <w:szCs w:val="20"/>
              </w:rPr>
              <w:t>385</w:t>
            </w:r>
            <w:r w:rsidRPr="00EE014D">
              <w:rPr>
                <w:rFonts w:ascii="Times New Roman" w:hAnsi="Times New Roman" w:cs="Times New Roman"/>
                <w:b/>
                <w:bCs/>
                <w:color w:val="000000" w:themeColor="text1"/>
                <w:sz w:val="20"/>
                <w:szCs w:val="20"/>
              </w:rPr>
              <w:t>,00</w:t>
            </w:r>
            <w:r w:rsidR="001C2222" w:rsidRPr="00EE014D">
              <w:rPr>
                <w:rFonts w:ascii="Times New Roman" w:hAnsi="Times New Roman" w:cs="Times New Roman"/>
                <w:b/>
                <w:color w:val="000000" w:themeColor="text1"/>
                <w:sz w:val="20"/>
                <w:szCs w:val="20"/>
              </w:rPr>
              <w:t xml:space="preserve">                                      </w:t>
            </w:r>
            <w:r w:rsidR="00F43C99" w:rsidRPr="00EE014D">
              <w:rPr>
                <w:rFonts w:ascii="Times New Roman" w:hAnsi="Times New Roman" w:cs="Times New Roman"/>
                <w:b/>
                <w:color w:val="000000" w:themeColor="text1"/>
                <w:sz w:val="20"/>
                <w:szCs w:val="20"/>
              </w:rPr>
              <w:t xml:space="preserve"> </w:t>
            </w:r>
            <w:r w:rsidRPr="00EE014D">
              <w:rPr>
                <w:rFonts w:ascii="Times New Roman" w:hAnsi="Times New Roman" w:cs="Times New Roman"/>
                <w:b/>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BC52E1" w:rsidRDefault="00BC52E1" w:rsidP="009E4821">
      <w:pPr>
        <w:spacing w:after="0" w:line="240" w:lineRule="auto"/>
      </w:pPr>
      <w:r>
        <w:separator/>
      </w:r>
    </w:p>
  </w:endnote>
  <w:endnote w:type="continuationSeparator" w:id="0">
    <w:p w14:paraId="2BBDEC5B" w14:textId="77777777" w:rsidR="00BC52E1" w:rsidRDefault="00BC52E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BC52E1" w:rsidRDefault="00BC52E1" w:rsidP="009E4821">
      <w:pPr>
        <w:spacing w:after="0" w:line="240" w:lineRule="auto"/>
      </w:pPr>
      <w:r>
        <w:separator/>
      </w:r>
    </w:p>
  </w:footnote>
  <w:footnote w:type="continuationSeparator" w:id="0">
    <w:p w14:paraId="18BD8BF7" w14:textId="77777777" w:rsidR="00BC52E1" w:rsidRDefault="00BC52E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BC52E1" w:rsidRDefault="00BC52E1">
        <w:pPr>
          <w:pStyle w:val="afa"/>
          <w:jc w:val="center"/>
        </w:pPr>
        <w:r>
          <w:fldChar w:fldCharType="begin"/>
        </w:r>
        <w:r>
          <w:instrText>PAGE   \* MERGEFORMAT</w:instrText>
        </w:r>
        <w:r>
          <w:fldChar w:fldCharType="separate"/>
        </w:r>
        <w:r w:rsidR="000930D9">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30D9"/>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C80"/>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53D1"/>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B7AB9"/>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45A1"/>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E58D9"/>
    <w:rsid w:val="005F2F03"/>
    <w:rsid w:val="006009FF"/>
    <w:rsid w:val="00600F34"/>
    <w:rsid w:val="006102D0"/>
    <w:rsid w:val="00610F95"/>
    <w:rsid w:val="00616942"/>
    <w:rsid w:val="006210BA"/>
    <w:rsid w:val="0063318E"/>
    <w:rsid w:val="0064132A"/>
    <w:rsid w:val="00641973"/>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27EF3"/>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3B65"/>
    <w:rsid w:val="008345AC"/>
    <w:rsid w:val="008353F0"/>
    <w:rsid w:val="00841DC1"/>
    <w:rsid w:val="00852FF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048F"/>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52E1"/>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4A7B"/>
    <w:rsid w:val="00D86185"/>
    <w:rsid w:val="00D8715D"/>
    <w:rsid w:val="00D90A50"/>
    <w:rsid w:val="00D947C4"/>
    <w:rsid w:val="00DB35DF"/>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05AB"/>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175B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1055-7236-4F78-80A0-484FCD4A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3530</TotalTime>
  <Pages>18</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274</cp:revision>
  <cp:lastPrinted>2019-01-10T00:16:00Z</cp:lastPrinted>
  <dcterms:created xsi:type="dcterms:W3CDTF">2016-09-02T12:34:00Z</dcterms:created>
  <dcterms:modified xsi:type="dcterms:W3CDTF">2019-05-27T05:54:00Z</dcterms:modified>
</cp:coreProperties>
</file>