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A7BDFF1" w:rsidR="00B43C25" w:rsidRPr="002A094A" w:rsidRDefault="002D115B" w:rsidP="00B43C25">
      <w:pPr>
        <w:autoSpaceDE w:val="0"/>
        <w:autoSpaceDN w:val="0"/>
        <w:adjustRightInd w:val="0"/>
        <w:ind w:left="4678"/>
        <w:rPr>
          <w:rFonts w:ascii="Times New Roman" w:hAnsi="Times New Roman" w:cs="Times New Roman"/>
          <w:color w:val="FF0000"/>
          <w:u w:val="single"/>
        </w:rPr>
      </w:pPr>
      <w:r w:rsidRPr="00704426">
        <w:rPr>
          <w:rFonts w:ascii="Times New Roman" w:hAnsi="Times New Roman" w:cs="Times New Roman"/>
        </w:rPr>
        <w:t xml:space="preserve">от </w:t>
      </w:r>
      <w:r w:rsidR="00704426" w:rsidRPr="002A094A">
        <w:rPr>
          <w:rFonts w:ascii="Times New Roman" w:hAnsi="Times New Roman" w:cs="Times New Roman"/>
          <w:color w:val="FF0000"/>
        </w:rPr>
        <w:t>02</w:t>
      </w:r>
      <w:r w:rsidRPr="002A094A">
        <w:rPr>
          <w:rFonts w:ascii="Times New Roman" w:hAnsi="Times New Roman" w:cs="Times New Roman"/>
          <w:color w:val="FF0000"/>
        </w:rPr>
        <w:t>.</w:t>
      </w:r>
      <w:r w:rsidR="00EA04E5" w:rsidRPr="002A094A">
        <w:rPr>
          <w:rFonts w:ascii="Times New Roman" w:hAnsi="Times New Roman" w:cs="Times New Roman"/>
          <w:color w:val="FF0000"/>
        </w:rPr>
        <w:t>0</w:t>
      </w:r>
      <w:r w:rsidR="00704426" w:rsidRPr="002A094A">
        <w:rPr>
          <w:rFonts w:ascii="Times New Roman" w:hAnsi="Times New Roman" w:cs="Times New Roman"/>
          <w:color w:val="FF0000"/>
        </w:rPr>
        <w:t>9</w:t>
      </w:r>
      <w:r w:rsidRPr="002A094A">
        <w:rPr>
          <w:rFonts w:ascii="Times New Roman" w:hAnsi="Times New Roman" w:cs="Times New Roman"/>
          <w:color w:val="FF0000"/>
        </w:rPr>
        <w:t>.201</w:t>
      </w:r>
      <w:r w:rsidR="00EA04E5" w:rsidRPr="002A094A">
        <w:rPr>
          <w:rFonts w:ascii="Times New Roman" w:hAnsi="Times New Roman" w:cs="Times New Roman"/>
          <w:color w:val="FF0000"/>
        </w:rPr>
        <w:t>9</w:t>
      </w:r>
      <w:r w:rsidR="00B43C25" w:rsidRPr="002A094A">
        <w:rPr>
          <w:rFonts w:ascii="Times New Roman" w:hAnsi="Times New Roman" w:cs="Times New Roman"/>
          <w:color w:val="FF0000"/>
        </w:rPr>
        <w:t xml:space="preserve"> № </w:t>
      </w:r>
      <w:r w:rsidR="00704426" w:rsidRPr="002A094A">
        <w:rPr>
          <w:rFonts w:ascii="Times New Roman" w:hAnsi="Times New Roman" w:cs="Times New Roman"/>
          <w:color w:val="FF0000"/>
        </w:rPr>
        <w:t>67</w:t>
      </w:r>
      <w:r w:rsidR="006E16CA" w:rsidRPr="002A094A">
        <w:rPr>
          <w:rFonts w:ascii="Times New Roman" w:hAnsi="Times New Roman" w:cs="Times New Roman"/>
          <w:color w:val="FF0000"/>
        </w:rPr>
        <w:t>-</w:t>
      </w:r>
      <w:r w:rsidR="00B43C25" w:rsidRPr="002A094A">
        <w:rPr>
          <w:rFonts w:ascii="Times New Roman" w:hAnsi="Times New Roman" w:cs="Times New Roman"/>
          <w:color w:val="FF0000"/>
        </w:rPr>
        <w:t>ОД</w:t>
      </w:r>
    </w:p>
    <w:p w14:paraId="6F5622F0" w14:textId="5DAC175B"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5770E8">
        <w:rPr>
          <w:rFonts w:ascii="Times New Roman" w:eastAsia="Times New Roman" w:hAnsi="Times New Roman" w:cs="Times New Roman"/>
          <w:b/>
          <w:sz w:val="24"/>
          <w:szCs w:val="24"/>
          <w:lang w:eastAsia="ru-RU"/>
        </w:rPr>
        <w:t>1</w:t>
      </w:r>
      <w:r w:rsidR="002A094A">
        <w:rPr>
          <w:rFonts w:ascii="Times New Roman" w:eastAsia="Times New Roman" w:hAnsi="Times New Roman" w:cs="Times New Roman"/>
          <w:b/>
          <w:sz w:val="24"/>
          <w:szCs w:val="24"/>
          <w:lang w:eastAsia="ru-RU"/>
        </w:rPr>
        <w:t>8</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2E52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2E52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2E52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2E52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2E52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2E52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2E52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2E52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2E52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2EBB6B9C" w:rsidR="00F471A0" w:rsidRPr="00054420" w:rsidRDefault="005770E8" w:rsidP="00A270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70AD">
              <w:rPr>
                <w:rFonts w:ascii="Times New Roman" w:eastAsia="Times New Roman" w:hAnsi="Times New Roman" w:cs="Times New Roman"/>
                <w:sz w:val="24"/>
                <w:szCs w:val="24"/>
                <w:lang w:eastAsia="ru-RU"/>
              </w:rPr>
              <w:t>8</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C49E48B" w14:textId="54C0FB7C" w:rsidR="0014021B" w:rsidRDefault="00703DBE" w:rsidP="0014021B">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14021B">
              <w:rPr>
                <w:rFonts w:ascii="Times New Roman" w:hAnsi="Times New Roman" w:cs="Times New Roman"/>
                <w:sz w:val="24"/>
                <w:szCs w:val="24"/>
              </w:rPr>
              <w:t>ом</w:t>
            </w:r>
            <w:r w:rsidRPr="00775F6D">
              <w:rPr>
                <w:rFonts w:ascii="Times New Roman" w:hAnsi="Times New Roman" w:cs="Times New Roman"/>
                <w:sz w:val="24"/>
                <w:szCs w:val="24"/>
              </w:rPr>
              <w:t xml:space="preserve"> дом</w:t>
            </w:r>
            <w:r w:rsidR="0014021B">
              <w:rPr>
                <w:rFonts w:ascii="Times New Roman" w:hAnsi="Times New Roman" w:cs="Times New Roman"/>
                <w:sz w:val="24"/>
                <w:szCs w:val="24"/>
              </w:rPr>
              <w:t>е</w:t>
            </w:r>
            <w:r w:rsidR="00B02A3D" w:rsidRPr="00775F6D">
              <w:rPr>
                <w:rFonts w:ascii="Times New Roman" w:hAnsi="Times New Roman" w:cs="Times New Roman"/>
                <w:sz w:val="24"/>
                <w:szCs w:val="24"/>
              </w:rPr>
              <w:t>, расположенн</w:t>
            </w:r>
            <w:r w:rsidR="0014021B">
              <w:rPr>
                <w:rFonts w:ascii="Times New Roman" w:hAnsi="Times New Roman" w:cs="Times New Roman"/>
                <w:sz w:val="24"/>
                <w:szCs w:val="24"/>
              </w:rPr>
              <w:t>ом</w:t>
            </w:r>
            <w:r w:rsidR="007E3F38" w:rsidRPr="00775F6D">
              <w:rPr>
                <w:rFonts w:ascii="Times New Roman" w:hAnsi="Times New Roman" w:cs="Times New Roman"/>
                <w:sz w:val="24"/>
                <w:szCs w:val="24"/>
              </w:rPr>
              <w:t xml:space="preserve"> по адрес</w:t>
            </w:r>
            <w:r w:rsidR="0014021B">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proofErr w:type="spellStart"/>
            <w:r w:rsidR="002A094A">
              <w:rPr>
                <w:rStyle w:val="21"/>
                <w:rFonts w:eastAsia="Courier New"/>
                <w:sz w:val="24"/>
                <w:szCs w:val="24"/>
              </w:rPr>
              <w:t>Смидовичский</w:t>
            </w:r>
            <w:proofErr w:type="spellEnd"/>
            <w:r w:rsidR="002A094A">
              <w:rPr>
                <w:rStyle w:val="21"/>
                <w:rFonts w:eastAsia="Courier New"/>
                <w:sz w:val="24"/>
                <w:szCs w:val="24"/>
              </w:rPr>
              <w:t xml:space="preserve"> район</w:t>
            </w:r>
            <w:r w:rsidR="0014021B" w:rsidRPr="0014021B">
              <w:rPr>
                <w:rStyle w:val="21"/>
                <w:rFonts w:eastAsia="Courier New"/>
                <w:sz w:val="24"/>
                <w:szCs w:val="24"/>
              </w:rPr>
              <w:t>,</w:t>
            </w:r>
          </w:p>
          <w:p w14:paraId="4076C26F" w14:textId="74855F38" w:rsidR="0014021B" w:rsidRPr="005770E8" w:rsidRDefault="0014021B" w:rsidP="0014021B">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14021B">
              <w:rPr>
                <w:rStyle w:val="21"/>
                <w:rFonts w:eastAsia="Courier New"/>
                <w:sz w:val="24"/>
                <w:szCs w:val="24"/>
              </w:rPr>
              <w:t xml:space="preserve"> </w:t>
            </w:r>
            <w:r w:rsidR="002A094A">
              <w:rPr>
                <w:rStyle w:val="21"/>
                <w:rFonts w:eastAsia="Courier New"/>
                <w:sz w:val="24"/>
                <w:szCs w:val="24"/>
              </w:rPr>
              <w:t>с</w:t>
            </w:r>
            <w:r w:rsidR="005770E8" w:rsidRPr="005770E8">
              <w:rPr>
                <w:rStyle w:val="21"/>
                <w:rFonts w:eastAsia="Courier New"/>
                <w:sz w:val="24"/>
                <w:szCs w:val="24"/>
              </w:rPr>
              <w:t>.</w:t>
            </w:r>
            <w:r w:rsidR="005770E8">
              <w:rPr>
                <w:rStyle w:val="21"/>
                <w:rFonts w:eastAsia="Courier New"/>
                <w:sz w:val="24"/>
                <w:szCs w:val="24"/>
              </w:rPr>
              <w:t xml:space="preserve"> </w:t>
            </w:r>
            <w:r w:rsidR="002A094A">
              <w:rPr>
                <w:rStyle w:val="21"/>
                <w:rFonts w:eastAsia="Courier New"/>
                <w:sz w:val="24"/>
                <w:szCs w:val="24"/>
              </w:rPr>
              <w:t>Аур, ул. Комсомольская</w:t>
            </w:r>
            <w:r w:rsidR="005770E8" w:rsidRPr="002A094A">
              <w:rPr>
                <w:rStyle w:val="21"/>
                <w:rFonts w:eastAsia="Courier New"/>
                <w:sz w:val="24"/>
                <w:szCs w:val="24"/>
              </w:rPr>
              <w:t>,</w:t>
            </w:r>
            <w:r w:rsidR="005770E8">
              <w:rPr>
                <w:rStyle w:val="21"/>
                <w:rFonts w:eastAsia="Courier New"/>
                <w:sz w:val="24"/>
                <w:szCs w:val="24"/>
              </w:rPr>
              <w:t xml:space="preserve"> д</w:t>
            </w:r>
            <w:r w:rsidR="005770E8" w:rsidRPr="002A094A">
              <w:rPr>
                <w:rStyle w:val="21"/>
                <w:rFonts w:eastAsia="Courier New"/>
                <w:sz w:val="24"/>
                <w:szCs w:val="24"/>
              </w:rPr>
              <w:t>.</w:t>
            </w:r>
            <w:r w:rsidR="005770E8">
              <w:rPr>
                <w:rStyle w:val="21"/>
                <w:rFonts w:eastAsia="Courier New"/>
                <w:sz w:val="24"/>
                <w:szCs w:val="24"/>
              </w:rPr>
              <w:t xml:space="preserve"> </w:t>
            </w:r>
            <w:r w:rsidR="002A094A">
              <w:rPr>
                <w:rStyle w:val="21"/>
                <w:rFonts w:eastAsia="Courier New"/>
                <w:sz w:val="24"/>
                <w:szCs w:val="24"/>
              </w:rPr>
              <w:t>7</w:t>
            </w:r>
            <w:r w:rsidR="005770E8">
              <w:rPr>
                <w:rStyle w:val="21"/>
                <w:rFonts w:eastAsia="Courier New"/>
                <w:sz w:val="24"/>
                <w:szCs w:val="24"/>
              </w:rPr>
              <w:t xml:space="preserve"> </w:t>
            </w:r>
          </w:p>
          <w:p w14:paraId="054D57F4" w14:textId="60C95A95" w:rsidR="00703DBE" w:rsidRPr="0014021B" w:rsidRDefault="00703DBE" w:rsidP="00775F6D">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E52FAA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64FA486E" w:rsidR="00703DBE" w:rsidRPr="002A094A" w:rsidRDefault="007905F3" w:rsidP="007905F3">
            <w:pPr>
              <w:spacing w:after="0" w:line="240" w:lineRule="auto"/>
              <w:jc w:val="both"/>
              <w:rPr>
                <w:rFonts w:ascii="Times New Roman" w:eastAsia="Times New Roman" w:hAnsi="Times New Roman" w:cs="Times New Roman"/>
                <w:color w:val="FF0000"/>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100D8D">
              <w:rPr>
                <w:rFonts w:ascii="Times New Roman" w:eastAsia="Times New Roman" w:hAnsi="Times New Roman" w:cs="Times New Roman"/>
                <w:color w:val="000000" w:themeColor="text1"/>
                <w:sz w:val="24"/>
                <w:szCs w:val="24"/>
                <w:lang w:eastAsia="ru-RU"/>
              </w:rPr>
              <w:t xml:space="preserve"> </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4E4F26">
              <w:rPr>
                <w:rFonts w:ascii="Times New Roman" w:eastAsia="Times New Roman" w:hAnsi="Times New Roman" w:cs="Times New Roman"/>
                <w:sz w:val="24"/>
                <w:szCs w:val="24"/>
                <w:lang w:eastAsia="ru-RU"/>
              </w:rPr>
              <w:t>электронном аукционе: «</w:t>
            </w:r>
            <w:r w:rsidRPr="002A094A">
              <w:rPr>
                <w:rFonts w:ascii="Times New Roman" w:eastAsia="Times New Roman" w:hAnsi="Times New Roman" w:cs="Times New Roman"/>
                <w:color w:val="FF0000"/>
                <w:sz w:val="24"/>
                <w:szCs w:val="24"/>
                <w:lang w:eastAsia="ru-RU"/>
              </w:rPr>
              <w:t>0</w:t>
            </w:r>
            <w:r w:rsidR="008736CA" w:rsidRPr="002A094A">
              <w:rPr>
                <w:rFonts w:ascii="Times New Roman" w:eastAsia="Times New Roman" w:hAnsi="Times New Roman" w:cs="Times New Roman"/>
                <w:color w:val="FF0000"/>
                <w:sz w:val="24"/>
                <w:szCs w:val="24"/>
                <w:lang w:eastAsia="ru-RU"/>
              </w:rPr>
              <w:t>5</w:t>
            </w:r>
            <w:r w:rsidR="00703DBE" w:rsidRPr="002A094A">
              <w:rPr>
                <w:rFonts w:ascii="Times New Roman" w:eastAsia="Times New Roman" w:hAnsi="Times New Roman" w:cs="Times New Roman"/>
                <w:color w:val="FF0000"/>
                <w:sz w:val="24"/>
                <w:szCs w:val="24"/>
                <w:lang w:eastAsia="ru-RU"/>
              </w:rPr>
              <w:t xml:space="preserve">» </w:t>
            </w:r>
            <w:r w:rsidR="004E4F26" w:rsidRPr="002A094A">
              <w:rPr>
                <w:rFonts w:ascii="Times New Roman" w:eastAsia="Times New Roman" w:hAnsi="Times New Roman" w:cs="Times New Roman"/>
                <w:color w:val="FF0000"/>
                <w:sz w:val="24"/>
                <w:szCs w:val="24"/>
                <w:lang w:eastAsia="ru-RU"/>
              </w:rPr>
              <w:t>сентября</w:t>
            </w:r>
            <w:r w:rsidR="00703DBE" w:rsidRPr="002A094A">
              <w:rPr>
                <w:rFonts w:ascii="Times New Roman" w:eastAsia="Times New Roman" w:hAnsi="Times New Roman" w:cs="Times New Roman"/>
                <w:color w:val="FF0000"/>
                <w:sz w:val="24"/>
                <w:szCs w:val="24"/>
                <w:lang w:eastAsia="ru-RU"/>
              </w:rPr>
              <w:t xml:space="preserve"> 201</w:t>
            </w:r>
            <w:r w:rsidR="004E4F26" w:rsidRPr="002A094A">
              <w:rPr>
                <w:rFonts w:ascii="Times New Roman" w:eastAsia="Times New Roman" w:hAnsi="Times New Roman" w:cs="Times New Roman"/>
                <w:color w:val="FF0000"/>
                <w:sz w:val="24"/>
                <w:szCs w:val="24"/>
                <w:lang w:eastAsia="ru-RU"/>
              </w:rPr>
              <w:t>9</w:t>
            </w:r>
            <w:r w:rsidR="00703DBE" w:rsidRPr="002A094A">
              <w:rPr>
                <w:rFonts w:ascii="Times New Roman" w:eastAsia="Times New Roman" w:hAnsi="Times New Roman" w:cs="Times New Roman"/>
                <w:color w:val="FF0000"/>
                <w:sz w:val="24"/>
                <w:szCs w:val="24"/>
                <w:lang w:eastAsia="ru-RU"/>
              </w:rPr>
              <w:t xml:space="preserve"> года с </w:t>
            </w:r>
            <w:r w:rsidR="00DD2E29" w:rsidRPr="002A094A">
              <w:rPr>
                <w:rFonts w:ascii="Times New Roman" w:eastAsia="Times New Roman" w:hAnsi="Times New Roman" w:cs="Times New Roman"/>
                <w:color w:val="FF0000"/>
                <w:sz w:val="24"/>
                <w:szCs w:val="24"/>
                <w:lang w:eastAsia="ru-RU"/>
              </w:rPr>
              <w:t>23</w:t>
            </w:r>
            <w:r w:rsidR="00703DBE" w:rsidRPr="002A094A">
              <w:rPr>
                <w:rFonts w:ascii="Times New Roman" w:eastAsia="Times New Roman" w:hAnsi="Times New Roman" w:cs="Times New Roman"/>
                <w:color w:val="FF0000"/>
                <w:sz w:val="24"/>
                <w:szCs w:val="24"/>
                <w:lang w:eastAsia="ru-RU"/>
              </w:rPr>
              <w:t xml:space="preserve"> час. </w:t>
            </w:r>
            <w:r w:rsidR="00DD2E29" w:rsidRPr="002A094A">
              <w:rPr>
                <w:rFonts w:ascii="Times New Roman" w:eastAsia="Times New Roman" w:hAnsi="Times New Roman" w:cs="Times New Roman"/>
                <w:color w:val="FF0000"/>
                <w:sz w:val="24"/>
                <w:szCs w:val="24"/>
                <w:lang w:eastAsia="ru-RU"/>
              </w:rPr>
              <w:t>59</w:t>
            </w:r>
            <w:r w:rsidR="00703DBE" w:rsidRPr="002A094A">
              <w:rPr>
                <w:rFonts w:ascii="Times New Roman" w:eastAsia="Times New Roman" w:hAnsi="Times New Roman" w:cs="Times New Roman"/>
                <w:color w:val="FF0000"/>
                <w:sz w:val="24"/>
                <w:szCs w:val="24"/>
                <w:lang w:eastAsia="ru-RU"/>
              </w:rPr>
              <w:t xml:space="preserve"> мин. (время местное).</w:t>
            </w:r>
          </w:p>
          <w:p w14:paraId="0755C2BF" w14:textId="4DD88771" w:rsidR="00703DBE" w:rsidRPr="006102D0" w:rsidRDefault="00703DBE" w:rsidP="004E4F26">
            <w:pPr>
              <w:spacing w:after="0" w:line="240" w:lineRule="auto"/>
              <w:jc w:val="both"/>
              <w:rPr>
                <w:rFonts w:ascii="Times New Roman" w:eastAsia="Times New Roman" w:hAnsi="Times New Roman" w:cs="Times New Roman"/>
                <w:color w:val="000000" w:themeColor="text1"/>
                <w:sz w:val="24"/>
                <w:szCs w:val="24"/>
                <w:lang w:eastAsia="ru-RU"/>
              </w:rPr>
            </w:pPr>
            <w:r w:rsidRPr="004E4F26">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2A094A">
              <w:rPr>
                <w:rFonts w:ascii="Times New Roman" w:eastAsia="Times New Roman" w:hAnsi="Times New Roman" w:cs="Times New Roman"/>
                <w:color w:val="FF0000"/>
                <w:sz w:val="24"/>
                <w:szCs w:val="24"/>
                <w:lang w:eastAsia="ru-RU"/>
              </w:rPr>
              <w:t>«</w:t>
            </w:r>
            <w:r w:rsidR="007905F3" w:rsidRPr="002A094A">
              <w:rPr>
                <w:rFonts w:ascii="Times New Roman" w:eastAsia="Times New Roman" w:hAnsi="Times New Roman" w:cs="Times New Roman"/>
                <w:color w:val="FF0000"/>
                <w:sz w:val="24"/>
                <w:szCs w:val="24"/>
                <w:lang w:eastAsia="ru-RU"/>
              </w:rPr>
              <w:t>2</w:t>
            </w:r>
            <w:r w:rsidR="007E3F38" w:rsidRPr="002A094A">
              <w:rPr>
                <w:rFonts w:ascii="Times New Roman" w:eastAsia="Times New Roman" w:hAnsi="Times New Roman" w:cs="Times New Roman"/>
                <w:color w:val="FF0000"/>
                <w:sz w:val="24"/>
                <w:szCs w:val="24"/>
                <w:lang w:eastAsia="ru-RU"/>
              </w:rPr>
              <w:t>5</w:t>
            </w:r>
            <w:r w:rsidRPr="002A094A">
              <w:rPr>
                <w:rFonts w:ascii="Times New Roman" w:eastAsia="Times New Roman" w:hAnsi="Times New Roman" w:cs="Times New Roman"/>
                <w:color w:val="FF0000"/>
                <w:sz w:val="24"/>
                <w:szCs w:val="24"/>
                <w:lang w:eastAsia="ru-RU"/>
              </w:rPr>
              <w:t xml:space="preserve">» </w:t>
            </w:r>
            <w:r w:rsidR="004E4F26" w:rsidRPr="002A094A">
              <w:rPr>
                <w:rFonts w:ascii="Times New Roman" w:eastAsia="Times New Roman" w:hAnsi="Times New Roman" w:cs="Times New Roman"/>
                <w:color w:val="FF0000"/>
                <w:sz w:val="24"/>
                <w:szCs w:val="24"/>
                <w:lang w:eastAsia="ru-RU"/>
              </w:rPr>
              <w:t>сентября</w:t>
            </w:r>
            <w:r w:rsidRPr="002A094A">
              <w:rPr>
                <w:rFonts w:ascii="Times New Roman" w:eastAsia="Times New Roman" w:hAnsi="Times New Roman" w:cs="Times New Roman"/>
                <w:color w:val="FF0000"/>
                <w:sz w:val="24"/>
                <w:szCs w:val="24"/>
                <w:lang w:eastAsia="ru-RU"/>
              </w:rPr>
              <w:t xml:space="preserve"> 201</w:t>
            </w:r>
            <w:r w:rsidR="004E4F26" w:rsidRPr="002A094A">
              <w:rPr>
                <w:rFonts w:ascii="Times New Roman" w:eastAsia="Times New Roman" w:hAnsi="Times New Roman" w:cs="Times New Roman"/>
                <w:color w:val="FF0000"/>
                <w:sz w:val="24"/>
                <w:szCs w:val="24"/>
                <w:lang w:eastAsia="ru-RU"/>
              </w:rPr>
              <w:t>9</w:t>
            </w:r>
            <w:r w:rsidRPr="002A094A">
              <w:rPr>
                <w:rFonts w:ascii="Times New Roman" w:eastAsia="Times New Roman" w:hAnsi="Times New Roman" w:cs="Times New Roman"/>
                <w:color w:val="FF0000"/>
                <w:sz w:val="24"/>
                <w:szCs w:val="24"/>
                <w:lang w:eastAsia="ru-RU"/>
              </w:rPr>
              <w:t xml:space="preserve"> года в </w:t>
            </w:r>
            <w:r w:rsidR="00DD2E29" w:rsidRPr="002A094A">
              <w:rPr>
                <w:rFonts w:ascii="Times New Roman" w:eastAsia="Times New Roman" w:hAnsi="Times New Roman" w:cs="Times New Roman"/>
                <w:color w:val="FF0000"/>
                <w:sz w:val="24"/>
                <w:szCs w:val="24"/>
                <w:lang w:eastAsia="ru-RU"/>
              </w:rPr>
              <w:t>23</w:t>
            </w:r>
            <w:r w:rsidRPr="002A094A">
              <w:rPr>
                <w:rFonts w:ascii="Times New Roman" w:eastAsia="Times New Roman" w:hAnsi="Times New Roman" w:cs="Times New Roman"/>
                <w:color w:val="FF0000"/>
                <w:sz w:val="24"/>
                <w:szCs w:val="24"/>
                <w:lang w:eastAsia="ru-RU"/>
              </w:rPr>
              <w:t xml:space="preserve"> час.</w:t>
            </w:r>
            <w:r w:rsidR="00DD2E29" w:rsidRPr="002A094A">
              <w:rPr>
                <w:rFonts w:ascii="Times New Roman" w:eastAsia="Times New Roman" w:hAnsi="Times New Roman" w:cs="Times New Roman"/>
                <w:color w:val="FF0000"/>
                <w:sz w:val="24"/>
                <w:szCs w:val="24"/>
                <w:lang w:eastAsia="ru-RU"/>
              </w:rPr>
              <w:t>59</w:t>
            </w:r>
            <w:r w:rsidRPr="002A094A">
              <w:rPr>
                <w:rFonts w:ascii="Times New Roman" w:eastAsia="Times New Roman" w:hAnsi="Times New Roman" w:cs="Times New Roman"/>
                <w:color w:val="FF0000"/>
                <w:sz w:val="24"/>
                <w:szCs w:val="24"/>
                <w:lang w:eastAsia="ru-RU"/>
              </w:rPr>
              <w:t xml:space="preserve"> мин. (время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36CB1D05" w:rsidR="00703DBE" w:rsidRPr="006102D0" w:rsidRDefault="00703DBE" w:rsidP="004E4F26">
            <w:pPr>
              <w:spacing w:after="0" w:line="240" w:lineRule="auto"/>
              <w:rPr>
                <w:rFonts w:ascii="Times New Roman" w:eastAsia="Times New Roman" w:hAnsi="Times New Roman" w:cs="Times New Roman"/>
                <w:color w:val="000000" w:themeColor="text1"/>
                <w:sz w:val="24"/>
                <w:szCs w:val="24"/>
                <w:lang w:eastAsia="ru-RU"/>
              </w:rPr>
            </w:pPr>
            <w:r w:rsidRPr="004E4F26">
              <w:rPr>
                <w:rFonts w:ascii="Times New Roman" w:eastAsia="Times New Roman" w:hAnsi="Times New Roman" w:cs="Times New Roman"/>
                <w:sz w:val="24"/>
                <w:szCs w:val="24"/>
                <w:lang w:eastAsia="ru-RU"/>
              </w:rPr>
              <w:t>«</w:t>
            </w:r>
            <w:r w:rsidR="007905F3" w:rsidRPr="002A094A">
              <w:rPr>
                <w:rFonts w:ascii="Times New Roman" w:eastAsia="Times New Roman" w:hAnsi="Times New Roman" w:cs="Times New Roman"/>
                <w:color w:val="FF0000"/>
                <w:sz w:val="24"/>
                <w:szCs w:val="24"/>
                <w:lang w:eastAsia="ru-RU"/>
              </w:rPr>
              <w:t>2</w:t>
            </w:r>
            <w:r w:rsidR="007E3F38" w:rsidRPr="002A094A">
              <w:rPr>
                <w:rFonts w:ascii="Times New Roman" w:eastAsia="Times New Roman" w:hAnsi="Times New Roman" w:cs="Times New Roman"/>
                <w:color w:val="FF0000"/>
                <w:sz w:val="24"/>
                <w:szCs w:val="24"/>
                <w:lang w:eastAsia="ru-RU"/>
              </w:rPr>
              <w:t>7</w:t>
            </w:r>
            <w:r w:rsidRPr="002A094A">
              <w:rPr>
                <w:rFonts w:ascii="Times New Roman" w:eastAsia="Times New Roman" w:hAnsi="Times New Roman" w:cs="Times New Roman"/>
                <w:color w:val="FF0000"/>
                <w:sz w:val="24"/>
                <w:szCs w:val="24"/>
                <w:lang w:eastAsia="ru-RU"/>
              </w:rPr>
              <w:t xml:space="preserve">» </w:t>
            </w:r>
            <w:r w:rsidR="004E4F26" w:rsidRPr="002A094A">
              <w:rPr>
                <w:rFonts w:ascii="Times New Roman" w:eastAsia="Times New Roman" w:hAnsi="Times New Roman" w:cs="Times New Roman"/>
                <w:color w:val="FF0000"/>
                <w:sz w:val="24"/>
                <w:szCs w:val="24"/>
                <w:lang w:eastAsia="ru-RU"/>
              </w:rPr>
              <w:t>сентября</w:t>
            </w:r>
            <w:r w:rsidRPr="002A094A">
              <w:rPr>
                <w:rFonts w:ascii="Times New Roman" w:eastAsia="Times New Roman" w:hAnsi="Times New Roman" w:cs="Times New Roman"/>
                <w:color w:val="FF0000"/>
                <w:sz w:val="24"/>
                <w:szCs w:val="24"/>
                <w:lang w:eastAsia="ru-RU"/>
              </w:rPr>
              <w:t xml:space="preserve"> </w:t>
            </w:r>
            <w:r w:rsidRPr="004E4F26">
              <w:rPr>
                <w:rFonts w:ascii="Times New Roman" w:eastAsia="Times New Roman" w:hAnsi="Times New Roman" w:cs="Times New Roman"/>
                <w:sz w:val="24"/>
                <w:szCs w:val="24"/>
                <w:lang w:eastAsia="ru-RU"/>
              </w:rPr>
              <w:t>201</w:t>
            </w:r>
            <w:r w:rsidR="004E4F26">
              <w:rPr>
                <w:rFonts w:ascii="Times New Roman" w:eastAsia="Times New Roman" w:hAnsi="Times New Roman" w:cs="Times New Roman"/>
                <w:sz w:val="24"/>
                <w:szCs w:val="24"/>
                <w:lang w:eastAsia="ru-RU"/>
              </w:rPr>
              <w:t>9</w:t>
            </w:r>
            <w:r w:rsidRPr="004E4F26">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6916011A" w:rsidR="00703DBE" w:rsidRPr="004E4F26" w:rsidRDefault="00155514" w:rsidP="00703DBE">
            <w:pPr>
              <w:spacing w:after="0" w:line="240" w:lineRule="auto"/>
              <w:rPr>
                <w:rFonts w:ascii="Times New Roman" w:hAnsi="Times New Roman"/>
                <w:bCs/>
                <w:sz w:val="24"/>
                <w:szCs w:val="24"/>
              </w:rPr>
            </w:pPr>
            <w:r w:rsidRPr="004E4F26">
              <w:rPr>
                <w:rFonts w:ascii="Times New Roman" w:hAnsi="Times New Roman"/>
                <w:bCs/>
                <w:sz w:val="24"/>
                <w:szCs w:val="24"/>
              </w:rPr>
              <w:t>"</w:t>
            </w:r>
            <w:r w:rsidR="007E3F38" w:rsidRPr="002A094A">
              <w:rPr>
                <w:rFonts w:ascii="Times New Roman" w:hAnsi="Times New Roman"/>
                <w:bCs/>
                <w:color w:val="FF0000"/>
                <w:sz w:val="24"/>
                <w:szCs w:val="24"/>
              </w:rPr>
              <w:t>3</w:t>
            </w:r>
            <w:r w:rsidR="004E4F26" w:rsidRPr="002A094A">
              <w:rPr>
                <w:rFonts w:ascii="Times New Roman" w:hAnsi="Times New Roman"/>
                <w:bCs/>
                <w:color w:val="FF0000"/>
                <w:sz w:val="24"/>
                <w:szCs w:val="24"/>
              </w:rPr>
              <w:t>0</w:t>
            </w:r>
            <w:r w:rsidR="00703DBE" w:rsidRPr="002A094A">
              <w:rPr>
                <w:rFonts w:ascii="Times New Roman" w:hAnsi="Times New Roman"/>
                <w:bCs/>
                <w:color w:val="FF0000"/>
                <w:sz w:val="24"/>
                <w:szCs w:val="24"/>
              </w:rPr>
              <w:t xml:space="preserve">" </w:t>
            </w:r>
            <w:r w:rsidR="004E4F26" w:rsidRPr="002A094A">
              <w:rPr>
                <w:rFonts w:ascii="Times New Roman" w:hAnsi="Times New Roman"/>
                <w:bCs/>
                <w:color w:val="FF0000"/>
                <w:sz w:val="24"/>
                <w:szCs w:val="24"/>
              </w:rPr>
              <w:t>сентября</w:t>
            </w:r>
            <w:r w:rsidR="00703DBE" w:rsidRPr="002A094A">
              <w:rPr>
                <w:rFonts w:ascii="Times New Roman" w:hAnsi="Times New Roman"/>
                <w:bCs/>
                <w:color w:val="FF0000"/>
                <w:sz w:val="24"/>
                <w:szCs w:val="24"/>
              </w:rPr>
              <w:t xml:space="preserve"> </w:t>
            </w:r>
            <w:r w:rsidR="00703DBE" w:rsidRPr="004E4F26">
              <w:rPr>
                <w:rFonts w:ascii="Times New Roman" w:hAnsi="Times New Roman"/>
                <w:bCs/>
                <w:sz w:val="24"/>
                <w:szCs w:val="24"/>
              </w:rPr>
              <w:t>201</w:t>
            </w:r>
            <w:r w:rsidR="004E4F26">
              <w:rPr>
                <w:rFonts w:ascii="Times New Roman" w:hAnsi="Times New Roman"/>
                <w:bCs/>
                <w:sz w:val="24"/>
                <w:szCs w:val="24"/>
              </w:rPr>
              <w:t>9</w:t>
            </w:r>
            <w:r w:rsidR="00703DBE" w:rsidRPr="004E4F26">
              <w:rPr>
                <w:rFonts w:ascii="Times New Roman" w:hAnsi="Times New Roman"/>
                <w:bCs/>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057E3ECC"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A270AD">
              <w:rPr>
                <w:rFonts w:ascii="Times New Roman" w:eastAsia="Times New Roman" w:hAnsi="Times New Roman" w:cs="Times New Roman"/>
                <w:color w:val="000000" w:themeColor="text1"/>
                <w:sz w:val="24"/>
                <w:szCs w:val="24"/>
                <w:lang w:eastAsia="ru-RU"/>
              </w:rPr>
              <w:t>20</w:t>
            </w:r>
            <w:r w:rsidR="004E189F" w:rsidRPr="004E4F26">
              <w:rPr>
                <w:rFonts w:ascii="Times New Roman" w:eastAsia="Times New Roman" w:hAnsi="Times New Roman" w:cs="Times New Roman"/>
                <w:sz w:val="24"/>
                <w:szCs w:val="24"/>
                <w:lang w:eastAsia="ru-RU"/>
              </w:rPr>
              <w:t>.</w:t>
            </w:r>
            <w:r w:rsidR="00A270AD">
              <w:rPr>
                <w:rFonts w:ascii="Times New Roman" w:eastAsia="Times New Roman" w:hAnsi="Times New Roman" w:cs="Times New Roman"/>
                <w:sz w:val="24"/>
                <w:szCs w:val="24"/>
                <w:lang w:eastAsia="ru-RU"/>
              </w:rPr>
              <w:t>08</w:t>
            </w:r>
            <w:r w:rsidR="004E189F" w:rsidRPr="004E4F26">
              <w:rPr>
                <w:rFonts w:ascii="Times New Roman" w:eastAsia="Times New Roman" w:hAnsi="Times New Roman" w:cs="Times New Roman"/>
                <w:sz w:val="24"/>
                <w:szCs w:val="24"/>
                <w:lang w:eastAsia="ru-RU"/>
              </w:rPr>
              <w:t>.20</w:t>
            </w:r>
            <w:r w:rsidR="004E4F26">
              <w:rPr>
                <w:rFonts w:ascii="Times New Roman" w:eastAsia="Times New Roman" w:hAnsi="Times New Roman" w:cs="Times New Roman"/>
                <w:sz w:val="24"/>
                <w:szCs w:val="24"/>
                <w:lang w:eastAsia="ru-RU"/>
              </w:rPr>
              <w:t>20</w:t>
            </w:r>
            <w:r w:rsidR="004E189F" w:rsidRPr="004E4F26">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6CE7C710" w:rsidR="00703DBE" w:rsidRPr="00054420" w:rsidRDefault="00D90183" w:rsidP="005B68A7">
            <w:pPr>
              <w:spacing w:after="0" w:line="240" w:lineRule="auto"/>
              <w:jc w:val="both"/>
              <w:rPr>
                <w:rFonts w:ascii="Times New Roman" w:eastAsia="Times New Roman" w:hAnsi="Times New Roman" w:cs="Times New Roman"/>
                <w:sz w:val="24"/>
                <w:szCs w:val="24"/>
                <w:lang w:eastAsia="ru-RU"/>
              </w:rPr>
            </w:pPr>
            <w:r w:rsidRPr="00100D8D">
              <w:rPr>
                <w:rFonts w:ascii="Times New Roman" w:hAnsi="Times New Roman" w:cs="Times New Roman"/>
                <w:color w:val="000000" w:themeColor="text1"/>
                <w:sz w:val="26"/>
                <w:szCs w:val="26"/>
              </w:rPr>
              <w:t>2</w:t>
            </w:r>
            <w:r w:rsidR="007E3F38" w:rsidRPr="00100D8D">
              <w:rPr>
                <w:rFonts w:ascii="Times New Roman" w:hAnsi="Times New Roman" w:cs="Times New Roman"/>
                <w:color w:val="000000" w:themeColor="text1"/>
                <w:sz w:val="26"/>
                <w:szCs w:val="26"/>
              </w:rPr>
              <w:t xml:space="preserve"> </w:t>
            </w:r>
            <w:r w:rsidR="00100D8D" w:rsidRPr="00100D8D">
              <w:rPr>
                <w:rFonts w:ascii="Times New Roman" w:hAnsi="Times New Roman" w:cs="Times New Roman"/>
                <w:color w:val="000000" w:themeColor="text1"/>
                <w:sz w:val="26"/>
                <w:szCs w:val="26"/>
              </w:rPr>
              <w:t>924</w:t>
            </w:r>
            <w:r w:rsidR="007E3F38" w:rsidRPr="00100D8D">
              <w:rPr>
                <w:rFonts w:ascii="Times New Roman" w:hAnsi="Times New Roman" w:cs="Times New Roman"/>
                <w:color w:val="000000" w:themeColor="text1"/>
                <w:sz w:val="26"/>
                <w:szCs w:val="26"/>
              </w:rPr>
              <w:t xml:space="preserve"> </w:t>
            </w:r>
            <w:r w:rsidR="00100D8D" w:rsidRPr="00100D8D">
              <w:rPr>
                <w:rFonts w:ascii="Times New Roman" w:hAnsi="Times New Roman" w:cs="Times New Roman"/>
                <w:color w:val="000000" w:themeColor="text1"/>
                <w:sz w:val="26"/>
                <w:szCs w:val="26"/>
              </w:rPr>
              <w:t>3</w:t>
            </w:r>
            <w:r w:rsidR="005B68A7">
              <w:rPr>
                <w:rFonts w:ascii="Times New Roman" w:hAnsi="Times New Roman" w:cs="Times New Roman"/>
                <w:color w:val="000000" w:themeColor="text1"/>
                <w:sz w:val="26"/>
                <w:szCs w:val="26"/>
              </w:rPr>
              <w:t>37</w:t>
            </w:r>
            <w:r w:rsidR="007E3F38" w:rsidRPr="00100D8D">
              <w:rPr>
                <w:rFonts w:ascii="Times New Roman" w:hAnsi="Times New Roman" w:cs="Times New Roman"/>
                <w:color w:val="000000" w:themeColor="text1"/>
                <w:sz w:val="26"/>
                <w:szCs w:val="26"/>
              </w:rPr>
              <w:t>,00</w:t>
            </w:r>
            <w:r w:rsidR="004A2957" w:rsidRPr="00100D8D">
              <w:rPr>
                <w:rFonts w:ascii="Times New Roman" w:hAnsi="Times New Roman" w:cs="Times New Roman"/>
                <w:bCs/>
                <w:color w:val="000000" w:themeColor="text1"/>
                <w:sz w:val="24"/>
                <w:szCs w:val="24"/>
              </w:rPr>
              <w:t xml:space="preserve"> (</w:t>
            </w:r>
            <w:r w:rsidR="00100D8D" w:rsidRPr="00100D8D">
              <w:rPr>
                <w:rFonts w:ascii="Times New Roman" w:hAnsi="Times New Roman" w:cs="Times New Roman"/>
                <w:bCs/>
                <w:color w:val="000000" w:themeColor="text1"/>
                <w:sz w:val="24"/>
                <w:szCs w:val="24"/>
              </w:rPr>
              <w:t>два</w:t>
            </w:r>
            <w:r w:rsidR="004A2957" w:rsidRPr="00100D8D">
              <w:rPr>
                <w:rFonts w:ascii="Times New Roman" w:hAnsi="Times New Roman" w:cs="Times New Roman"/>
                <w:bCs/>
                <w:color w:val="000000" w:themeColor="text1"/>
                <w:sz w:val="24"/>
                <w:szCs w:val="24"/>
              </w:rPr>
              <w:t xml:space="preserve"> миллион</w:t>
            </w:r>
            <w:r w:rsidR="00100D8D" w:rsidRPr="00100D8D">
              <w:rPr>
                <w:rFonts w:ascii="Times New Roman" w:hAnsi="Times New Roman" w:cs="Times New Roman"/>
                <w:bCs/>
                <w:color w:val="000000" w:themeColor="text1"/>
                <w:sz w:val="24"/>
                <w:szCs w:val="24"/>
              </w:rPr>
              <w:t>а</w:t>
            </w:r>
            <w:r w:rsidR="004A2957" w:rsidRPr="00100D8D">
              <w:rPr>
                <w:rFonts w:ascii="Times New Roman" w:hAnsi="Times New Roman" w:cs="Times New Roman"/>
                <w:bCs/>
                <w:color w:val="000000" w:themeColor="text1"/>
                <w:sz w:val="24"/>
                <w:szCs w:val="24"/>
              </w:rPr>
              <w:t xml:space="preserve"> </w:t>
            </w:r>
            <w:r w:rsidR="00100D8D" w:rsidRPr="00100D8D">
              <w:rPr>
                <w:rFonts w:ascii="Times New Roman" w:hAnsi="Times New Roman" w:cs="Times New Roman"/>
                <w:bCs/>
                <w:color w:val="000000" w:themeColor="text1"/>
                <w:sz w:val="24"/>
                <w:szCs w:val="24"/>
              </w:rPr>
              <w:t>девятьсот двадцать четыре</w:t>
            </w:r>
            <w:r w:rsidR="004A2957" w:rsidRPr="00100D8D">
              <w:rPr>
                <w:rFonts w:ascii="Times New Roman" w:hAnsi="Times New Roman" w:cs="Times New Roman"/>
                <w:bCs/>
                <w:color w:val="000000" w:themeColor="text1"/>
                <w:sz w:val="24"/>
                <w:szCs w:val="24"/>
              </w:rPr>
              <w:t xml:space="preserve"> </w:t>
            </w:r>
            <w:r w:rsidR="00B02A3D" w:rsidRPr="00100D8D">
              <w:rPr>
                <w:rFonts w:ascii="Times New Roman" w:hAnsi="Times New Roman" w:cs="Times New Roman"/>
                <w:bCs/>
                <w:color w:val="000000" w:themeColor="text1"/>
                <w:sz w:val="24"/>
                <w:szCs w:val="24"/>
              </w:rPr>
              <w:t>тысяч</w:t>
            </w:r>
            <w:r w:rsidR="00CD20D9" w:rsidRPr="00100D8D">
              <w:rPr>
                <w:rFonts w:ascii="Times New Roman" w:hAnsi="Times New Roman" w:cs="Times New Roman"/>
                <w:bCs/>
                <w:color w:val="000000" w:themeColor="text1"/>
                <w:sz w:val="24"/>
                <w:szCs w:val="24"/>
              </w:rPr>
              <w:t>и</w:t>
            </w:r>
            <w:r w:rsidR="00B02A3D" w:rsidRPr="00100D8D">
              <w:rPr>
                <w:rFonts w:ascii="Times New Roman" w:hAnsi="Times New Roman" w:cs="Times New Roman"/>
                <w:bCs/>
                <w:color w:val="000000" w:themeColor="text1"/>
                <w:sz w:val="24"/>
                <w:szCs w:val="24"/>
              </w:rPr>
              <w:t xml:space="preserve"> </w:t>
            </w:r>
            <w:r w:rsidR="00100D8D" w:rsidRPr="00100D8D">
              <w:rPr>
                <w:rFonts w:ascii="Times New Roman" w:hAnsi="Times New Roman" w:cs="Times New Roman"/>
                <w:bCs/>
                <w:color w:val="000000" w:themeColor="text1"/>
                <w:sz w:val="24"/>
                <w:szCs w:val="24"/>
              </w:rPr>
              <w:t xml:space="preserve">триста </w:t>
            </w:r>
            <w:r w:rsidR="005B68A7">
              <w:rPr>
                <w:rFonts w:ascii="Times New Roman" w:hAnsi="Times New Roman" w:cs="Times New Roman"/>
                <w:bCs/>
                <w:color w:val="000000" w:themeColor="text1"/>
                <w:sz w:val="24"/>
                <w:szCs w:val="24"/>
              </w:rPr>
              <w:t>тридцать семь</w:t>
            </w:r>
            <w:r w:rsidR="00100D8D" w:rsidRPr="00100D8D">
              <w:rPr>
                <w:rFonts w:ascii="Times New Roman" w:hAnsi="Times New Roman" w:cs="Times New Roman"/>
                <w:bCs/>
                <w:color w:val="000000" w:themeColor="text1"/>
                <w:sz w:val="24"/>
                <w:szCs w:val="24"/>
              </w:rPr>
              <w:t>)</w:t>
            </w:r>
            <w:r w:rsidR="004A2957" w:rsidRPr="00100D8D">
              <w:rPr>
                <w:rFonts w:ascii="Times New Roman" w:hAnsi="Times New Roman" w:cs="Times New Roman"/>
                <w:bCs/>
                <w:color w:val="000000" w:themeColor="text1"/>
                <w:sz w:val="24"/>
                <w:szCs w:val="24"/>
              </w:rPr>
              <w:t xml:space="preserve"> рубл</w:t>
            </w:r>
            <w:r w:rsidR="007E3F38" w:rsidRPr="00100D8D">
              <w:rPr>
                <w:rFonts w:ascii="Times New Roman" w:hAnsi="Times New Roman" w:cs="Times New Roman"/>
                <w:bCs/>
                <w:color w:val="000000" w:themeColor="text1"/>
                <w:sz w:val="24"/>
                <w:szCs w:val="24"/>
              </w:rPr>
              <w:t>ей</w:t>
            </w:r>
            <w:r w:rsidR="004A2957" w:rsidRPr="00100D8D">
              <w:rPr>
                <w:rFonts w:ascii="Times New Roman" w:hAnsi="Times New Roman" w:cs="Times New Roman"/>
                <w:bCs/>
                <w:color w:val="000000" w:themeColor="text1"/>
                <w:sz w:val="24"/>
                <w:szCs w:val="24"/>
              </w:rPr>
              <w:t xml:space="preserve"> </w:t>
            </w:r>
            <w:r w:rsidR="007E3F38" w:rsidRPr="00100D8D">
              <w:rPr>
                <w:rFonts w:ascii="Times New Roman" w:hAnsi="Times New Roman" w:cs="Times New Roman"/>
                <w:bCs/>
                <w:color w:val="000000" w:themeColor="text1"/>
                <w:sz w:val="24"/>
                <w:szCs w:val="24"/>
              </w:rPr>
              <w:t xml:space="preserve">00 </w:t>
            </w:r>
            <w:r w:rsidR="004A2957" w:rsidRPr="00100D8D">
              <w:rPr>
                <w:rFonts w:ascii="Times New Roman" w:hAnsi="Times New Roman" w:cs="Times New Roman"/>
                <w:bCs/>
                <w:color w:val="000000" w:themeColor="text1"/>
                <w:sz w:val="24"/>
                <w:szCs w:val="24"/>
              </w:rPr>
              <w:t>копе</w:t>
            </w:r>
            <w:r w:rsidR="007E3F38" w:rsidRPr="00100D8D">
              <w:rPr>
                <w:rFonts w:ascii="Times New Roman" w:hAnsi="Times New Roman" w:cs="Times New Roman"/>
                <w:bCs/>
                <w:color w:val="000000" w:themeColor="text1"/>
                <w:sz w:val="24"/>
                <w:szCs w:val="24"/>
              </w:rPr>
              <w:t>ек</w:t>
            </w:r>
            <w:r w:rsidR="00703DBE" w:rsidRPr="00100D8D">
              <w:rPr>
                <w:rFonts w:ascii="Times New Roman" w:eastAsia="Times New Roman" w:hAnsi="Times New Roman" w:cs="Times New Roman"/>
                <w:color w:val="000000" w:themeColor="text1"/>
                <w:sz w:val="24"/>
                <w:szCs w:val="24"/>
                <w:lang w:eastAsia="ru-RU"/>
              </w:rPr>
              <w:t xml:space="preserve">, </w:t>
            </w:r>
            <w:r w:rsidR="00703DBE" w:rsidRPr="00D90183">
              <w:rPr>
                <w:rFonts w:ascii="Times New Roman" w:eastAsia="Times New Roman" w:hAnsi="Times New Roman" w:cs="Times New Roman"/>
                <w:color w:val="000000" w:themeColor="text1"/>
                <w:sz w:val="24"/>
                <w:szCs w:val="24"/>
                <w:lang w:eastAsia="ru-RU"/>
              </w:rPr>
              <w:t xml:space="preserve">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596C94C2"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100D8D">
              <w:rPr>
                <w:rFonts w:ascii="Times New Roman" w:eastAsia="Times New Roman" w:hAnsi="Times New Roman" w:cs="Times New Roman"/>
                <w:sz w:val="24"/>
                <w:szCs w:val="24"/>
                <w:lang w:eastAsia="ru-RU"/>
              </w:rPr>
              <w:t>29 2</w:t>
            </w:r>
            <w:r w:rsidR="00100D8D" w:rsidRPr="00100D8D">
              <w:rPr>
                <w:rFonts w:ascii="Times New Roman" w:eastAsia="Times New Roman" w:hAnsi="Times New Roman" w:cs="Times New Roman"/>
                <w:color w:val="000000" w:themeColor="text1"/>
                <w:sz w:val="24"/>
                <w:szCs w:val="24"/>
                <w:lang w:eastAsia="ru-RU"/>
              </w:rPr>
              <w:t>43</w:t>
            </w:r>
            <w:r w:rsidR="00CD20D9" w:rsidRPr="00100D8D">
              <w:rPr>
                <w:rFonts w:ascii="Times New Roman" w:eastAsia="Times New Roman" w:hAnsi="Times New Roman" w:cs="Times New Roman"/>
                <w:color w:val="000000" w:themeColor="text1"/>
                <w:sz w:val="24"/>
                <w:szCs w:val="24"/>
                <w:lang w:eastAsia="ru-RU"/>
              </w:rPr>
              <w:t xml:space="preserve"> </w:t>
            </w:r>
            <w:r w:rsidR="008C7AAF" w:rsidRPr="00100D8D">
              <w:rPr>
                <w:rFonts w:ascii="Times New Roman" w:eastAsia="Times New Roman" w:hAnsi="Times New Roman" w:cs="Times New Roman"/>
                <w:color w:val="000000" w:themeColor="text1"/>
                <w:sz w:val="24"/>
                <w:szCs w:val="24"/>
                <w:lang w:eastAsia="ru-RU"/>
              </w:rPr>
              <w:t>рубл</w:t>
            </w:r>
            <w:r w:rsidR="00100D8D">
              <w:rPr>
                <w:rFonts w:ascii="Times New Roman" w:eastAsia="Times New Roman" w:hAnsi="Times New Roman" w:cs="Times New Roman"/>
                <w:color w:val="000000" w:themeColor="text1"/>
                <w:sz w:val="24"/>
                <w:szCs w:val="24"/>
                <w:lang w:eastAsia="ru-RU"/>
              </w:rPr>
              <w:t>я</w:t>
            </w:r>
            <w:r w:rsidR="008C7AAF" w:rsidRPr="00100D8D">
              <w:rPr>
                <w:rFonts w:ascii="Times New Roman" w:eastAsia="Times New Roman" w:hAnsi="Times New Roman" w:cs="Times New Roman"/>
                <w:color w:val="000000" w:themeColor="text1"/>
                <w:sz w:val="24"/>
                <w:szCs w:val="24"/>
                <w:lang w:eastAsia="ru-RU"/>
              </w:rPr>
              <w:t xml:space="preserve"> </w:t>
            </w:r>
            <w:r w:rsidR="005B68A7">
              <w:rPr>
                <w:rFonts w:ascii="Times New Roman" w:eastAsia="Times New Roman" w:hAnsi="Times New Roman" w:cs="Times New Roman"/>
                <w:color w:val="000000" w:themeColor="text1"/>
                <w:sz w:val="24"/>
                <w:szCs w:val="24"/>
                <w:lang w:eastAsia="ru-RU"/>
              </w:rPr>
              <w:t>37</w:t>
            </w:r>
            <w:r w:rsidR="008C7AAF" w:rsidRPr="00100D8D">
              <w:rPr>
                <w:rFonts w:ascii="Times New Roman" w:eastAsia="Times New Roman" w:hAnsi="Times New Roman" w:cs="Times New Roman"/>
                <w:color w:val="000000" w:themeColor="text1"/>
                <w:sz w:val="24"/>
                <w:szCs w:val="24"/>
                <w:lang w:eastAsia="ru-RU"/>
              </w:rPr>
              <w:t xml:space="preserve"> копе</w:t>
            </w:r>
            <w:r w:rsidR="007E3F38" w:rsidRPr="00100D8D">
              <w:rPr>
                <w:rFonts w:ascii="Times New Roman" w:eastAsia="Times New Roman" w:hAnsi="Times New Roman" w:cs="Times New Roman"/>
                <w:color w:val="000000" w:themeColor="text1"/>
                <w:sz w:val="24"/>
                <w:szCs w:val="24"/>
                <w:lang w:eastAsia="ru-RU"/>
              </w:rPr>
              <w:t>ек</w:t>
            </w:r>
            <w:r w:rsidR="00754D9D" w:rsidRPr="00100D8D">
              <w:rPr>
                <w:rFonts w:ascii="Times New Roman" w:eastAsia="Times New Roman" w:hAnsi="Times New Roman" w:cs="Times New Roman"/>
                <w:color w:val="000000" w:themeColor="text1"/>
                <w:sz w:val="24"/>
                <w:szCs w:val="24"/>
                <w:lang w:eastAsia="ru-RU"/>
              </w:rPr>
              <w:t>.</w:t>
            </w:r>
          </w:p>
          <w:p w14:paraId="2A26F750" w14:textId="39B3AE0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2E52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2E52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ascii="Times New Roman" w:eastAsia="Times New Roman" w:hAnsi="Times New Roman" w:cs="Times New Roman"/>
                <w:sz w:val="24"/>
                <w:szCs w:val="24"/>
                <w:lang w:eastAsia="ru-RU"/>
              </w:rPr>
              <w:lastRenderedPageBreak/>
              <w:t xml:space="preserve">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2E52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3C3ED52D"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proofErr w:type="spellStart"/>
            <w:r w:rsidR="00A270AD">
              <w:rPr>
                <w:rFonts w:ascii="Times New Roman" w:hAnsi="Times New Roman" w:cs="Times New Roman"/>
              </w:rPr>
              <w:t>Смидовичский</w:t>
            </w:r>
            <w:proofErr w:type="spellEnd"/>
            <w:r w:rsidR="00A270AD">
              <w:rPr>
                <w:rFonts w:ascii="Times New Roman" w:hAnsi="Times New Roman" w:cs="Times New Roman"/>
              </w:rPr>
              <w:t xml:space="preserve"> район</w:t>
            </w:r>
            <w:r w:rsidR="00775F6D" w:rsidRPr="00775F6D">
              <w:rPr>
                <w:rFonts w:ascii="Times New Roman" w:hAnsi="Times New Roman" w:cs="Times New Roman"/>
              </w:rPr>
              <w:t>,</w:t>
            </w:r>
          </w:p>
          <w:p w14:paraId="1A0312A0" w14:textId="479129B3" w:rsidR="000D61EA" w:rsidRPr="00775F6D"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A270AD">
              <w:rPr>
                <w:rFonts w:ascii="Times New Roman" w:hAnsi="Times New Roman" w:cs="Times New Roman"/>
              </w:rPr>
              <w:t>с. Аур, ул</w:t>
            </w:r>
            <w:r w:rsidR="005770E8" w:rsidRPr="005770E8">
              <w:rPr>
                <w:rFonts w:ascii="Times New Roman" w:hAnsi="Times New Roman" w:cs="Times New Roman"/>
              </w:rPr>
              <w:t>.</w:t>
            </w:r>
            <w:r w:rsidR="005770E8">
              <w:rPr>
                <w:rFonts w:ascii="Times New Roman" w:hAnsi="Times New Roman" w:cs="Times New Roman"/>
              </w:rPr>
              <w:t xml:space="preserve"> </w:t>
            </w:r>
            <w:r w:rsidR="00A270AD">
              <w:rPr>
                <w:rFonts w:ascii="Times New Roman" w:hAnsi="Times New Roman" w:cs="Times New Roman"/>
              </w:rPr>
              <w:t>Комсомольская</w:t>
            </w:r>
            <w:r w:rsidR="0014021B" w:rsidRPr="005770E8">
              <w:rPr>
                <w:rFonts w:ascii="Times New Roman" w:hAnsi="Times New Roman" w:cs="Times New Roman"/>
              </w:rPr>
              <w:t>,</w:t>
            </w:r>
            <w:r w:rsidR="0014021B">
              <w:rPr>
                <w:rFonts w:ascii="Times New Roman" w:hAnsi="Times New Roman" w:cs="Times New Roman"/>
              </w:rPr>
              <w:t xml:space="preserve"> д</w:t>
            </w:r>
            <w:r w:rsidR="0014021B" w:rsidRPr="005770E8">
              <w:rPr>
                <w:rFonts w:ascii="Times New Roman" w:hAnsi="Times New Roman" w:cs="Times New Roman"/>
              </w:rPr>
              <w:t>.</w:t>
            </w:r>
            <w:r w:rsidRPr="00775F6D">
              <w:rPr>
                <w:rFonts w:ascii="Times New Roman" w:hAnsi="Times New Roman" w:cs="Times New Roman"/>
              </w:rPr>
              <w:t xml:space="preserve"> </w:t>
            </w:r>
            <w:r w:rsidR="00A270AD">
              <w:rPr>
                <w:rFonts w:ascii="Times New Roman" w:hAnsi="Times New Roman" w:cs="Times New Roman"/>
              </w:rPr>
              <w:t>7</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5E5ABC00" w:rsidR="000D61EA" w:rsidRPr="00B30F77" w:rsidRDefault="0014021B" w:rsidP="0014021B">
            <w:pPr>
              <w:pStyle w:val="a3"/>
              <w:tabs>
                <w:tab w:val="left" w:pos="426"/>
                <w:tab w:val="left" w:pos="3060"/>
              </w:tabs>
              <w:ind w:left="0" w:right="2"/>
              <w:rPr>
                <w:rFonts w:ascii="Times New Roman" w:hAnsi="Times New Roman" w:cs="Times New Roman"/>
              </w:rPr>
            </w:pPr>
            <w:r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260"/>
        <w:gridCol w:w="4395"/>
        <w:gridCol w:w="2409"/>
      </w:tblGrid>
      <w:tr w:rsidR="002817C2" w:rsidRPr="007F7C59" w14:paraId="06D40DFB" w14:textId="77777777" w:rsidTr="00A270AD">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260"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4395"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409"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A270AD">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3260" w:type="dxa"/>
            <w:vAlign w:val="center"/>
          </w:tcPr>
          <w:p w14:paraId="5CE9D54B" w14:textId="4E014A34" w:rsidR="0014021B"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w:t>
            </w:r>
            <w:proofErr w:type="spellStart"/>
            <w:r w:rsidR="00A270AD">
              <w:rPr>
                <w:rFonts w:ascii="Times New Roman" w:hAnsi="Times New Roman" w:cs="Times New Roman"/>
              </w:rPr>
              <w:t>Смидовичский</w:t>
            </w:r>
            <w:proofErr w:type="spellEnd"/>
            <w:r w:rsidR="00A270AD">
              <w:rPr>
                <w:rFonts w:ascii="Times New Roman" w:hAnsi="Times New Roman" w:cs="Times New Roman"/>
              </w:rPr>
              <w:t xml:space="preserve"> район</w:t>
            </w:r>
            <w:r w:rsidRPr="00775F6D">
              <w:rPr>
                <w:rFonts w:ascii="Times New Roman" w:hAnsi="Times New Roman" w:cs="Times New Roman"/>
              </w:rPr>
              <w:t>,</w:t>
            </w:r>
          </w:p>
          <w:p w14:paraId="11A878B0" w14:textId="142C9B93" w:rsidR="0014021B" w:rsidRPr="00775F6D" w:rsidRDefault="00A270AD"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с. Аур, ул</w:t>
            </w:r>
            <w:r w:rsidR="005770E8" w:rsidRPr="005770E8">
              <w:rPr>
                <w:rFonts w:ascii="Times New Roman" w:hAnsi="Times New Roman" w:cs="Times New Roman"/>
              </w:rPr>
              <w:t>.</w:t>
            </w:r>
            <w:r w:rsidR="005770E8">
              <w:rPr>
                <w:rFonts w:ascii="Times New Roman" w:hAnsi="Times New Roman" w:cs="Times New Roman"/>
              </w:rPr>
              <w:t xml:space="preserve"> </w:t>
            </w:r>
            <w:r>
              <w:rPr>
                <w:rFonts w:ascii="Times New Roman" w:hAnsi="Times New Roman" w:cs="Times New Roman"/>
              </w:rPr>
              <w:t>Комсомольская</w:t>
            </w:r>
            <w:r w:rsidR="0014021B" w:rsidRPr="0014021B">
              <w:rPr>
                <w:rFonts w:ascii="Times New Roman" w:hAnsi="Times New Roman" w:cs="Times New Roman"/>
              </w:rPr>
              <w:t>,</w:t>
            </w:r>
            <w:r w:rsidR="0014021B">
              <w:rPr>
                <w:rFonts w:ascii="Times New Roman" w:hAnsi="Times New Roman" w:cs="Times New Roman"/>
              </w:rPr>
              <w:t xml:space="preserve"> д</w:t>
            </w:r>
            <w:r w:rsidR="0014021B" w:rsidRPr="0014021B">
              <w:rPr>
                <w:rFonts w:ascii="Times New Roman" w:hAnsi="Times New Roman" w:cs="Times New Roman"/>
              </w:rPr>
              <w:t>.</w:t>
            </w:r>
            <w:r>
              <w:rPr>
                <w:rFonts w:ascii="Times New Roman" w:hAnsi="Times New Roman" w:cs="Times New Roman"/>
              </w:rPr>
              <w:t xml:space="preserve"> 7</w:t>
            </w:r>
          </w:p>
          <w:p w14:paraId="4C51E4F7" w14:textId="7CAEE73C" w:rsidR="00775F6D" w:rsidRPr="0014021B" w:rsidRDefault="00775F6D" w:rsidP="002817C2">
            <w:pPr>
              <w:pStyle w:val="a3"/>
              <w:tabs>
                <w:tab w:val="left" w:pos="426"/>
                <w:tab w:val="left" w:pos="3060"/>
              </w:tabs>
              <w:ind w:left="0" w:right="2"/>
              <w:rPr>
                <w:rFonts w:ascii="Times New Roman" w:hAnsi="Times New Roman" w:cs="Times New Roman"/>
              </w:rPr>
            </w:pPr>
          </w:p>
        </w:tc>
        <w:tc>
          <w:tcPr>
            <w:tcW w:w="4395" w:type="dxa"/>
          </w:tcPr>
          <w:p w14:paraId="7CC9B0AB" w14:textId="1A9BEA1F" w:rsidR="00775F6D" w:rsidRDefault="0014021B" w:rsidP="009E1DF3">
            <w:pPr>
              <w:pStyle w:val="a3"/>
              <w:tabs>
                <w:tab w:val="left" w:pos="426"/>
                <w:tab w:val="left" w:pos="3060"/>
              </w:tabs>
              <w:ind w:left="0" w:right="2"/>
              <w:jc w:val="both"/>
              <w:rPr>
                <w:rFonts w:ascii="Times New Roman" w:hAnsi="Times New Roman" w:cs="Times New Roman"/>
              </w:rPr>
            </w:pPr>
            <w:r w:rsidRPr="0014021B">
              <w:rPr>
                <w:rFonts w:ascii="Times New Roman" w:eastAsia="Calibri"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w:t>
            </w:r>
            <w:r w:rsidRPr="0014021B">
              <w:rPr>
                <w:rFonts w:ascii="Times New Roman" w:eastAsia="Calibri" w:hAnsi="Times New Roman" w:cs="Times New Roman"/>
              </w:rPr>
              <w:lastRenderedPageBreak/>
              <w:t>установка коллективных (общедомовых) приборов учета потребления ресурсов</w:t>
            </w:r>
          </w:p>
        </w:tc>
        <w:tc>
          <w:tcPr>
            <w:tcW w:w="2409" w:type="dxa"/>
            <w:vAlign w:val="center"/>
          </w:tcPr>
          <w:p w14:paraId="608B8143" w14:textId="77777777" w:rsidR="00775F6D" w:rsidRPr="00EA04E5" w:rsidRDefault="00775F6D" w:rsidP="00CC374A">
            <w:pPr>
              <w:pStyle w:val="a3"/>
              <w:tabs>
                <w:tab w:val="left" w:pos="426"/>
                <w:tab w:val="left" w:pos="3060"/>
              </w:tabs>
              <w:ind w:left="0" w:right="2"/>
              <w:jc w:val="center"/>
              <w:rPr>
                <w:rFonts w:ascii="Times New Roman" w:hAnsi="Times New Roman" w:cs="Times New Roman"/>
                <w:b/>
                <w:bCs/>
                <w:color w:val="000000" w:themeColor="text1"/>
              </w:rPr>
            </w:pPr>
          </w:p>
        </w:tc>
      </w:tr>
      <w:tr w:rsidR="0040481F" w:rsidRPr="007F7C59" w14:paraId="6E04BB35" w14:textId="77777777" w:rsidTr="002A0C60">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655"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409" w:type="dxa"/>
            <w:vAlign w:val="center"/>
          </w:tcPr>
          <w:p w14:paraId="45389819" w14:textId="7D392C98" w:rsidR="0040481F" w:rsidRPr="00EA04E5" w:rsidRDefault="00100D8D" w:rsidP="005B68A7">
            <w:pPr>
              <w:pStyle w:val="a3"/>
              <w:tabs>
                <w:tab w:val="left" w:pos="426"/>
                <w:tab w:val="left" w:pos="3060"/>
              </w:tabs>
              <w:ind w:left="0" w:right="2"/>
              <w:jc w:val="center"/>
              <w:rPr>
                <w:rFonts w:ascii="Times New Roman" w:hAnsi="Times New Roman" w:cs="Times New Roman"/>
                <w:b/>
                <w:bCs/>
                <w:color w:val="000000" w:themeColor="text1"/>
              </w:rPr>
            </w:pPr>
            <w:r w:rsidRPr="00100D8D">
              <w:rPr>
                <w:rFonts w:ascii="Times New Roman" w:hAnsi="Times New Roman" w:cs="Times New Roman"/>
                <w:b/>
                <w:bCs/>
                <w:color w:val="000000" w:themeColor="text1"/>
              </w:rPr>
              <w:t>2 924</w:t>
            </w:r>
            <w:r w:rsidR="0040481F" w:rsidRPr="00100D8D">
              <w:rPr>
                <w:rFonts w:ascii="Times New Roman" w:hAnsi="Times New Roman" w:cs="Times New Roman"/>
                <w:b/>
                <w:bCs/>
                <w:color w:val="000000" w:themeColor="text1"/>
              </w:rPr>
              <w:t> </w:t>
            </w:r>
            <w:r w:rsidRPr="00100D8D">
              <w:rPr>
                <w:rFonts w:ascii="Times New Roman" w:hAnsi="Times New Roman" w:cs="Times New Roman"/>
                <w:b/>
                <w:bCs/>
                <w:color w:val="000000" w:themeColor="text1"/>
              </w:rPr>
              <w:t>3</w:t>
            </w:r>
            <w:r w:rsidR="005B68A7">
              <w:rPr>
                <w:rFonts w:ascii="Times New Roman" w:hAnsi="Times New Roman" w:cs="Times New Roman"/>
                <w:b/>
                <w:bCs/>
                <w:color w:val="000000" w:themeColor="text1"/>
              </w:rPr>
              <w:t>37</w:t>
            </w:r>
            <w:bookmarkStart w:id="24" w:name="_GoBack"/>
            <w:bookmarkEnd w:id="24"/>
            <w:r w:rsidR="0040481F" w:rsidRPr="00100D8D">
              <w:rPr>
                <w:rFonts w:ascii="Times New Roman" w:hAnsi="Times New Roman" w:cs="Times New Roman"/>
                <w:b/>
                <w:bCs/>
                <w:color w:val="000000" w:themeColor="text1"/>
              </w:rPr>
              <w:t>,</w:t>
            </w:r>
            <w:r w:rsidR="00CC374A" w:rsidRPr="00100D8D">
              <w:rPr>
                <w:rFonts w:ascii="Times New Roman" w:hAnsi="Times New Roman" w:cs="Times New Roman"/>
                <w:b/>
                <w:bCs/>
                <w:color w:val="000000" w:themeColor="text1"/>
              </w:rPr>
              <w:t>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15E25899" w14:textId="77777777" w:rsidR="002A0C60" w:rsidRPr="002A0C60" w:rsidRDefault="002A0C60" w:rsidP="002A0C60">
      <w:pPr>
        <w:spacing w:after="0" w:line="256" w:lineRule="auto"/>
        <w:ind w:right="-2"/>
        <w:jc w:val="center"/>
        <w:rPr>
          <w:rFonts w:ascii="Times New Roman" w:eastAsia="Calibri" w:hAnsi="Times New Roman" w:cs="Times New Roman"/>
          <w:b/>
          <w:color w:val="FF0000"/>
        </w:rPr>
      </w:pPr>
      <w:r w:rsidRPr="002A0C60">
        <w:rPr>
          <w:rFonts w:ascii="Times New Roman" w:eastAsia="Calibri" w:hAnsi="Times New Roman" w:cs="Times New Roman"/>
          <w:b/>
        </w:rPr>
        <w:t xml:space="preserve">ТЕХНИЧЕСКОЕ ЗАДАНИЕ № </w:t>
      </w:r>
    </w:p>
    <w:p w14:paraId="276D9ADC" w14:textId="77777777" w:rsidR="002A0C60" w:rsidRPr="002A0C60" w:rsidRDefault="002A0C60" w:rsidP="002A0C60">
      <w:pPr>
        <w:spacing w:line="256" w:lineRule="auto"/>
        <w:ind w:right="-2"/>
        <w:jc w:val="center"/>
        <w:rPr>
          <w:rFonts w:ascii="Times New Roman" w:eastAsia="Calibri" w:hAnsi="Times New Roman" w:cs="Times New Roman"/>
          <w:b/>
          <w:sz w:val="24"/>
          <w:szCs w:val="24"/>
        </w:rPr>
      </w:pPr>
      <w:r w:rsidRPr="002A0C60">
        <w:rPr>
          <w:rFonts w:ascii="Times New Roman" w:eastAsia="Calibri" w:hAnsi="Times New Roman" w:cs="Times New Roman"/>
          <w:b/>
        </w:rPr>
        <w:t>НА ВЫПОЛНЕНИЕ РАБОТ (ОКАЗАНИЕ УСЛУГ) ПО КАПИТАЛЬНОМУ РЕМОНТУ ОБЩЕГО ИМУЩЕСТВА В МНОГКВАРТИРНОМ ДОМЕ:</w:t>
      </w:r>
      <w:r w:rsidRPr="002A0C60">
        <w:rPr>
          <w:rFonts w:ascii="Times New Roman" w:eastAsia="Calibri" w:hAnsi="Times New Roman" w:cs="Times New Roman"/>
          <w:b/>
          <w:sz w:val="24"/>
          <w:szCs w:val="24"/>
        </w:rPr>
        <w:t xml:space="preserve">  </w:t>
      </w:r>
    </w:p>
    <w:p w14:paraId="548C19E5" w14:textId="77777777" w:rsidR="00A270AD"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14:paraId="08ACBA08" w14:textId="683E9AF9" w:rsidR="002A0C60" w:rsidRPr="002A0C60" w:rsidRDefault="00A270AD" w:rsidP="002A0C60">
      <w:pPr>
        <w:spacing w:after="0" w:line="256" w:lineRule="auto"/>
        <w:ind w:right="-2"/>
        <w:jc w:val="center"/>
        <w:rPr>
          <w:rFonts w:ascii="Times New Roman" w:eastAsia="Calibri" w:hAnsi="Times New Roman" w:cs="Times New Roman"/>
        </w:rPr>
      </w:pPr>
      <w:proofErr w:type="spellStart"/>
      <w:r>
        <w:rPr>
          <w:rFonts w:ascii="Times New Roman" w:eastAsia="Calibri" w:hAnsi="Times New Roman" w:cs="Times New Roman"/>
        </w:rPr>
        <w:t>Смидовичский</w:t>
      </w:r>
      <w:proofErr w:type="spellEnd"/>
      <w:r>
        <w:rPr>
          <w:rFonts w:ascii="Times New Roman" w:eastAsia="Calibri" w:hAnsi="Times New Roman" w:cs="Times New Roman"/>
        </w:rPr>
        <w:t xml:space="preserve"> район</w:t>
      </w:r>
      <w:r w:rsidR="002A0C60" w:rsidRPr="002A0C60">
        <w:rPr>
          <w:rFonts w:ascii="Times New Roman" w:eastAsia="Calibri" w:hAnsi="Times New Roman" w:cs="Times New Roman"/>
        </w:rPr>
        <w:t xml:space="preserve">, </w:t>
      </w:r>
      <w:r>
        <w:rPr>
          <w:rFonts w:ascii="Times New Roman" w:eastAsia="Calibri" w:hAnsi="Times New Roman" w:cs="Times New Roman"/>
        </w:rPr>
        <w:t>с. Аур, ул</w:t>
      </w:r>
      <w:r w:rsidR="005770E8" w:rsidRPr="005770E8">
        <w:rPr>
          <w:rFonts w:ascii="Times New Roman" w:eastAsia="Calibri" w:hAnsi="Times New Roman" w:cs="Times New Roman"/>
        </w:rPr>
        <w:t>.</w:t>
      </w:r>
      <w:r w:rsidR="005770E8">
        <w:rPr>
          <w:rFonts w:ascii="Times New Roman" w:eastAsia="Calibri" w:hAnsi="Times New Roman" w:cs="Times New Roman"/>
        </w:rPr>
        <w:t xml:space="preserve"> </w:t>
      </w:r>
      <w:r>
        <w:rPr>
          <w:rFonts w:ascii="Times New Roman" w:eastAsia="Calibri" w:hAnsi="Times New Roman" w:cs="Times New Roman"/>
        </w:rPr>
        <w:t>Комсомольская</w:t>
      </w:r>
      <w:r w:rsidR="002A0C60" w:rsidRPr="002A0C60">
        <w:rPr>
          <w:rFonts w:ascii="Times New Roman" w:eastAsia="Calibri" w:hAnsi="Times New Roman" w:cs="Times New Roman"/>
        </w:rPr>
        <w:t>, д</w:t>
      </w:r>
      <w:r>
        <w:rPr>
          <w:rFonts w:ascii="Times New Roman" w:eastAsia="Calibri" w:hAnsi="Times New Roman" w:cs="Times New Roman"/>
        </w:rPr>
        <w:t xml:space="preserve">. </w:t>
      </w:r>
      <w:proofErr w:type="gramStart"/>
      <w:r>
        <w:rPr>
          <w:rFonts w:ascii="Times New Roman" w:eastAsia="Calibri" w:hAnsi="Times New Roman" w:cs="Times New Roman"/>
        </w:rPr>
        <w:t>7</w:t>
      </w:r>
      <w:r w:rsidR="002A0C60" w:rsidRPr="002A0C60">
        <w:rPr>
          <w:rFonts w:ascii="Times New Roman" w:eastAsia="Calibri" w:hAnsi="Times New Roman" w:cs="Times New Roman"/>
        </w:rPr>
        <w:t xml:space="preserve"> »</w:t>
      </w:r>
      <w:proofErr w:type="gramEnd"/>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2A0C60" w:rsidRPr="002A0C60" w14:paraId="602192D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19D77DCD"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14:paraId="7B01F1A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14A02E6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Содержание основных данных и требований</w:t>
            </w:r>
          </w:p>
        </w:tc>
      </w:tr>
      <w:tr w:rsidR="002A0C60" w:rsidRPr="002A0C60" w14:paraId="1CF1AD81"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030C19E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02498E4E"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AE4F757" w14:textId="49B3F712" w:rsidR="002A0C60" w:rsidRPr="002A0C60" w:rsidRDefault="002A0C60" w:rsidP="009A5944">
            <w:pPr>
              <w:spacing w:line="256" w:lineRule="auto"/>
              <w:rPr>
                <w:rFonts w:ascii="Times New Roman" w:eastAsia="Calibri" w:hAnsi="Times New Roman" w:cs="Times New Roman"/>
              </w:rPr>
            </w:pPr>
            <w:r w:rsidRPr="002A0C60">
              <w:rPr>
                <w:rFonts w:ascii="Times New Roman" w:eastAsia="Calibri" w:hAnsi="Times New Roman" w:cs="Times New Roman"/>
                <w:b/>
              </w:rPr>
              <w:t>1.1.</w:t>
            </w:r>
            <w:r w:rsidRPr="002A0C60">
              <w:rPr>
                <w:rFonts w:ascii="Times New Roman" w:eastAsia="Calibri"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w:t>
            </w:r>
            <w:r w:rsidR="009A5944">
              <w:rPr>
                <w:rFonts w:ascii="Times New Roman" w:eastAsia="Calibri" w:hAnsi="Times New Roman" w:cs="Times New Roman"/>
              </w:rPr>
              <w:t>0</w:t>
            </w:r>
            <w:r w:rsidRPr="002A0C60">
              <w:rPr>
                <w:rFonts w:ascii="Times New Roman" w:eastAsia="Calibri" w:hAnsi="Times New Roman" w:cs="Times New Roman"/>
              </w:rPr>
              <w:t>4.0</w:t>
            </w:r>
            <w:r w:rsidR="009A5944">
              <w:rPr>
                <w:rFonts w:ascii="Times New Roman" w:eastAsia="Calibri" w:hAnsi="Times New Roman" w:cs="Times New Roman"/>
              </w:rPr>
              <w:t>4</w:t>
            </w:r>
            <w:r w:rsidRPr="002A0C60">
              <w:rPr>
                <w:rFonts w:ascii="Times New Roman" w:eastAsia="Calibri" w:hAnsi="Times New Roman" w:cs="Times New Roman"/>
              </w:rPr>
              <w:t>.201</w:t>
            </w:r>
            <w:r w:rsidR="009A5944">
              <w:rPr>
                <w:rFonts w:ascii="Times New Roman" w:eastAsia="Calibri" w:hAnsi="Times New Roman" w:cs="Times New Roman"/>
              </w:rPr>
              <w:t xml:space="preserve">9      </w:t>
            </w:r>
            <w:r w:rsidRPr="002A0C60">
              <w:rPr>
                <w:rFonts w:ascii="Times New Roman" w:eastAsia="Calibri" w:hAnsi="Times New Roman" w:cs="Times New Roman"/>
              </w:rPr>
              <w:t xml:space="preserve"> № </w:t>
            </w:r>
            <w:r w:rsidR="00AB4F91" w:rsidRPr="00AB4F91">
              <w:rPr>
                <w:rFonts w:ascii="Times New Roman" w:eastAsia="Calibri" w:hAnsi="Times New Roman" w:cs="Times New Roman"/>
              </w:rPr>
              <w:t>83</w:t>
            </w:r>
            <w:r w:rsidRPr="002A0C60">
              <w:rPr>
                <w:rFonts w:ascii="Times New Roman" w:eastAsia="Calibri" w:hAnsi="Times New Roman" w:cs="Times New Roman"/>
              </w:rPr>
              <w:t>-пп)</w:t>
            </w:r>
          </w:p>
        </w:tc>
      </w:tr>
      <w:tr w:rsidR="002A0C60" w:rsidRPr="002A0C60" w14:paraId="7AD74482" w14:textId="77777777" w:rsidTr="005770E8">
        <w:trPr>
          <w:trHeight w:val="802"/>
        </w:trPr>
        <w:tc>
          <w:tcPr>
            <w:tcW w:w="596" w:type="dxa"/>
            <w:tcBorders>
              <w:top w:val="single" w:sz="4" w:space="0" w:color="auto"/>
              <w:left w:val="single" w:sz="4" w:space="0" w:color="auto"/>
              <w:bottom w:val="single" w:sz="4" w:space="0" w:color="auto"/>
              <w:right w:val="single" w:sz="4" w:space="0" w:color="auto"/>
            </w:tcBorders>
            <w:hideMark/>
          </w:tcPr>
          <w:p w14:paraId="7E99E51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70F651C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34AD63B7" w14:textId="77777777" w:rsidR="002A0C60" w:rsidRPr="002A0C60" w:rsidRDefault="002A0C60" w:rsidP="002A0C60">
            <w:pPr>
              <w:widowControl w:val="0"/>
              <w:autoSpaceDE w:val="0"/>
              <w:autoSpaceDN w:val="0"/>
              <w:adjustRightInd w:val="0"/>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2.1. </w:t>
            </w:r>
            <w:r w:rsidRPr="002A0C60">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2A0C60" w:rsidRPr="002A0C60" w14:paraId="5FD6F3D9"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2F6C380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65AEF1E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154B8A28" w14:textId="0DFFCB9E" w:rsidR="009A5944" w:rsidRPr="00775F6D" w:rsidRDefault="002A0C60" w:rsidP="009A5944">
            <w:pPr>
              <w:pStyle w:val="a3"/>
              <w:tabs>
                <w:tab w:val="left" w:pos="426"/>
                <w:tab w:val="left" w:pos="3060"/>
              </w:tabs>
              <w:ind w:left="0" w:right="2"/>
              <w:rPr>
                <w:rFonts w:ascii="Times New Roman" w:hAnsi="Times New Roman" w:cs="Times New Roman"/>
              </w:rPr>
            </w:pPr>
            <w:r w:rsidRPr="002A0C60">
              <w:rPr>
                <w:rFonts w:ascii="Times New Roman" w:eastAsia="Calibri" w:hAnsi="Times New Roman" w:cs="Times New Roman"/>
                <w:b/>
              </w:rPr>
              <w:t>3.1.</w:t>
            </w:r>
            <w:r w:rsidRPr="002A0C60">
              <w:rPr>
                <w:rFonts w:ascii="Times New Roman" w:eastAsia="Calibri" w:hAnsi="Times New Roman" w:cs="Times New Roman"/>
              </w:rPr>
              <w:t xml:space="preserve"> ЕАО, </w:t>
            </w:r>
            <w:proofErr w:type="spellStart"/>
            <w:r w:rsidR="009A5944">
              <w:rPr>
                <w:rFonts w:ascii="Times New Roman" w:hAnsi="Times New Roman" w:cs="Times New Roman"/>
              </w:rPr>
              <w:t>Смидовичский</w:t>
            </w:r>
            <w:proofErr w:type="spellEnd"/>
            <w:r w:rsidR="009A5944">
              <w:rPr>
                <w:rFonts w:ascii="Times New Roman" w:hAnsi="Times New Roman" w:cs="Times New Roman"/>
              </w:rPr>
              <w:t xml:space="preserve"> район</w:t>
            </w:r>
            <w:r w:rsidR="009A5944" w:rsidRPr="00775F6D">
              <w:rPr>
                <w:rFonts w:ascii="Times New Roman" w:hAnsi="Times New Roman" w:cs="Times New Roman"/>
              </w:rPr>
              <w:t>,</w:t>
            </w:r>
            <w:r w:rsidR="009A5944">
              <w:rPr>
                <w:rFonts w:ascii="Times New Roman" w:hAnsi="Times New Roman" w:cs="Times New Roman"/>
              </w:rPr>
              <w:t xml:space="preserve"> с. Аур, ул</w:t>
            </w:r>
            <w:r w:rsidR="009A5944" w:rsidRPr="005770E8">
              <w:rPr>
                <w:rFonts w:ascii="Times New Roman" w:hAnsi="Times New Roman" w:cs="Times New Roman"/>
              </w:rPr>
              <w:t>.</w:t>
            </w:r>
            <w:r w:rsidR="009A5944">
              <w:rPr>
                <w:rFonts w:ascii="Times New Roman" w:hAnsi="Times New Roman" w:cs="Times New Roman"/>
              </w:rPr>
              <w:t xml:space="preserve"> Комсомольская</w:t>
            </w:r>
            <w:r w:rsidR="009A5944" w:rsidRPr="005770E8">
              <w:rPr>
                <w:rFonts w:ascii="Times New Roman" w:hAnsi="Times New Roman" w:cs="Times New Roman"/>
              </w:rPr>
              <w:t>,</w:t>
            </w:r>
            <w:r w:rsidR="009A5944">
              <w:rPr>
                <w:rFonts w:ascii="Times New Roman" w:hAnsi="Times New Roman" w:cs="Times New Roman"/>
              </w:rPr>
              <w:t xml:space="preserve"> д</w:t>
            </w:r>
            <w:r w:rsidR="009A5944" w:rsidRPr="005770E8">
              <w:rPr>
                <w:rFonts w:ascii="Times New Roman" w:hAnsi="Times New Roman" w:cs="Times New Roman"/>
              </w:rPr>
              <w:t>.</w:t>
            </w:r>
            <w:r w:rsidR="009A5944" w:rsidRPr="00775F6D">
              <w:rPr>
                <w:rFonts w:ascii="Times New Roman" w:hAnsi="Times New Roman" w:cs="Times New Roman"/>
              </w:rPr>
              <w:t xml:space="preserve"> </w:t>
            </w:r>
            <w:r w:rsidR="009A5944">
              <w:rPr>
                <w:rFonts w:ascii="Times New Roman" w:hAnsi="Times New Roman" w:cs="Times New Roman"/>
              </w:rPr>
              <w:t>7</w:t>
            </w:r>
          </w:p>
          <w:p w14:paraId="0383516A" w14:textId="181A4429" w:rsidR="002A0C60" w:rsidRPr="002A0C60" w:rsidRDefault="002A0C60" w:rsidP="009A5944">
            <w:pPr>
              <w:spacing w:after="0" w:line="240" w:lineRule="auto"/>
              <w:rPr>
                <w:rFonts w:ascii="Times New Roman" w:eastAsia="Calibri" w:hAnsi="Times New Roman" w:cs="Times New Roman"/>
              </w:rPr>
            </w:pPr>
          </w:p>
        </w:tc>
      </w:tr>
      <w:tr w:rsidR="002A0C60" w:rsidRPr="002A0C60" w14:paraId="23A7320C"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5455A957"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14:paraId="754E62D1"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5B31E190"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4.1.</w:t>
            </w:r>
            <w:r w:rsidRPr="002A0C60">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2A0C60" w:rsidRPr="002A0C60" w14:paraId="0058A07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6037BCF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5558476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6B95E04" w14:textId="77777777" w:rsidR="002A0C60" w:rsidRPr="002A0C60" w:rsidRDefault="002A0C60" w:rsidP="002A0C60">
            <w:pPr>
              <w:spacing w:line="240" w:lineRule="auto"/>
              <w:rPr>
                <w:rFonts w:ascii="Times New Roman" w:eastAsia="Calibri" w:hAnsi="Times New Roman" w:cs="Times New Roman"/>
              </w:rPr>
            </w:pPr>
            <w:r w:rsidRPr="002A0C60">
              <w:rPr>
                <w:rFonts w:ascii="Times New Roman" w:eastAsia="Calibri" w:hAnsi="Times New Roman" w:cs="Times New Roman"/>
                <w:b/>
              </w:rPr>
              <w:t xml:space="preserve">5.1. </w:t>
            </w:r>
            <w:r w:rsidRPr="002A0C60">
              <w:rPr>
                <w:rFonts w:ascii="Times New Roman" w:eastAsia="Calibri"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2A0C60" w:rsidRPr="002A0C60" w14:paraId="7F854505"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63119780"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34EDFD4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2919F3E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6.1.</w:t>
            </w:r>
            <w:r w:rsidRPr="002A0C60">
              <w:rPr>
                <w:rFonts w:ascii="Times New Roman" w:eastAsia="Calibri"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3AF4C85"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6.2.</w:t>
            </w:r>
            <w:r w:rsidRPr="002A0C60">
              <w:rPr>
                <w:rFonts w:ascii="Times New Roman" w:eastAsia="Calibri"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2A0C60">
              <w:rPr>
                <w:rFonts w:ascii="Times New Roman" w:eastAsia="Calibri" w:hAnsi="Times New Roman" w:cs="Times New Roman"/>
              </w:rPr>
              <w:t>САНиП</w:t>
            </w:r>
            <w:proofErr w:type="spellEnd"/>
            <w:r w:rsidRPr="002A0C60">
              <w:rPr>
                <w:rFonts w:ascii="Times New Roman" w:eastAsia="Calibri" w:hAnsi="Times New Roman" w:cs="Times New Roman"/>
              </w:rPr>
              <w:t>)</w:t>
            </w:r>
          </w:p>
          <w:p w14:paraId="57177576"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6.3.</w:t>
            </w:r>
            <w:r w:rsidRPr="002A0C60">
              <w:rPr>
                <w:rFonts w:ascii="Times New Roman" w:eastAsia="Calibri"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14:paraId="3A02265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 xml:space="preserve">6.4. </w:t>
            </w:r>
            <w:r w:rsidRPr="002A0C60">
              <w:rPr>
                <w:rFonts w:ascii="Times New Roman" w:eastAsia="Calibri"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2A0C60" w:rsidRPr="002A0C60" w14:paraId="786AC42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6B5CF39"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14:paraId="77DB81AA"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3B0A4D4C" w14:textId="2ABBC344" w:rsidR="002A0C60" w:rsidRPr="002A0C60" w:rsidRDefault="002A0C60" w:rsidP="002A0C60">
            <w:pPr>
              <w:spacing w:after="0" w:line="240" w:lineRule="auto"/>
              <w:rPr>
                <w:rFonts w:ascii="Times New Roman" w:eastAsia="Calibri" w:hAnsi="Times New Roman" w:cs="Times New Roman"/>
                <w:sz w:val="24"/>
                <w:szCs w:val="24"/>
              </w:rPr>
            </w:pPr>
            <w:r w:rsidRPr="002A0C60">
              <w:rPr>
                <w:rFonts w:ascii="Times New Roman" w:eastAsia="Calibri" w:hAnsi="Times New Roman" w:cs="Times New Roman"/>
                <w:b/>
                <w:sz w:val="24"/>
                <w:szCs w:val="24"/>
              </w:rPr>
              <w:t>7.1.</w:t>
            </w:r>
            <w:r w:rsidRPr="002A0C60">
              <w:rPr>
                <w:rFonts w:ascii="Times New Roman" w:eastAsia="Calibri"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Минрегион</w:t>
            </w:r>
            <w:r w:rsidR="00B34C30">
              <w:rPr>
                <w:rFonts w:ascii="Times New Roman" w:eastAsia="Calibri" w:hAnsi="Times New Roman" w:cs="Times New Roman"/>
                <w:sz w:val="24"/>
                <w:szCs w:val="24"/>
              </w:rPr>
              <w:t>развития</w:t>
            </w:r>
            <w:r w:rsidRPr="002A0C60">
              <w:rPr>
                <w:rFonts w:ascii="Times New Roman" w:eastAsia="Calibri" w:hAnsi="Times New Roman" w:cs="Times New Roman"/>
                <w:sz w:val="24"/>
                <w:szCs w:val="24"/>
              </w:rPr>
              <w:t xml:space="preserve"> РФ от 30.12.2009 № 624).</w:t>
            </w:r>
          </w:p>
          <w:p w14:paraId="15441DE0" w14:textId="77777777" w:rsidR="002A0C60" w:rsidRPr="002A0C60" w:rsidRDefault="002A0C60" w:rsidP="002A0C60">
            <w:pPr>
              <w:spacing w:after="0" w:line="240" w:lineRule="auto"/>
              <w:rPr>
                <w:rFonts w:ascii="Times New Roman" w:eastAsia="Calibri" w:hAnsi="Times New Roman" w:cs="Times New Roman"/>
                <w:b/>
              </w:rPr>
            </w:pPr>
          </w:p>
          <w:p w14:paraId="713AD5D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lastRenderedPageBreak/>
              <w:t>7.2.</w:t>
            </w:r>
            <w:r w:rsidRPr="002A0C60">
              <w:rPr>
                <w:rFonts w:ascii="Times New Roman" w:eastAsia="Calibri" w:hAnsi="Times New Roman" w:cs="Times New Roman"/>
              </w:rPr>
              <w:t xml:space="preserve"> Работы выполнить в соответствии с согласованной и утвержденной Заказчиком проектной документацией.</w:t>
            </w:r>
          </w:p>
          <w:p w14:paraId="792B8807" w14:textId="77777777" w:rsidR="002A0C60" w:rsidRPr="002A0C60" w:rsidRDefault="002A0C60" w:rsidP="002A0C60">
            <w:pPr>
              <w:spacing w:after="0" w:line="240" w:lineRule="auto"/>
              <w:contextualSpacing/>
              <w:rPr>
                <w:rFonts w:ascii="Times New Roman" w:eastAsia="Calibri" w:hAnsi="Times New Roman" w:cs="Times New Roman"/>
              </w:rPr>
            </w:pPr>
            <w:r w:rsidRPr="002A0C60">
              <w:rPr>
                <w:rFonts w:ascii="Times New Roman" w:eastAsia="Calibri" w:hAnsi="Times New Roman" w:cs="Times New Roman"/>
                <w:b/>
              </w:rPr>
              <w:t>7.3.</w:t>
            </w:r>
            <w:r w:rsidRPr="002A0C60">
              <w:rPr>
                <w:rFonts w:ascii="Times New Roman" w:eastAsia="Calibri" w:hAnsi="Times New Roman" w:cs="Times New Roman"/>
              </w:rPr>
              <w:t xml:space="preserve"> При выполнении работ соблюдать требования следующих нормативных документов:</w:t>
            </w:r>
          </w:p>
          <w:p w14:paraId="160E616B" w14:textId="77777777" w:rsidR="002A0C60" w:rsidRPr="002A0C60" w:rsidRDefault="002A0C60" w:rsidP="002A0C60">
            <w:pPr>
              <w:numPr>
                <w:ilvl w:val="0"/>
                <w:numId w:val="40"/>
              </w:numPr>
              <w:spacing w:after="0" w:line="240" w:lineRule="auto"/>
              <w:contextualSpacing/>
              <w:rPr>
                <w:rFonts w:ascii="Calibri" w:eastAsia="Calibri" w:hAnsi="Calibri" w:cs="Times New Roman"/>
                <w:color w:val="000000"/>
              </w:rPr>
            </w:pPr>
            <w:r w:rsidRPr="002A0C60">
              <w:rPr>
                <w:rFonts w:ascii="Times New Roman" w:eastAsia="Calibri" w:hAnsi="Times New Roman" w:cs="Times New Roman"/>
              </w:rPr>
              <w:t xml:space="preserve">Градостроительный кодекс Российской Федерации </w:t>
            </w:r>
          </w:p>
          <w:p w14:paraId="40BBF680" w14:textId="77777777" w:rsidR="002A0C60" w:rsidRPr="002A0C60" w:rsidRDefault="002A0C60" w:rsidP="002A0C60">
            <w:pPr>
              <w:numPr>
                <w:ilvl w:val="0"/>
                <w:numId w:val="40"/>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Федеральный закон от 21.12.1994 № 69-ФЗ «О пожарной безопасности» </w:t>
            </w:r>
            <w:r w:rsidRPr="002A0C60">
              <w:rPr>
                <w:rFonts w:ascii="Times New Roman" w:eastAsia="Calibri" w:hAnsi="Times New Roman" w:cs="Times New Roman"/>
                <w:color w:val="000000"/>
              </w:rPr>
              <w:t>(</w:t>
            </w:r>
            <w:r w:rsidRPr="002A0C60">
              <w:rPr>
                <w:rFonts w:ascii="Times New Roman" w:eastAsia="Calibri" w:hAnsi="Times New Roman" w:cs="Times New Roman"/>
                <w:color w:val="000000"/>
                <w:shd w:val="clear" w:color="auto" w:fill="FFFFFF"/>
              </w:rPr>
              <w:t>в ред. Федерального </w:t>
            </w:r>
            <w:hyperlink r:id="rId11" w:anchor="dst100010" w:history="1">
              <w:r w:rsidRPr="002A0C60">
                <w:rPr>
                  <w:rFonts w:ascii="Times New Roman" w:eastAsia="Calibri" w:hAnsi="Times New Roman" w:cs="Times New Roman"/>
                  <w:color w:val="000000"/>
                  <w:shd w:val="clear" w:color="auto" w:fill="FFFFFF"/>
                </w:rPr>
                <w:t>закона</w:t>
              </w:r>
            </w:hyperlink>
            <w:r w:rsidRPr="002A0C60">
              <w:rPr>
                <w:rFonts w:ascii="Times New Roman" w:eastAsia="Calibri" w:hAnsi="Times New Roman" w:cs="Times New Roman"/>
                <w:color w:val="000000"/>
                <w:shd w:val="clear" w:color="auto" w:fill="FFFFFF"/>
              </w:rPr>
              <w:t> от 28.05.2017 N 100-ФЗ)</w:t>
            </w:r>
            <w:r w:rsidRPr="002A0C60">
              <w:rPr>
                <w:rFonts w:ascii="Times New Roman" w:eastAsia="Calibri" w:hAnsi="Times New Roman" w:cs="Times New Roman"/>
                <w:color w:val="000000"/>
              </w:rPr>
              <w:t xml:space="preserve">, </w:t>
            </w:r>
            <w:r w:rsidRPr="002A0C60">
              <w:rPr>
                <w:rFonts w:ascii="Times New Roman" w:eastAsia="Calibri" w:hAnsi="Times New Roman" w:cs="Times New Roman"/>
                <w:color w:val="000000"/>
                <w:spacing w:val="2"/>
                <w:shd w:val="clear" w:color="auto" w:fill="FFFFFF"/>
              </w:rPr>
              <w:t>СП 12.13330.2011</w:t>
            </w:r>
            <w:r w:rsidRPr="002A0C60">
              <w:rPr>
                <w:rFonts w:ascii="Times New Roman" w:eastAsia="Calibri" w:hAnsi="Times New Roman" w:cs="Times New Roman"/>
                <w:color w:val="000000"/>
              </w:rPr>
              <w:t xml:space="preserve"> (</w:t>
            </w:r>
            <w:r w:rsidRPr="002A0C60">
              <w:rPr>
                <w:rFonts w:ascii="Calibri" w:eastAsia="Calibri" w:hAnsi="Calibri" w:cs="Times New Roman"/>
                <w:color w:val="000000"/>
              </w:rPr>
              <w:t>СНиП 21-01-97*)</w:t>
            </w:r>
            <w:r w:rsidRPr="002A0C60">
              <w:rPr>
                <w:rFonts w:ascii="Times New Roman" w:eastAsia="Calibri" w:hAnsi="Times New Roman" w:cs="Times New Roman"/>
              </w:rPr>
              <w:t xml:space="preserve"> «Пожарная безопасность зданий и сооружений»; </w:t>
            </w:r>
          </w:p>
          <w:p w14:paraId="05EC61EC"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30.03.1999 № 52-ФЗ «О санитарно-эпидемиологическом благополучии населения»;</w:t>
            </w:r>
          </w:p>
          <w:p w14:paraId="587550E8"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54.13330.2011 СНиП 31-01-2003. «Здания жилые многоквартирные»;</w:t>
            </w:r>
          </w:p>
          <w:p w14:paraId="27ADBAA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30.13330.2012 СНиП 2.04.01-85* «Внутренний водопровод и канализация зданий»;</w:t>
            </w:r>
          </w:p>
          <w:p w14:paraId="4EDDB756"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3.05.01-85 "Внутренние санитарно-технические системы" </w:t>
            </w:r>
          </w:p>
          <w:p w14:paraId="2ACF39F5"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60.13330.2012 (СНиП 41-01-2003. Отопление, вентиляция и кондиционирование воздуха»</w:t>
            </w:r>
          </w:p>
          <w:p w14:paraId="6AEF2C11"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31-110-2003 «Проектирование и монтаж электроустановок жилых и общественных зданий»;</w:t>
            </w:r>
          </w:p>
          <w:p w14:paraId="747A6DA0"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3.05.06-85 «Электротехнические устройства» </w:t>
            </w:r>
          </w:p>
          <w:p w14:paraId="17CC913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1DEC52E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E3488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ВСН 42-85(р) «Правила приемки в эксплуатацию законченных капитальным ремонтом жилых зданий»;</w:t>
            </w:r>
          </w:p>
          <w:p w14:paraId="106F6075"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48.13330-2011 СНиП 12-01-2004 «Организация строительства»;</w:t>
            </w:r>
            <w:r w:rsidRPr="002A0C60">
              <w:rPr>
                <w:rFonts w:ascii="Calibri" w:eastAsia="Calibri" w:hAnsi="Calibri" w:cs="Times New Roman"/>
              </w:rPr>
              <w:t xml:space="preserve"> </w:t>
            </w:r>
          </w:p>
          <w:p w14:paraId="1BD42426"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07.12.2011 № 416-ФЗ «О водоснабжении и водоотведении»;</w:t>
            </w:r>
          </w:p>
          <w:p w14:paraId="347B8FC3"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7.4.</w:t>
            </w:r>
            <w:r w:rsidRPr="002A0C60">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346EA09"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7.5.</w:t>
            </w:r>
            <w:r w:rsidRPr="002A0C60">
              <w:rPr>
                <w:rFonts w:ascii="Times New Roman" w:eastAsia="Calibri"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28D059A"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7.6.</w:t>
            </w:r>
            <w:r w:rsidRPr="002A0C60">
              <w:rPr>
                <w:rFonts w:ascii="Times New Roman" w:eastAsia="Calibri"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71CD6D8" w14:textId="77777777" w:rsidR="002A0C60" w:rsidRPr="002A0C60" w:rsidRDefault="002A0C60" w:rsidP="00B34C30">
            <w:pPr>
              <w:spacing w:after="0" w:line="240" w:lineRule="auto"/>
              <w:ind w:left="30" w:right="30"/>
              <w:jc w:val="both"/>
              <w:textAlignment w:val="baseline"/>
              <w:rPr>
                <w:rFonts w:ascii="Times New Roman" w:eastAsia="Calibri" w:hAnsi="Times New Roman" w:cs="Times New Roman"/>
              </w:rPr>
            </w:pPr>
            <w:r w:rsidRPr="002A0C60">
              <w:rPr>
                <w:rFonts w:ascii="Times New Roman" w:eastAsia="Calibri" w:hAnsi="Times New Roman" w:cs="Times New Roman"/>
                <w:b/>
              </w:rPr>
              <w:t>7.7.</w:t>
            </w:r>
            <w:r w:rsidRPr="002A0C60">
              <w:rPr>
                <w:rFonts w:ascii="Times New Roman" w:eastAsia="Calibri" w:hAnsi="Times New Roman" w:cs="Times New Roman"/>
              </w:rPr>
              <w:t xml:space="preserve"> Представлять Заказчику еженедельный отчет о ходе выполнения работ на объекте</w:t>
            </w:r>
          </w:p>
        </w:tc>
      </w:tr>
      <w:tr w:rsidR="002A0C60" w:rsidRPr="002A0C60" w14:paraId="22D6F626"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2F4FCE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7B968B1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59640B5D"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8.1.</w:t>
            </w:r>
            <w:r w:rsidRPr="002A0C60">
              <w:rPr>
                <w:rFonts w:ascii="Times New Roman" w:eastAsia="Calibri"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2A0C60">
              <w:rPr>
                <w:rFonts w:ascii="Times New Roman" w:eastAsia="Calibri" w:hAnsi="Times New Roman" w:cs="Times New Roman"/>
              </w:rPr>
              <w:t>фотофиксацию</w:t>
            </w:r>
            <w:proofErr w:type="spellEnd"/>
            <w:r w:rsidRPr="002A0C60">
              <w:rPr>
                <w:rFonts w:ascii="Times New Roman" w:eastAsia="Calibri" w:hAnsi="Times New Roman" w:cs="Times New Roman"/>
              </w:rPr>
              <w:t xml:space="preserve"> скрытых работ и основных этапов ремонта.</w:t>
            </w:r>
          </w:p>
          <w:p w14:paraId="6E14C639"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8.2.</w:t>
            </w:r>
            <w:r w:rsidRPr="002A0C60">
              <w:rPr>
                <w:rFonts w:ascii="Times New Roman" w:eastAsia="Calibri"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2E0577F0" w14:textId="77777777" w:rsidR="002A0C60" w:rsidRPr="002A0C60" w:rsidRDefault="002A0C60" w:rsidP="00B34C30">
            <w:pPr>
              <w:spacing w:after="0" w:line="240" w:lineRule="auto"/>
              <w:jc w:val="both"/>
              <w:rPr>
                <w:rFonts w:ascii="Times New Roman" w:eastAsia="Calibri" w:hAnsi="Times New Roman" w:cs="Times New Roman"/>
                <w:b/>
              </w:rPr>
            </w:pPr>
            <w:r w:rsidRPr="002A0C60">
              <w:rPr>
                <w:rFonts w:ascii="Times New Roman" w:eastAsia="Calibri" w:hAnsi="Times New Roman" w:cs="Times New Roman"/>
                <w:b/>
              </w:rPr>
              <w:t>8.3.</w:t>
            </w:r>
            <w:r w:rsidRPr="002A0C60">
              <w:rPr>
                <w:rFonts w:ascii="Times New Roman" w:eastAsia="Calibri" w:hAnsi="Times New Roman" w:cs="Times New Roman"/>
              </w:rPr>
              <w:t xml:space="preserve"> Ежедневно заполнять журнал производства работ</w:t>
            </w:r>
          </w:p>
        </w:tc>
      </w:tr>
      <w:tr w:rsidR="002A0C60" w:rsidRPr="002A0C60" w14:paraId="6A64EACE"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2BADDFF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14:paraId="4876614C"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007F7489" w14:textId="003ED1D0"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9.1.</w:t>
            </w:r>
            <w:r w:rsidRPr="002A0C60">
              <w:rPr>
                <w:rFonts w:ascii="Times New Roman" w:eastAsia="Calibri" w:hAnsi="Times New Roman" w:cs="Times New Roman"/>
              </w:rPr>
              <w:t xml:space="preserve"> До начала работ разработать и представить </w:t>
            </w:r>
            <w:r w:rsidR="00B34C30">
              <w:rPr>
                <w:rFonts w:ascii="Times New Roman" w:eastAsia="Calibri" w:hAnsi="Times New Roman" w:cs="Times New Roman"/>
              </w:rPr>
              <w:t xml:space="preserve">Заказчику </w:t>
            </w:r>
            <w:r w:rsidRPr="002A0C60">
              <w:rPr>
                <w:rFonts w:ascii="Times New Roman" w:eastAsia="Calibri" w:hAnsi="Times New Roman" w:cs="Times New Roman"/>
              </w:rPr>
              <w:t>график производства работ.</w:t>
            </w:r>
          </w:p>
          <w:p w14:paraId="34A649AB"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9.2.</w:t>
            </w:r>
            <w:r w:rsidRPr="002A0C60">
              <w:rPr>
                <w:rFonts w:ascii="Times New Roman" w:eastAsia="Calibri"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2A0C60" w:rsidRPr="002A0C60" w14:paraId="70EFA427"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C90C35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14:paraId="18A2519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26220E04"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b/>
              </w:rPr>
              <w:t xml:space="preserve">10.1. </w:t>
            </w:r>
            <w:r w:rsidRPr="002A0C60">
              <w:rPr>
                <w:rFonts w:ascii="Times New Roman" w:eastAsia="Calibri"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14:paraId="03806D59" w14:textId="77777777" w:rsidR="002A0C60" w:rsidRPr="002A0C60" w:rsidRDefault="002A0C60" w:rsidP="00B34C30">
            <w:pPr>
              <w:spacing w:after="0" w:line="240" w:lineRule="auto"/>
              <w:jc w:val="both"/>
              <w:rPr>
                <w:rFonts w:ascii="Times New Roman" w:eastAsia="Calibri" w:hAnsi="Times New Roman" w:cs="Times New Roman"/>
              </w:rPr>
            </w:pPr>
            <w:r w:rsidRPr="002A0C60">
              <w:rPr>
                <w:rFonts w:ascii="Times New Roman" w:eastAsia="Calibri" w:hAnsi="Times New Roman" w:cs="Times New Roman"/>
              </w:rPr>
              <w:t xml:space="preserve"> </w:t>
            </w:r>
            <w:r w:rsidRPr="002A0C60">
              <w:rPr>
                <w:rFonts w:ascii="Times New Roman" w:eastAsia="Calibri" w:hAnsi="Times New Roman" w:cs="Times New Roman"/>
                <w:b/>
                <w:color w:val="000000"/>
              </w:rPr>
              <w:t>10.2</w:t>
            </w:r>
            <w:r w:rsidRPr="002A0C60">
              <w:rPr>
                <w:rFonts w:ascii="Times New Roman" w:eastAsia="Calibri"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A0C60" w:rsidRPr="002A0C60" w14:paraId="5F28A756"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4796E8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14:paraId="3192A66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207C54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11.1.</w:t>
            </w:r>
            <w:r w:rsidRPr="002A0C60">
              <w:rPr>
                <w:rFonts w:ascii="Times New Roman" w:eastAsia="Calibri" w:hAnsi="Times New Roman" w:cs="Times New Roman"/>
              </w:rPr>
              <w:t xml:space="preserve"> В соответствии с действующим законодательством и условиями договора</w:t>
            </w:r>
          </w:p>
        </w:tc>
      </w:tr>
      <w:tr w:rsidR="002A0C60" w:rsidRPr="002A0C60" w14:paraId="0BFBD0DA"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5A866F5"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1882A13E"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66709200"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12.1.</w:t>
            </w:r>
            <w:r w:rsidRPr="002A0C60">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79DF8F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12.2. </w:t>
            </w:r>
            <w:r w:rsidRPr="002A0C60">
              <w:rPr>
                <w:rFonts w:ascii="Times New Roman" w:eastAsia="Calibri"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2651C4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12.3.</w:t>
            </w:r>
            <w:r w:rsidRPr="002A0C60">
              <w:rPr>
                <w:rFonts w:ascii="Times New Roman" w:eastAsia="Calibri" w:hAnsi="Times New Roman" w:cs="Times New Roman"/>
              </w:rPr>
              <w:t xml:space="preserve"> Предъявление и сдача выполненных работ Заказчику в установленном порядке согласно договору</w:t>
            </w:r>
          </w:p>
        </w:tc>
      </w:tr>
      <w:tr w:rsidR="002A0C60" w:rsidRPr="002A0C60" w14:paraId="7AEBA3CC"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5687FFFA"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3A74104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1A17AA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 соответствии с договором</w:t>
            </w:r>
          </w:p>
        </w:tc>
      </w:tr>
    </w:tbl>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CE3C4F">
        <w:trPr>
          <w:trHeight w:val="3306"/>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1EF9CF47" w14:textId="77777777" w:rsidR="003E51E1" w:rsidRDefault="00775F6D" w:rsidP="003E51E1">
            <w:pPr>
              <w:pStyle w:val="a3"/>
              <w:tabs>
                <w:tab w:val="left" w:pos="426"/>
                <w:tab w:val="left" w:pos="3060"/>
              </w:tabs>
              <w:ind w:left="0" w:right="2"/>
              <w:rPr>
                <w:rFonts w:ascii="Times New Roman" w:hAnsi="Times New Roman" w:cs="Times New Roman"/>
              </w:rPr>
            </w:pPr>
            <w:r>
              <w:rPr>
                <w:rFonts w:ascii="Times New Roman" w:hAnsi="Times New Roman" w:cs="Times New Roman"/>
                <w:sz w:val="20"/>
                <w:szCs w:val="20"/>
              </w:rPr>
              <w:t>ЕАО</w:t>
            </w:r>
            <w:r w:rsidR="003E51E1">
              <w:rPr>
                <w:rFonts w:ascii="Times New Roman" w:hAnsi="Times New Roman" w:cs="Times New Roman"/>
                <w:sz w:val="20"/>
                <w:szCs w:val="20"/>
              </w:rPr>
              <w:t>,</w:t>
            </w:r>
            <w:r w:rsidR="003E51E1">
              <w:rPr>
                <w:rFonts w:ascii="Times New Roman" w:hAnsi="Times New Roman" w:cs="Times New Roman"/>
              </w:rPr>
              <w:t xml:space="preserve"> </w:t>
            </w:r>
            <w:proofErr w:type="spellStart"/>
            <w:r w:rsidR="003E51E1">
              <w:rPr>
                <w:rFonts w:ascii="Times New Roman" w:hAnsi="Times New Roman" w:cs="Times New Roman"/>
              </w:rPr>
              <w:t>Смидовичский</w:t>
            </w:r>
            <w:proofErr w:type="spellEnd"/>
            <w:r w:rsidR="003E51E1">
              <w:rPr>
                <w:rFonts w:ascii="Times New Roman" w:hAnsi="Times New Roman" w:cs="Times New Roman"/>
              </w:rPr>
              <w:t xml:space="preserve"> район</w:t>
            </w:r>
            <w:r w:rsidR="003E51E1" w:rsidRPr="00775F6D">
              <w:rPr>
                <w:rFonts w:ascii="Times New Roman" w:hAnsi="Times New Roman" w:cs="Times New Roman"/>
              </w:rPr>
              <w:t>,</w:t>
            </w:r>
            <w:r w:rsidR="003E51E1">
              <w:rPr>
                <w:rFonts w:ascii="Times New Roman" w:hAnsi="Times New Roman" w:cs="Times New Roman"/>
              </w:rPr>
              <w:t xml:space="preserve"> </w:t>
            </w:r>
            <w:r w:rsidR="003E51E1">
              <w:rPr>
                <w:rFonts w:ascii="Times New Roman" w:hAnsi="Times New Roman" w:cs="Times New Roman"/>
              </w:rPr>
              <w:t xml:space="preserve">с. Аур, </w:t>
            </w:r>
          </w:p>
          <w:p w14:paraId="1B1BE31C" w14:textId="77777777" w:rsidR="003E51E1" w:rsidRDefault="003E51E1" w:rsidP="003E51E1">
            <w:pPr>
              <w:pStyle w:val="a3"/>
              <w:tabs>
                <w:tab w:val="left" w:pos="426"/>
                <w:tab w:val="left" w:pos="3060"/>
              </w:tabs>
              <w:ind w:left="0" w:right="2"/>
              <w:rPr>
                <w:rFonts w:ascii="Times New Roman" w:hAnsi="Times New Roman" w:cs="Times New Roman"/>
              </w:rPr>
            </w:pPr>
            <w:r>
              <w:rPr>
                <w:rFonts w:ascii="Times New Roman" w:hAnsi="Times New Roman" w:cs="Times New Roman"/>
              </w:rPr>
              <w:t>ул</w:t>
            </w:r>
            <w:r w:rsidRPr="005770E8">
              <w:rPr>
                <w:rFonts w:ascii="Times New Roman" w:hAnsi="Times New Roman" w:cs="Times New Roman"/>
              </w:rPr>
              <w:t>.</w:t>
            </w:r>
            <w:r>
              <w:rPr>
                <w:rFonts w:ascii="Times New Roman" w:hAnsi="Times New Roman" w:cs="Times New Roman"/>
              </w:rPr>
              <w:t xml:space="preserve"> Комсомольская</w:t>
            </w:r>
            <w:r w:rsidRPr="0014021B">
              <w:rPr>
                <w:rFonts w:ascii="Times New Roman" w:hAnsi="Times New Roman" w:cs="Times New Roman"/>
              </w:rPr>
              <w:t>,</w:t>
            </w:r>
            <w:r>
              <w:rPr>
                <w:rFonts w:ascii="Times New Roman" w:hAnsi="Times New Roman" w:cs="Times New Roman"/>
              </w:rPr>
              <w:t xml:space="preserve"> </w:t>
            </w:r>
          </w:p>
          <w:p w14:paraId="1A90B3D5" w14:textId="17E475AD" w:rsidR="003E51E1" w:rsidRDefault="003E51E1" w:rsidP="003E51E1">
            <w:pPr>
              <w:pStyle w:val="a3"/>
              <w:tabs>
                <w:tab w:val="left" w:pos="426"/>
                <w:tab w:val="left" w:pos="3060"/>
              </w:tabs>
              <w:ind w:left="0" w:right="2"/>
              <w:rPr>
                <w:rFonts w:ascii="Times New Roman" w:hAnsi="Times New Roman" w:cs="Times New Roman"/>
              </w:rPr>
            </w:pPr>
            <w:r>
              <w:rPr>
                <w:rFonts w:ascii="Times New Roman" w:hAnsi="Times New Roman" w:cs="Times New Roman"/>
              </w:rPr>
              <w:t>д</w:t>
            </w:r>
            <w:r w:rsidRPr="0014021B">
              <w:rPr>
                <w:rFonts w:ascii="Times New Roman" w:hAnsi="Times New Roman" w:cs="Times New Roman"/>
              </w:rPr>
              <w:t>.</w:t>
            </w:r>
            <w:r>
              <w:rPr>
                <w:rFonts w:ascii="Times New Roman" w:hAnsi="Times New Roman" w:cs="Times New Roman"/>
              </w:rPr>
              <w:t xml:space="preserve"> 7</w:t>
            </w:r>
          </w:p>
          <w:p w14:paraId="179510F2" w14:textId="77777777" w:rsidR="00CE3C4F" w:rsidRDefault="00CE3C4F" w:rsidP="003E51E1">
            <w:pPr>
              <w:pStyle w:val="a3"/>
              <w:tabs>
                <w:tab w:val="left" w:pos="426"/>
                <w:tab w:val="left" w:pos="3060"/>
              </w:tabs>
              <w:ind w:left="0" w:right="2"/>
              <w:rPr>
                <w:rFonts w:ascii="Times New Roman" w:hAnsi="Times New Roman" w:cs="Times New Roman"/>
              </w:rPr>
            </w:pPr>
          </w:p>
          <w:p w14:paraId="4CB7C4B1" w14:textId="77777777" w:rsidR="00CE3C4F" w:rsidRDefault="00CE3C4F" w:rsidP="003E51E1">
            <w:pPr>
              <w:pStyle w:val="a3"/>
              <w:tabs>
                <w:tab w:val="left" w:pos="426"/>
                <w:tab w:val="left" w:pos="3060"/>
              </w:tabs>
              <w:ind w:left="0" w:right="2"/>
              <w:rPr>
                <w:rFonts w:ascii="Times New Roman" w:hAnsi="Times New Roman" w:cs="Times New Roman"/>
              </w:rPr>
            </w:pPr>
          </w:p>
          <w:p w14:paraId="5FCAC424" w14:textId="77777777" w:rsidR="00CE3C4F" w:rsidRDefault="00CE3C4F" w:rsidP="003E51E1">
            <w:pPr>
              <w:pStyle w:val="a3"/>
              <w:tabs>
                <w:tab w:val="left" w:pos="426"/>
                <w:tab w:val="left" w:pos="3060"/>
              </w:tabs>
              <w:ind w:left="0" w:right="2"/>
              <w:rPr>
                <w:rFonts w:ascii="Times New Roman" w:hAnsi="Times New Roman" w:cs="Times New Roman"/>
              </w:rPr>
            </w:pPr>
          </w:p>
          <w:p w14:paraId="00D37DDC" w14:textId="77777777" w:rsidR="00CE3C4F" w:rsidRDefault="00CE3C4F" w:rsidP="003E51E1">
            <w:pPr>
              <w:pStyle w:val="a3"/>
              <w:tabs>
                <w:tab w:val="left" w:pos="426"/>
                <w:tab w:val="left" w:pos="3060"/>
              </w:tabs>
              <w:ind w:left="0" w:right="2"/>
              <w:rPr>
                <w:rFonts w:ascii="Times New Roman" w:hAnsi="Times New Roman" w:cs="Times New Roman"/>
              </w:rPr>
            </w:pPr>
          </w:p>
          <w:p w14:paraId="4C902029" w14:textId="77777777" w:rsidR="00CE3C4F" w:rsidRDefault="00CE3C4F" w:rsidP="003E51E1">
            <w:pPr>
              <w:pStyle w:val="a3"/>
              <w:tabs>
                <w:tab w:val="left" w:pos="426"/>
                <w:tab w:val="left" w:pos="3060"/>
              </w:tabs>
              <w:ind w:left="0" w:right="2"/>
              <w:rPr>
                <w:rFonts w:ascii="Times New Roman" w:hAnsi="Times New Roman" w:cs="Times New Roman"/>
              </w:rPr>
            </w:pPr>
          </w:p>
          <w:p w14:paraId="502EAA6C" w14:textId="77777777" w:rsidR="00CE3C4F" w:rsidRDefault="00CE3C4F" w:rsidP="003E51E1">
            <w:pPr>
              <w:pStyle w:val="a3"/>
              <w:tabs>
                <w:tab w:val="left" w:pos="426"/>
                <w:tab w:val="left" w:pos="3060"/>
              </w:tabs>
              <w:ind w:left="0" w:right="2"/>
              <w:rPr>
                <w:rFonts w:ascii="Times New Roman" w:hAnsi="Times New Roman" w:cs="Times New Roman"/>
              </w:rPr>
            </w:pPr>
          </w:p>
          <w:p w14:paraId="294CDB42" w14:textId="77777777" w:rsidR="00CE3C4F" w:rsidRDefault="00CE3C4F" w:rsidP="003E51E1">
            <w:pPr>
              <w:pStyle w:val="a3"/>
              <w:tabs>
                <w:tab w:val="left" w:pos="426"/>
                <w:tab w:val="left" w:pos="3060"/>
              </w:tabs>
              <w:ind w:left="0" w:right="2"/>
              <w:rPr>
                <w:rFonts w:ascii="Times New Roman" w:hAnsi="Times New Roman" w:cs="Times New Roman"/>
              </w:rPr>
            </w:pPr>
          </w:p>
          <w:p w14:paraId="04844DA5" w14:textId="77777777" w:rsidR="00CE3C4F" w:rsidRPr="00775F6D" w:rsidRDefault="00CE3C4F" w:rsidP="003E51E1">
            <w:pPr>
              <w:pStyle w:val="a3"/>
              <w:tabs>
                <w:tab w:val="left" w:pos="426"/>
                <w:tab w:val="left" w:pos="3060"/>
              </w:tabs>
              <w:ind w:left="0" w:right="2"/>
              <w:rPr>
                <w:rFonts w:ascii="Times New Roman" w:hAnsi="Times New Roman" w:cs="Times New Roman"/>
              </w:rPr>
            </w:pPr>
          </w:p>
          <w:p w14:paraId="6A9441E0" w14:textId="63D3E134" w:rsidR="002A0C60" w:rsidRPr="005770E8" w:rsidRDefault="002A0C60" w:rsidP="003E51E1">
            <w:pPr>
              <w:spacing w:after="0" w:line="240" w:lineRule="auto"/>
              <w:rPr>
                <w:rFonts w:ascii="Times New Roman" w:hAnsi="Times New Roman" w:cs="Times New Roman"/>
                <w:sz w:val="20"/>
                <w:szCs w:val="20"/>
              </w:rPr>
            </w:pPr>
          </w:p>
          <w:p w14:paraId="38999957" w14:textId="6FE2B733" w:rsidR="002A0C60" w:rsidRPr="00775F6D" w:rsidRDefault="00775F6D" w:rsidP="002A0C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BA045B6" w14:textId="4DDBC8DE" w:rsidR="00775F6D" w:rsidRPr="00775F6D" w:rsidRDefault="00775F6D" w:rsidP="005C445E">
            <w:pPr>
              <w:spacing w:after="0" w:line="240" w:lineRule="auto"/>
              <w:rPr>
                <w:rFonts w:ascii="Times New Roman" w:hAnsi="Times New Roman" w:cs="Times New Roman"/>
                <w:sz w:val="20"/>
                <w:szCs w:val="20"/>
              </w:rPr>
            </w:pPr>
          </w:p>
        </w:tc>
        <w:tc>
          <w:tcPr>
            <w:tcW w:w="3346" w:type="dxa"/>
            <w:tcBorders>
              <w:left w:val="single" w:sz="4" w:space="0" w:color="auto"/>
              <w:right w:val="single" w:sz="4" w:space="0" w:color="auto"/>
            </w:tcBorders>
          </w:tcPr>
          <w:p w14:paraId="6A2C40CB" w14:textId="77777777" w:rsidR="00491A0E" w:rsidRDefault="00491A0E" w:rsidP="00F31BD3">
            <w:pPr>
              <w:spacing w:after="0"/>
              <w:rPr>
                <w:rFonts w:ascii="Times New Roman" w:eastAsia="Calibri" w:hAnsi="Times New Roman" w:cs="Times New Roman"/>
                <w:sz w:val="20"/>
                <w:szCs w:val="20"/>
              </w:rPr>
            </w:pPr>
            <w:r>
              <w:rPr>
                <w:rFonts w:ascii="Times New Roman" w:eastAsia="Calibri" w:hAnsi="Times New Roman" w:cs="Times New Roman"/>
                <w:sz w:val="20"/>
                <w:szCs w:val="20"/>
              </w:rPr>
              <w:t>Капитальный ремонт крыши</w:t>
            </w:r>
            <w:r w:rsidR="002A0C60" w:rsidRPr="002A0C60">
              <w:rPr>
                <w:rFonts w:ascii="Times New Roman" w:eastAsia="Calibri" w:hAnsi="Times New Roman" w:cs="Times New Roman"/>
                <w:sz w:val="20"/>
                <w:szCs w:val="20"/>
              </w:rPr>
              <w:t xml:space="preserve"> </w:t>
            </w:r>
          </w:p>
          <w:p w14:paraId="32C3675E" w14:textId="77777777" w:rsidR="00491A0E" w:rsidRDefault="00491A0E" w:rsidP="00F31BD3">
            <w:pPr>
              <w:spacing w:after="0"/>
              <w:rPr>
                <w:rFonts w:ascii="Times New Roman" w:eastAsia="Calibri" w:hAnsi="Times New Roman" w:cs="Times New Roman"/>
                <w:sz w:val="20"/>
                <w:szCs w:val="20"/>
              </w:rPr>
            </w:pPr>
          </w:p>
          <w:p w14:paraId="0D61402B" w14:textId="77777777" w:rsidR="00491A0E" w:rsidRDefault="00491A0E" w:rsidP="00F31BD3">
            <w:pPr>
              <w:spacing w:after="0"/>
              <w:rPr>
                <w:rFonts w:ascii="Times New Roman" w:eastAsia="Calibri" w:hAnsi="Times New Roman" w:cs="Times New Roman"/>
                <w:sz w:val="20"/>
                <w:szCs w:val="20"/>
              </w:rPr>
            </w:pPr>
          </w:p>
          <w:p w14:paraId="4E9F5E5D" w14:textId="56AEC3A8" w:rsidR="00775F6D" w:rsidRPr="002A0C60" w:rsidRDefault="00491A0E" w:rsidP="00F31BD3">
            <w:pPr>
              <w:spacing w:after="0"/>
              <w:rPr>
                <w:rFonts w:ascii="Times New Roman" w:hAnsi="Times New Roman" w:cs="Times New Roman"/>
                <w:sz w:val="20"/>
                <w:szCs w:val="20"/>
              </w:rPr>
            </w:pPr>
            <w:r>
              <w:rPr>
                <w:rFonts w:ascii="Times New Roman" w:eastAsia="Calibri" w:hAnsi="Times New Roman" w:cs="Times New Roman"/>
                <w:sz w:val="20"/>
                <w:szCs w:val="20"/>
              </w:rPr>
              <w:t>К</w:t>
            </w:r>
            <w:r w:rsidR="002A0C60" w:rsidRPr="002A0C60">
              <w:rPr>
                <w:rFonts w:ascii="Times New Roman" w:eastAsia="Calibri" w:hAnsi="Times New Roman" w:cs="Times New Roman"/>
                <w:sz w:val="20"/>
                <w:szCs w:val="20"/>
              </w:rPr>
              <w:t>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4F695531" w14:textId="77777777" w:rsidR="00CE3C4F" w:rsidRDefault="00CE3C4F" w:rsidP="00CE3C4F">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5C445E">
              <w:rPr>
                <w:rFonts w:ascii="Times New Roman" w:eastAsia="Times New Roman" w:hAnsi="Times New Roman" w:cs="Times New Roman"/>
                <w:color w:val="000000"/>
                <w:sz w:val="20"/>
                <w:szCs w:val="20"/>
              </w:rPr>
              <w:t xml:space="preserve"> даты заключения договора</w:t>
            </w:r>
          </w:p>
          <w:p w14:paraId="41E731C1" w14:textId="77777777" w:rsidR="00CE3C4F" w:rsidRDefault="00CE3C4F" w:rsidP="005C445E">
            <w:pPr>
              <w:spacing w:after="0"/>
              <w:jc w:val="center"/>
              <w:rPr>
                <w:rFonts w:ascii="Times New Roman" w:eastAsia="Times New Roman" w:hAnsi="Times New Roman" w:cs="Times New Roman"/>
                <w:color w:val="000000"/>
                <w:sz w:val="20"/>
                <w:szCs w:val="20"/>
              </w:rPr>
            </w:pPr>
          </w:p>
          <w:p w14:paraId="5D6C980C" w14:textId="77777777" w:rsidR="00CE3C4F" w:rsidRDefault="00CE3C4F" w:rsidP="005C445E">
            <w:pPr>
              <w:spacing w:after="0"/>
              <w:jc w:val="center"/>
              <w:rPr>
                <w:rFonts w:ascii="Times New Roman" w:eastAsia="Times New Roman" w:hAnsi="Times New Roman" w:cs="Times New Roman"/>
                <w:color w:val="000000"/>
                <w:sz w:val="20"/>
                <w:szCs w:val="20"/>
              </w:rPr>
            </w:pPr>
          </w:p>
          <w:p w14:paraId="71A1E015" w14:textId="72FCD065" w:rsidR="00CE3C4F" w:rsidRDefault="00CE3C4F" w:rsidP="00CE3C4F">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5C445E">
              <w:rPr>
                <w:rFonts w:ascii="Times New Roman" w:eastAsia="Times New Roman" w:hAnsi="Times New Roman" w:cs="Times New Roman"/>
                <w:color w:val="000000"/>
                <w:sz w:val="20"/>
                <w:szCs w:val="20"/>
              </w:rPr>
              <w:t xml:space="preserve"> даты заключения договора</w:t>
            </w:r>
          </w:p>
          <w:p w14:paraId="67D3ADDF" w14:textId="77777777" w:rsidR="00CE3C4F" w:rsidRDefault="00CE3C4F" w:rsidP="00CE3C4F">
            <w:pPr>
              <w:spacing w:after="0"/>
              <w:jc w:val="center"/>
              <w:rPr>
                <w:rFonts w:ascii="Times New Roman" w:eastAsia="Times New Roman" w:hAnsi="Times New Roman" w:cs="Times New Roman"/>
                <w:color w:val="000000"/>
                <w:sz w:val="20"/>
                <w:szCs w:val="20"/>
              </w:rPr>
            </w:pPr>
          </w:p>
          <w:p w14:paraId="3EC23587" w14:textId="77777777" w:rsidR="00CE3C4F" w:rsidRDefault="00CE3C4F" w:rsidP="00CE3C4F">
            <w:pPr>
              <w:spacing w:after="0"/>
              <w:jc w:val="center"/>
              <w:rPr>
                <w:rFonts w:ascii="Times New Roman" w:eastAsia="Times New Roman" w:hAnsi="Times New Roman" w:cs="Times New Roman"/>
                <w:color w:val="000000"/>
                <w:sz w:val="20"/>
                <w:szCs w:val="20"/>
              </w:rPr>
            </w:pPr>
          </w:p>
          <w:p w14:paraId="3B8C5D00" w14:textId="77777777" w:rsidR="00CE3C4F" w:rsidRDefault="00CE3C4F" w:rsidP="00CE3C4F">
            <w:pPr>
              <w:spacing w:after="0"/>
              <w:jc w:val="center"/>
              <w:rPr>
                <w:rFonts w:ascii="Times New Roman" w:eastAsia="Times New Roman" w:hAnsi="Times New Roman" w:cs="Times New Roman"/>
                <w:color w:val="000000"/>
                <w:sz w:val="20"/>
                <w:szCs w:val="20"/>
              </w:rPr>
            </w:pPr>
          </w:p>
          <w:p w14:paraId="12D8A47E" w14:textId="77777777" w:rsidR="00CE3C4F" w:rsidRDefault="00CE3C4F" w:rsidP="00CE3C4F">
            <w:pPr>
              <w:spacing w:after="0"/>
              <w:jc w:val="center"/>
              <w:rPr>
                <w:rFonts w:ascii="Times New Roman" w:eastAsia="Times New Roman" w:hAnsi="Times New Roman" w:cs="Times New Roman"/>
                <w:color w:val="000000"/>
                <w:sz w:val="20"/>
                <w:szCs w:val="20"/>
              </w:rPr>
            </w:pPr>
          </w:p>
          <w:p w14:paraId="1C2B20EF" w14:textId="77777777" w:rsidR="00CE3C4F" w:rsidRDefault="00CE3C4F" w:rsidP="00CE3C4F">
            <w:pPr>
              <w:spacing w:after="0"/>
              <w:jc w:val="center"/>
              <w:rPr>
                <w:rFonts w:ascii="Times New Roman" w:eastAsia="Times New Roman" w:hAnsi="Times New Roman" w:cs="Times New Roman"/>
                <w:color w:val="000000"/>
                <w:sz w:val="20"/>
                <w:szCs w:val="20"/>
              </w:rPr>
            </w:pPr>
          </w:p>
          <w:p w14:paraId="3D9B3C47" w14:textId="77777777" w:rsidR="00CE3C4F" w:rsidRDefault="00CE3C4F" w:rsidP="00CE3C4F">
            <w:pPr>
              <w:spacing w:after="0"/>
              <w:jc w:val="center"/>
              <w:rPr>
                <w:rFonts w:ascii="Times New Roman" w:eastAsia="Times New Roman" w:hAnsi="Times New Roman" w:cs="Times New Roman"/>
                <w:color w:val="000000"/>
                <w:sz w:val="20"/>
                <w:szCs w:val="20"/>
              </w:rPr>
            </w:pPr>
          </w:p>
          <w:p w14:paraId="07644644" w14:textId="77777777" w:rsidR="00CE3C4F" w:rsidRDefault="00CE3C4F" w:rsidP="00CE3C4F">
            <w:pPr>
              <w:spacing w:after="0"/>
              <w:jc w:val="center"/>
              <w:rPr>
                <w:rFonts w:ascii="Times New Roman" w:eastAsia="Times New Roman" w:hAnsi="Times New Roman" w:cs="Times New Roman"/>
                <w:color w:val="000000"/>
                <w:sz w:val="20"/>
                <w:szCs w:val="20"/>
              </w:rPr>
            </w:pPr>
          </w:p>
          <w:p w14:paraId="6A1E6A68" w14:textId="77777777" w:rsidR="00CE3C4F" w:rsidRDefault="00CE3C4F" w:rsidP="00CE3C4F">
            <w:pPr>
              <w:spacing w:after="0"/>
              <w:jc w:val="center"/>
              <w:rPr>
                <w:rFonts w:ascii="Times New Roman" w:eastAsia="Times New Roman" w:hAnsi="Times New Roman" w:cs="Times New Roman"/>
                <w:color w:val="000000"/>
                <w:sz w:val="20"/>
                <w:szCs w:val="20"/>
              </w:rPr>
            </w:pPr>
          </w:p>
          <w:p w14:paraId="2BE4FD76" w14:textId="77777777" w:rsidR="00CE3C4F" w:rsidRDefault="00CE3C4F" w:rsidP="00CE3C4F">
            <w:pPr>
              <w:spacing w:after="0"/>
              <w:jc w:val="center"/>
              <w:rPr>
                <w:rFonts w:ascii="Times New Roman" w:eastAsia="Times New Roman" w:hAnsi="Times New Roman" w:cs="Times New Roman"/>
                <w:color w:val="000000"/>
                <w:sz w:val="20"/>
                <w:szCs w:val="20"/>
              </w:rPr>
            </w:pPr>
          </w:p>
          <w:p w14:paraId="52F3EA61" w14:textId="24076030" w:rsidR="00491A0E" w:rsidRPr="005C445E" w:rsidRDefault="00491A0E" w:rsidP="00CE3C4F">
            <w:pPr>
              <w:spacing w:after="0"/>
              <w:jc w:val="center"/>
              <w:rPr>
                <w:rFonts w:ascii="Times New Roman" w:eastAsia="Times New Roman" w:hAnsi="Times New Roman" w:cs="Times New Roman"/>
                <w:color w:val="000000"/>
                <w:sz w:val="20"/>
                <w:szCs w:val="20"/>
              </w:rPr>
            </w:pPr>
          </w:p>
        </w:tc>
        <w:tc>
          <w:tcPr>
            <w:tcW w:w="1352" w:type="dxa"/>
            <w:tcBorders>
              <w:left w:val="single" w:sz="4" w:space="0" w:color="auto"/>
              <w:right w:val="single" w:sz="4" w:space="0" w:color="auto"/>
            </w:tcBorders>
            <w:vAlign w:val="center"/>
          </w:tcPr>
          <w:p w14:paraId="0994E4B1" w14:textId="17B36E77" w:rsidR="00775F6D" w:rsidRDefault="00775F6D" w:rsidP="003E51E1">
            <w:pPr>
              <w:spacing w:after="0"/>
              <w:rPr>
                <w:rFonts w:ascii="Times New Roman" w:eastAsia="Times New Roman" w:hAnsi="Times New Roman" w:cs="Times New Roman"/>
                <w:sz w:val="20"/>
                <w:szCs w:val="20"/>
              </w:rPr>
            </w:pPr>
            <w:r w:rsidRPr="004E4F26">
              <w:rPr>
                <w:rFonts w:ascii="Times New Roman" w:eastAsia="Times New Roman" w:hAnsi="Times New Roman" w:cs="Times New Roman"/>
                <w:sz w:val="20"/>
                <w:szCs w:val="20"/>
              </w:rPr>
              <w:t>Не позднее</w:t>
            </w:r>
            <w:r w:rsidR="003E51E1">
              <w:rPr>
                <w:rFonts w:ascii="Times New Roman" w:eastAsia="Times New Roman" w:hAnsi="Times New Roman" w:cs="Times New Roman"/>
                <w:sz w:val="20"/>
                <w:szCs w:val="20"/>
              </w:rPr>
              <w:t xml:space="preserve"> </w:t>
            </w:r>
            <w:r w:rsidR="00CE3C4F">
              <w:rPr>
                <w:rFonts w:ascii="Times New Roman" w:eastAsia="Times New Roman" w:hAnsi="Times New Roman" w:cs="Times New Roman"/>
                <w:sz w:val="20"/>
                <w:szCs w:val="20"/>
              </w:rPr>
              <w:t>1</w:t>
            </w:r>
            <w:r w:rsidR="003E51E1">
              <w:rPr>
                <w:rFonts w:ascii="Times New Roman" w:eastAsia="Times New Roman" w:hAnsi="Times New Roman" w:cs="Times New Roman"/>
                <w:sz w:val="20"/>
                <w:szCs w:val="20"/>
              </w:rPr>
              <w:t>0</w:t>
            </w:r>
            <w:r w:rsidRPr="004E4F26">
              <w:rPr>
                <w:rFonts w:ascii="Times New Roman" w:eastAsia="Times New Roman" w:hAnsi="Times New Roman" w:cs="Times New Roman"/>
                <w:sz w:val="20"/>
                <w:szCs w:val="20"/>
              </w:rPr>
              <w:t>.</w:t>
            </w:r>
            <w:r w:rsidR="003E51E1">
              <w:rPr>
                <w:rFonts w:ascii="Times New Roman" w:eastAsia="Times New Roman" w:hAnsi="Times New Roman" w:cs="Times New Roman"/>
                <w:sz w:val="20"/>
                <w:szCs w:val="20"/>
              </w:rPr>
              <w:t>0</w:t>
            </w:r>
            <w:r w:rsidR="00CE3C4F">
              <w:rPr>
                <w:rFonts w:ascii="Times New Roman" w:eastAsia="Times New Roman" w:hAnsi="Times New Roman" w:cs="Times New Roman"/>
                <w:sz w:val="20"/>
                <w:szCs w:val="20"/>
              </w:rPr>
              <w:t>3</w:t>
            </w:r>
            <w:r w:rsidRPr="004E4F26">
              <w:rPr>
                <w:rFonts w:ascii="Times New Roman" w:eastAsia="Times New Roman" w:hAnsi="Times New Roman" w:cs="Times New Roman"/>
                <w:sz w:val="20"/>
                <w:szCs w:val="20"/>
              </w:rPr>
              <w:t>.20</w:t>
            </w:r>
            <w:r w:rsidR="004E4F26">
              <w:rPr>
                <w:rFonts w:ascii="Times New Roman" w:eastAsia="Times New Roman" w:hAnsi="Times New Roman" w:cs="Times New Roman"/>
                <w:sz w:val="20"/>
                <w:szCs w:val="20"/>
              </w:rPr>
              <w:t>20</w:t>
            </w:r>
          </w:p>
          <w:p w14:paraId="27AE4794" w14:textId="77777777" w:rsidR="00CE3C4F" w:rsidRDefault="00CE3C4F" w:rsidP="003E51E1">
            <w:pPr>
              <w:spacing w:after="0"/>
              <w:rPr>
                <w:rFonts w:ascii="Times New Roman" w:eastAsia="Times New Roman" w:hAnsi="Times New Roman" w:cs="Times New Roman"/>
                <w:sz w:val="20"/>
                <w:szCs w:val="20"/>
              </w:rPr>
            </w:pPr>
          </w:p>
          <w:p w14:paraId="63FCB588" w14:textId="77777777" w:rsidR="00CE3C4F" w:rsidRDefault="00CE3C4F" w:rsidP="003E51E1">
            <w:pPr>
              <w:spacing w:after="0"/>
              <w:rPr>
                <w:rFonts w:ascii="Times New Roman" w:eastAsia="Times New Roman" w:hAnsi="Times New Roman" w:cs="Times New Roman"/>
                <w:sz w:val="20"/>
                <w:szCs w:val="20"/>
              </w:rPr>
            </w:pPr>
          </w:p>
          <w:p w14:paraId="28BDE208" w14:textId="77777777" w:rsidR="00CE3C4F" w:rsidRDefault="00CE3C4F" w:rsidP="00CE3C4F">
            <w:pPr>
              <w:spacing w:after="0"/>
              <w:rPr>
                <w:rFonts w:ascii="Times New Roman" w:eastAsia="Times New Roman" w:hAnsi="Times New Roman" w:cs="Times New Roman"/>
                <w:sz w:val="20"/>
                <w:szCs w:val="20"/>
              </w:rPr>
            </w:pPr>
          </w:p>
          <w:p w14:paraId="04BEDA00" w14:textId="27CCF69C" w:rsidR="00CE3C4F" w:rsidRDefault="00CE3C4F" w:rsidP="00CE3C4F">
            <w:pPr>
              <w:spacing w:after="0"/>
              <w:rPr>
                <w:rFonts w:ascii="Times New Roman" w:eastAsia="Times New Roman" w:hAnsi="Times New Roman" w:cs="Times New Roman"/>
                <w:sz w:val="20"/>
                <w:szCs w:val="20"/>
              </w:rPr>
            </w:pPr>
            <w:r w:rsidRPr="004E4F26">
              <w:rPr>
                <w:rFonts w:ascii="Times New Roman" w:eastAsia="Times New Roman" w:hAnsi="Times New Roman" w:cs="Times New Roman"/>
                <w:sz w:val="20"/>
                <w:szCs w:val="20"/>
              </w:rPr>
              <w:t>Не позднее</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r w:rsidRPr="004E4F26">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8</w:t>
            </w:r>
            <w:r w:rsidRPr="004E4F26">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p>
          <w:p w14:paraId="62A35E2C" w14:textId="77777777" w:rsidR="00CE3C4F" w:rsidRDefault="00CE3C4F" w:rsidP="003E51E1">
            <w:pPr>
              <w:spacing w:after="0"/>
              <w:rPr>
                <w:rFonts w:ascii="Times New Roman" w:eastAsia="Times New Roman" w:hAnsi="Times New Roman" w:cs="Times New Roman"/>
                <w:sz w:val="20"/>
                <w:szCs w:val="20"/>
              </w:rPr>
            </w:pPr>
          </w:p>
          <w:p w14:paraId="301619EB" w14:textId="77777777" w:rsidR="00491A0E" w:rsidRDefault="00491A0E" w:rsidP="003E51E1">
            <w:pPr>
              <w:spacing w:after="0"/>
              <w:rPr>
                <w:rFonts w:ascii="Times New Roman" w:eastAsia="Times New Roman" w:hAnsi="Times New Roman" w:cs="Times New Roman"/>
                <w:sz w:val="20"/>
                <w:szCs w:val="20"/>
              </w:rPr>
            </w:pPr>
          </w:p>
          <w:p w14:paraId="5AED0803" w14:textId="77777777" w:rsidR="00491A0E" w:rsidRDefault="00491A0E" w:rsidP="003E51E1">
            <w:pPr>
              <w:spacing w:after="0"/>
              <w:rPr>
                <w:rFonts w:ascii="Times New Roman" w:eastAsia="Times New Roman" w:hAnsi="Times New Roman" w:cs="Times New Roman"/>
                <w:sz w:val="20"/>
                <w:szCs w:val="20"/>
              </w:rPr>
            </w:pPr>
          </w:p>
          <w:p w14:paraId="52594B68" w14:textId="77777777" w:rsidR="00491A0E" w:rsidRDefault="00491A0E" w:rsidP="003E51E1">
            <w:pPr>
              <w:spacing w:after="0"/>
              <w:rPr>
                <w:rFonts w:ascii="Times New Roman" w:eastAsia="Times New Roman" w:hAnsi="Times New Roman" w:cs="Times New Roman"/>
                <w:sz w:val="20"/>
                <w:szCs w:val="20"/>
              </w:rPr>
            </w:pPr>
          </w:p>
          <w:p w14:paraId="46AEB956" w14:textId="77777777" w:rsidR="00491A0E" w:rsidRDefault="00491A0E" w:rsidP="003E51E1">
            <w:pPr>
              <w:spacing w:after="0"/>
              <w:rPr>
                <w:rFonts w:ascii="Times New Roman" w:eastAsia="Times New Roman" w:hAnsi="Times New Roman" w:cs="Times New Roman"/>
                <w:sz w:val="20"/>
                <w:szCs w:val="20"/>
              </w:rPr>
            </w:pPr>
          </w:p>
          <w:p w14:paraId="3808E8F1" w14:textId="77777777" w:rsidR="00491A0E" w:rsidRDefault="00491A0E" w:rsidP="003E51E1">
            <w:pPr>
              <w:spacing w:after="0"/>
              <w:rPr>
                <w:rFonts w:ascii="Times New Roman" w:eastAsia="Times New Roman" w:hAnsi="Times New Roman" w:cs="Times New Roman"/>
                <w:sz w:val="20"/>
                <w:szCs w:val="20"/>
              </w:rPr>
            </w:pPr>
          </w:p>
          <w:p w14:paraId="48DD3114" w14:textId="77777777" w:rsidR="00491A0E" w:rsidRDefault="00491A0E" w:rsidP="003E51E1">
            <w:pPr>
              <w:spacing w:after="0"/>
              <w:rPr>
                <w:rFonts w:ascii="Times New Roman" w:eastAsia="Times New Roman" w:hAnsi="Times New Roman" w:cs="Times New Roman"/>
                <w:sz w:val="20"/>
                <w:szCs w:val="20"/>
              </w:rPr>
            </w:pPr>
          </w:p>
          <w:p w14:paraId="68B0A9B3" w14:textId="77777777" w:rsidR="00491A0E" w:rsidRDefault="00491A0E" w:rsidP="003E51E1">
            <w:pPr>
              <w:spacing w:after="0"/>
              <w:rPr>
                <w:rFonts w:ascii="Times New Roman" w:eastAsia="Times New Roman" w:hAnsi="Times New Roman" w:cs="Times New Roman"/>
                <w:sz w:val="20"/>
                <w:szCs w:val="20"/>
              </w:rPr>
            </w:pPr>
          </w:p>
          <w:p w14:paraId="5C6B2545" w14:textId="77777777" w:rsidR="00491A0E" w:rsidRDefault="00491A0E" w:rsidP="003E51E1">
            <w:pPr>
              <w:spacing w:after="0"/>
              <w:rPr>
                <w:rFonts w:ascii="Times New Roman" w:eastAsia="Times New Roman" w:hAnsi="Times New Roman" w:cs="Times New Roman"/>
                <w:sz w:val="20"/>
                <w:szCs w:val="20"/>
              </w:rPr>
            </w:pPr>
          </w:p>
          <w:p w14:paraId="1581C1D4" w14:textId="77777777" w:rsidR="00491A0E" w:rsidRDefault="00491A0E" w:rsidP="003E51E1">
            <w:pPr>
              <w:spacing w:after="0"/>
              <w:rPr>
                <w:rFonts w:ascii="Times New Roman" w:eastAsia="Times New Roman" w:hAnsi="Times New Roman" w:cs="Times New Roman"/>
                <w:sz w:val="20"/>
                <w:szCs w:val="20"/>
              </w:rPr>
            </w:pPr>
          </w:p>
          <w:p w14:paraId="727367D9" w14:textId="68447BD3" w:rsidR="00491A0E" w:rsidRPr="005C445E" w:rsidRDefault="00491A0E" w:rsidP="003E51E1">
            <w:pPr>
              <w:spacing w:after="0"/>
              <w:rPr>
                <w:rFonts w:ascii="Times New Roman" w:eastAsia="Times New Roman" w:hAnsi="Times New Roman" w:cs="Times New Roman"/>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14:paraId="69EFB46B" w14:textId="1DEB427E" w:rsidR="00775F6D" w:rsidRDefault="00CE3C4F" w:rsidP="00100D8D">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D90183" w:rsidRPr="00100D8D">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652</w:t>
            </w:r>
            <w:r w:rsidR="00D90183" w:rsidRPr="00100D8D">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186</w:t>
            </w:r>
            <w:r w:rsidR="00D90183" w:rsidRPr="00100D8D">
              <w:rPr>
                <w:rFonts w:ascii="Times New Roman" w:hAnsi="Times New Roman" w:cs="Times New Roman"/>
                <w:bCs/>
                <w:color w:val="000000" w:themeColor="text1"/>
                <w:sz w:val="20"/>
                <w:szCs w:val="20"/>
              </w:rPr>
              <w:t>,00</w:t>
            </w:r>
          </w:p>
          <w:p w14:paraId="16F6121E"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7921D027"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213B5E68"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7DA18788"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38D95EBF" w14:textId="46546D43" w:rsidR="00CE3C4F" w:rsidRDefault="00CE3C4F" w:rsidP="00100D8D">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1 272 151,00</w:t>
            </w:r>
          </w:p>
          <w:p w14:paraId="0614A66C"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61413953"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1E4118EB"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4265BB33"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53CB6679"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3D270CB8"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2BE9692E"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3474CA4D"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7F81B579"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2E1BEA6E"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7FFD4105" w14:textId="77777777" w:rsidR="00CE3C4F" w:rsidRDefault="00CE3C4F" w:rsidP="00100D8D">
            <w:pPr>
              <w:spacing w:after="0" w:line="240" w:lineRule="auto"/>
              <w:jc w:val="center"/>
              <w:rPr>
                <w:rFonts w:ascii="Times New Roman" w:hAnsi="Times New Roman" w:cs="Times New Roman"/>
                <w:bCs/>
                <w:color w:val="000000" w:themeColor="text1"/>
                <w:sz w:val="20"/>
                <w:szCs w:val="20"/>
              </w:rPr>
            </w:pPr>
          </w:p>
          <w:p w14:paraId="5063DD27" w14:textId="61CBBA7D" w:rsidR="00CE3C4F" w:rsidRPr="00EE014D" w:rsidRDefault="00CE3C4F" w:rsidP="00100D8D">
            <w:pPr>
              <w:spacing w:after="0" w:line="240" w:lineRule="auto"/>
              <w:jc w:val="center"/>
              <w:rPr>
                <w:rFonts w:ascii="Times New Roman" w:hAnsi="Times New Roman" w:cs="Times New Roman"/>
                <w:bCs/>
                <w:color w:val="000000" w:themeColor="text1"/>
                <w:sz w:val="20"/>
                <w:szCs w:val="20"/>
              </w:rPr>
            </w:pP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58662592" w:rsidR="001C2222" w:rsidRPr="001C2222" w:rsidRDefault="00880F24" w:rsidP="005B68A7">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proofErr w:type="gramEnd"/>
            <w:r w:rsidR="001C2222">
              <w:rPr>
                <w:rFonts w:ascii="Times New Roman" w:hAnsi="Times New Roman" w:cs="Times New Roman"/>
                <w:b/>
                <w:sz w:val="20"/>
                <w:szCs w:val="20"/>
              </w:rPr>
              <w:t xml:space="preserve">                                                                         </w:t>
            </w:r>
            <w:r w:rsidR="00D90183">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100D8D" w:rsidRPr="00100D8D">
              <w:rPr>
                <w:rFonts w:ascii="Times New Roman" w:hAnsi="Times New Roman" w:cs="Times New Roman"/>
                <w:b/>
                <w:color w:val="000000" w:themeColor="text1"/>
                <w:sz w:val="20"/>
                <w:szCs w:val="20"/>
              </w:rPr>
              <w:t xml:space="preserve"> </w:t>
            </w:r>
            <w:r w:rsidR="00D90183" w:rsidRPr="00100D8D">
              <w:rPr>
                <w:rFonts w:ascii="Times New Roman" w:hAnsi="Times New Roman" w:cs="Times New Roman"/>
                <w:b/>
                <w:color w:val="000000" w:themeColor="text1"/>
                <w:sz w:val="20"/>
                <w:szCs w:val="20"/>
              </w:rPr>
              <w:t>2</w:t>
            </w:r>
            <w:r w:rsidRPr="00100D8D">
              <w:rPr>
                <w:rFonts w:ascii="Times New Roman" w:hAnsi="Times New Roman" w:cs="Times New Roman"/>
                <w:bCs/>
                <w:color w:val="000000" w:themeColor="text1"/>
                <w:sz w:val="20"/>
                <w:szCs w:val="20"/>
              </w:rPr>
              <w:t> </w:t>
            </w:r>
            <w:r w:rsidR="00100D8D" w:rsidRPr="00100D8D">
              <w:rPr>
                <w:rFonts w:ascii="Times New Roman" w:hAnsi="Times New Roman" w:cs="Times New Roman"/>
                <w:b/>
                <w:bCs/>
                <w:color w:val="000000" w:themeColor="text1"/>
                <w:sz w:val="20"/>
                <w:szCs w:val="20"/>
              </w:rPr>
              <w:t>924</w:t>
            </w:r>
            <w:r w:rsidRPr="00100D8D">
              <w:rPr>
                <w:rFonts w:ascii="Times New Roman" w:hAnsi="Times New Roman" w:cs="Times New Roman"/>
                <w:b/>
                <w:bCs/>
                <w:color w:val="000000" w:themeColor="text1"/>
                <w:sz w:val="20"/>
                <w:szCs w:val="20"/>
              </w:rPr>
              <w:t xml:space="preserve"> </w:t>
            </w:r>
            <w:r w:rsidR="00100D8D" w:rsidRPr="00100D8D">
              <w:rPr>
                <w:rFonts w:ascii="Times New Roman" w:hAnsi="Times New Roman" w:cs="Times New Roman"/>
                <w:b/>
                <w:bCs/>
                <w:color w:val="000000" w:themeColor="text1"/>
                <w:sz w:val="20"/>
                <w:szCs w:val="20"/>
              </w:rPr>
              <w:t>3</w:t>
            </w:r>
            <w:r w:rsidR="005B68A7">
              <w:rPr>
                <w:rFonts w:ascii="Times New Roman" w:hAnsi="Times New Roman" w:cs="Times New Roman"/>
                <w:b/>
                <w:bCs/>
                <w:color w:val="000000" w:themeColor="text1"/>
                <w:sz w:val="20"/>
                <w:szCs w:val="20"/>
              </w:rPr>
              <w:t>37</w:t>
            </w:r>
            <w:r w:rsidRPr="00100D8D">
              <w:rPr>
                <w:rFonts w:ascii="Times New Roman" w:hAnsi="Times New Roman" w:cs="Times New Roman"/>
                <w:b/>
                <w:bCs/>
                <w:color w:val="000000" w:themeColor="text1"/>
                <w:sz w:val="20"/>
                <w:szCs w:val="20"/>
              </w:rPr>
              <w:t>,00</w:t>
            </w:r>
            <w:r w:rsidR="001C2222" w:rsidRPr="00100D8D">
              <w:rPr>
                <w:rFonts w:ascii="Times New Roman" w:hAnsi="Times New Roman" w:cs="Times New Roman"/>
                <w:b/>
                <w:color w:val="000000" w:themeColor="text1"/>
                <w:sz w:val="20"/>
                <w:szCs w:val="20"/>
              </w:rPr>
              <w:t xml:space="preserve">                                      </w:t>
            </w:r>
            <w:r w:rsidR="00F43C99" w:rsidRPr="00100D8D">
              <w:rPr>
                <w:rFonts w:ascii="Times New Roman" w:hAnsi="Times New Roman" w:cs="Times New Roman"/>
                <w:b/>
                <w:color w:val="000000" w:themeColor="text1"/>
                <w:sz w:val="20"/>
                <w:szCs w:val="20"/>
              </w:rPr>
              <w:t xml:space="preserve"> </w:t>
            </w:r>
            <w:r w:rsidRPr="00100D8D">
              <w:rPr>
                <w:rFonts w:ascii="Times New Roman" w:hAnsi="Times New Roman" w:cs="Times New Roman"/>
                <w:b/>
                <w:color w:val="000000" w:themeColor="text1"/>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lastRenderedPageBreak/>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2A094A" w:rsidRDefault="002A094A" w:rsidP="009E4821">
      <w:pPr>
        <w:spacing w:after="0" w:line="240" w:lineRule="auto"/>
      </w:pPr>
      <w:r>
        <w:separator/>
      </w:r>
    </w:p>
  </w:endnote>
  <w:endnote w:type="continuationSeparator" w:id="0">
    <w:p w14:paraId="2BBDEC5B" w14:textId="77777777" w:rsidR="002A094A" w:rsidRDefault="002A094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2A094A" w:rsidRDefault="002A094A" w:rsidP="009E4821">
      <w:pPr>
        <w:spacing w:after="0" w:line="240" w:lineRule="auto"/>
      </w:pPr>
      <w:r>
        <w:separator/>
      </w:r>
    </w:p>
  </w:footnote>
  <w:footnote w:type="continuationSeparator" w:id="0">
    <w:p w14:paraId="18BD8BF7" w14:textId="77777777" w:rsidR="002A094A" w:rsidRDefault="002A094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2A094A" w:rsidRDefault="002A094A">
        <w:pPr>
          <w:pStyle w:val="afa"/>
          <w:jc w:val="center"/>
        </w:pPr>
        <w:r>
          <w:fldChar w:fldCharType="begin"/>
        </w:r>
        <w:r>
          <w:instrText>PAGE   \* MERGEFORMAT</w:instrText>
        </w:r>
        <w:r>
          <w:fldChar w:fldCharType="separate"/>
        </w:r>
        <w:r w:rsidR="005B68A7">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6"/>
  </w:num>
  <w:num w:numId="3">
    <w:abstractNumId w:val="15"/>
  </w:num>
  <w:num w:numId="4">
    <w:abstractNumId w:val="44"/>
  </w:num>
  <w:num w:numId="5">
    <w:abstractNumId w:val="19"/>
  </w:num>
  <w:num w:numId="6">
    <w:abstractNumId w:val="46"/>
  </w:num>
  <w:num w:numId="7">
    <w:abstractNumId w:val="13"/>
  </w:num>
  <w:num w:numId="8">
    <w:abstractNumId w:val="21"/>
  </w:num>
  <w:num w:numId="9">
    <w:abstractNumId w:val="25"/>
  </w:num>
  <w:num w:numId="10">
    <w:abstractNumId w:val="39"/>
  </w:num>
  <w:num w:numId="11">
    <w:abstractNumId w:val="12"/>
  </w:num>
  <w:num w:numId="12">
    <w:abstractNumId w:val="17"/>
  </w:num>
  <w:num w:numId="13">
    <w:abstractNumId w:val="20"/>
  </w:num>
  <w:num w:numId="14">
    <w:abstractNumId w:val="1"/>
  </w:num>
  <w:num w:numId="15">
    <w:abstractNumId w:val="14"/>
  </w:num>
  <w:num w:numId="16">
    <w:abstractNumId w:val="4"/>
  </w:num>
  <w:num w:numId="17">
    <w:abstractNumId w:val="42"/>
  </w:num>
  <w:num w:numId="18">
    <w:abstractNumId w:val="43"/>
  </w:num>
  <w:num w:numId="19">
    <w:abstractNumId w:val="38"/>
  </w:num>
  <w:num w:numId="20">
    <w:abstractNumId w:val="11"/>
  </w:num>
  <w:num w:numId="21">
    <w:abstractNumId w:val="26"/>
  </w:num>
  <w:num w:numId="22">
    <w:abstractNumId w:val="9"/>
  </w:num>
  <w:num w:numId="23">
    <w:abstractNumId w:val="10"/>
  </w:num>
  <w:num w:numId="24">
    <w:abstractNumId w:val="5"/>
  </w:num>
  <w:num w:numId="25">
    <w:abstractNumId w:val="22"/>
  </w:num>
  <w:num w:numId="26">
    <w:abstractNumId w:val="35"/>
  </w:num>
  <w:num w:numId="27">
    <w:abstractNumId w:val="29"/>
  </w:num>
  <w:num w:numId="28">
    <w:abstractNumId w:val="34"/>
  </w:num>
  <w:num w:numId="29">
    <w:abstractNumId w:val="24"/>
  </w:num>
  <w:num w:numId="30">
    <w:abstractNumId w:val="37"/>
  </w:num>
  <w:num w:numId="31">
    <w:abstractNumId w:val="31"/>
  </w:num>
  <w:num w:numId="32">
    <w:abstractNumId w:val="16"/>
  </w:num>
  <w:num w:numId="33">
    <w:abstractNumId w:val="47"/>
  </w:num>
  <w:num w:numId="34">
    <w:abstractNumId w:val="41"/>
  </w:num>
  <w:num w:numId="35">
    <w:abstractNumId w:val="0"/>
  </w:num>
  <w:num w:numId="36">
    <w:abstractNumId w:val="30"/>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7"/>
  </w:num>
  <w:num w:numId="42">
    <w:abstractNumId w:val="2"/>
  </w:num>
  <w:num w:numId="43">
    <w:abstractNumId w:val="27"/>
  </w:num>
  <w:num w:numId="44">
    <w:abstractNumId w:val="8"/>
  </w:num>
  <w:num w:numId="45">
    <w:abstractNumId w:val="36"/>
  </w:num>
  <w:num w:numId="46">
    <w:abstractNumId w:val="45"/>
  </w:num>
  <w:num w:numId="47">
    <w:abstractNumId w:val="18"/>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4DB5"/>
    <w:rsid w:val="000558F3"/>
    <w:rsid w:val="0006562B"/>
    <w:rsid w:val="00076618"/>
    <w:rsid w:val="000866F3"/>
    <w:rsid w:val="0008742A"/>
    <w:rsid w:val="00091AC5"/>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0D8D"/>
    <w:rsid w:val="00102715"/>
    <w:rsid w:val="0010455B"/>
    <w:rsid w:val="00115295"/>
    <w:rsid w:val="00115390"/>
    <w:rsid w:val="0012104A"/>
    <w:rsid w:val="00131B55"/>
    <w:rsid w:val="0013427E"/>
    <w:rsid w:val="0013483D"/>
    <w:rsid w:val="00136351"/>
    <w:rsid w:val="00136B05"/>
    <w:rsid w:val="0014021B"/>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094A"/>
    <w:rsid w:val="002A0C60"/>
    <w:rsid w:val="002A4012"/>
    <w:rsid w:val="002A69C4"/>
    <w:rsid w:val="002B2238"/>
    <w:rsid w:val="002C1888"/>
    <w:rsid w:val="002C4CC2"/>
    <w:rsid w:val="002C6B86"/>
    <w:rsid w:val="002D0E48"/>
    <w:rsid w:val="002D115B"/>
    <w:rsid w:val="002D4F43"/>
    <w:rsid w:val="002D575F"/>
    <w:rsid w:val="002E0C2C"/>
    <w:rsid w:val="002E521A"/>
    <w:rsid w:val="002E52A2"/>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E51E1"/>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1A0E"/>
    <w:rsid w:val="00493503"/>
    <w:rsid w:val="004A2957"/>
    <w:rsid w:val="004A4A46"/>
    <w:rsid w:val="004A7CAF"/>
    <w:rsid w:val="004B4ED0"/>
    <w:rsid w:val="004B6665"/>
    <w:rsid w:val="004C17BA"/>
    <w:rsid w:val="004C23A8"/>
    <w:rsid w:val="004C3A5F"/>
    <w:rsid w:val="004C58D9"/>
    <w:rsid w:val="004C65AD"/>
    <w:rsid w:val="004E189F"/>
    <w:rsid w:val="004E3358"/>
    <w:rsid w:val="004E4F26"/>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770E8"/>
    <w:rsid w:val="00581AD4"/>
    <w:rsid w:val="005922DB"/>
    <w:rsid w:val="00596D07"/>
    <w:rsid w:val="005A0CC1"/>
    <w:rsid w:val="005A31BB"/>
    <w:rsid w:val="005B14B0"/>
    <w:rsid w:val="005B68A7"/>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4426"/>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5944"/>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270AD"/>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B4F91"/>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C30"/>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E3C4F"/>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183"/>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3F2E-6240-45F2-8CFF-06363831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19</Pages>
  <Words>9896</Words>
  <Characters>56411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Александр Козлов</cp:lastModifiedBy>
  <cp:revision>10</cp:revision>
  <cp:lastPrinted>2019-09-04T04:39:00Z</cp:lastPrinted>
  <dcterms:created xsi:type="dcterms:W3CDTF">2016-09-02T12:34:00Z</dcterms:created>
  <dcterms:modified xsi:type="dcterms:W3CDTF">2019-11-19T07:48:00Z</dcterms:modified>
</cp:coreProperties>
</file>